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B3" w:rsidRDefault="008801B3" w:rsidP="008801B3">
      <w:pPr>
        <w:shd w:val="clear" w:color="auto" w:fill="FFFFFF"/>
        <w:ind w:left="6804"/>
        <w:jc w:val="both"/>
      </w:pPr>
      <w:bookmarkStart w:id="0" w:name="_GoBack"/>
      <w:bookmarkEnd w:id="0"/>
      <w:r w:rsidRPr="0064030C">
        <w:t> </w:t>
      </w:r>
      <w:r>
        <w:t xml:space="preserve">załącznik </w:t>
      </w:r>
    </w:p>
    <w:p w:rsidR="008801B3" w:rsidRDefault="00C937FA" w:rsidP="008801B3">
      <w:pPr>
        <w:shd w:val="clear" w:color="auto" w:fill="FFFFFF"/>
        <w:ind w:left="6804"/>
        <w:jc w:val="both"/>
      </w:pPr>
      <w:r>
        <w:t>do zarz. nr 57</w:t>
      </w:r>
      <w:r w:rsidR="008801B3">
        <w:t xml:space="preserve"> Rektora UŁ </w:t>
      </w:r>
    </w:p>
    <w:p w:rsidR="008801B3" w:rsidRPr="0064030C" w:rsidRDefault="00C937FA" w:rsidP="008801B3">
      <w:pPr>
        <w:shd w:val="clear" w:color="auto" w:fill="FFFFFF"/>
        <w:ind w:left="6804"/>
        <w:jc w:val="both"/>
      </w:pPr>
      <w:r>
        <w:t>z dnia 08.04.2014 r.</w:t>
      </w:r>
    </w:p>
    <w:p w:rsidR="008801B3" w:rsidRDefault="008801B3" w:rsidP="008801B3">
      <w:pPr>
        <w:shd w:val="clear" w:color="auto" w:fill="FFFFFF"/>
        <w:tabs>
          <w:tab w:val="center" w:pos="4536"/>
        </w:tabs>
        <w:spacing w:after="240"/>
        <w:jc w:val="both"/>
      </w:pPr>
    </w:p>
    <w:p w:rsidR="008801B3" w:rsidRDefault="008801B3" w:rsidP="008801B3">
      <w:pPr>
        <w:shd w:val="clear" w:color="auto" w:fill="FFFFFF"/>
        <w:tabs>
          <w:tab w:val="center" w:pos="4536"/>
        </w:tabs>
        <w:spacing w:after="240"/>
        <w:jc w:val="both"/>
      </w:pPr>
    </w:p>
    <w:p w:rsidR="008801B3" w:rsidRDefault="008801B3" w:rsidP="008801B3">
      <w:pPr>
        <w:shd w:val="clear" w:color="auto" w:fill="FFFFFF"/>
        <w:tabs>
          <w:tab w:val="center" w:pos="4536"/>
        </w:tabs>
        <w:spacing w:after="240"/>
        <w:jc w:val="center"/>
        <w:rPr>
          <w:b/>
        </w:rPr>
      </w:pPr>
      <w:r w:rsidRPr="00420AD1">
        <w:rPr>
          <w:b/>
        </w:rPr>
        <w:t>Zasady funkcjonowania Interdyscyplinarne</w:t>
      </w:r>
      <w:r>
        <w:rPr>
          <w:b/>
        </w:rPr>
        <w:t>go</w:t>
      </w:r>
      <w:r w:rsidRPr="00420AD1">
        <w:rPr>
          <w:b/>
        </w:rPr>
        <w:t xml:space="preserve"> Centrum Badań Humanistycznych Uniwersytetu Łódzkiego</w:t>
      </w:r>
    </w:p>
    <w:p w:rsidR="008801B3" w:rsidRPr="00420AD1" w:rsidRDefault="008801B3" w:rsidP="008801B3">
      <w:pPr>
        <w:shd w:val="clear" w:color="auto" w:fill="FFFFFF"/>
        <w:tabs>
          <w:tab w:val="center" w:pos="4536"/>
        </w:tabs>
        <w:spacing w:after="240"/>
        <w:jc w:val="center"/>
        <w:rPr>
          <w:b/>
        </w:rPr>
      </w:pPr>
    </w:p>
    <w:p w:rsidR="008801B3" w:rsidRDefault="008801B3" w:rsidP="008801B3">
      <w:pPr>
        <w:shd w:val="clear" w:color="auto" w:fill="FFFFFF"/>
        <w:tabs>
          <w:tab w:val="center" w:pos="4536"/>
        </w:tabs>
        <w:spacing w:after="240"/>
        <w:jc w:val="both"/>
      </w:pPr>
      <w:r>
        <w:t xml:space="preserve">Interdyscyplinarne Centrum Badań Humanistycznych </w:t>
      </w:r>
      <w:r w:rsidRPr="0064030C">
        <w:t xml:space="preserve">Uniwersytetu Łódzkiego jest międzywydziałowym zespołem badawczym, grupującym </w:t>
      </w:r>
      <w:r>
        <w:t xml:space="preserve">i integrującym prace </w:t>
      </w:r>
      <w:r w:rsidRPr="0064030C">
        <w:t xml:space="preserve">badaczy </w:t>
      </w:r>
      <w:r>
        <w:t>reprezentujących różne</w:t>
      </w:r>
      <w:r w:rsidRPr="0064030C">
        <w:t xml:space="preserve"> dyscyplin</w:t>
      </w:r>
      <w:r>
        <w:t>y</w:t>
      </w:r>
      <w:r w:rsidRPr="0064030C">
        <w:t xml:space="preserve"> nauk humanistycznych i społecznych (filologii, filozofii, etnologii, psychologii, socjologii).</w:t>
      </w:r>
    </w:p>
    <w:p w:rsidR="008801B3" w:rsidRDefault="008801B3" w:rsidP="008801B3">
      <w:pPr>
        <w:shd w:val="clear" w:color="auto" w:fill="FFFFFF"/>
        <w:tabs>
          <w:tab w:val="center" w:pos="4536"/>
        </w:tabs>
        <w:spacing w:after="240"/>
        <w:jc w:val="center"/>
      </w:pPr>
      <w:r w:rsidRPr="0052161C">
        <w:t>§</w:t>
      </w:r>
      <w:r>
        <w:t xml:space="preserve"> 1</w:t>
      </w:r>
    </w:p>
    <w:p w:rsidR="008801B3" w:rsidRPr="00516BF4" w:rsidRDefault="008801B3" w:rsidP="008801B3">
      <w:pPr>
        <w:shd w:val="clear" w:color="auto" w:fill="FFFFFF"/>
        <w:tabs>
          <w:tab w:val="center" w:pos="4536"/>
        </w:tabs>
        <w:spacing w:after="240"/>
        <w:jc w:val="center"/>
        <w:rPr>
          <w:b/>
        </w:rPr>
      </w:pPr>
      <w:r w:rsidRPr="00516BF4">
        <w:rPr>
          <w:b/>
        </w:rPr>
        <w:t>Cele i formy działania</w:t>
      </w:r>
    </w:p>
    <w:p w:rsidR="008801B3" w:rsidRPr="00516BF4" w:rsidRDefault="008801B3" w:rsidP="008801B3">
      <w:pPr>
        <w:shd w:val="clear" w:color="auto" w:fill="FFFFFF"/>
        <w:spacing w:after="240"/>
        <w:jc w:val="both"/>
      </w:pPr>
      <w:r>
        <w:t>1</w:t>
      </w:r>
      <w:r w:rsidRPr="00516BF4">
        <w:t xml:space="preserve">. Do celów działania Interdyscyplinarnego Centrum Badań Humanistycznych UŁ należy: </w:t>
      </w:r>
    </w:p>
    <w:p w:rsidR="008801B3" w:rsidRDefault="008801B3" w:rsidP="008801B3">
      <w:pPr>
        <w:shd w:val="clear" w:color="auto" w:fill="FFFFFF"/>
        <w:spacing w:after="240"/>
        <w:jc w:val="both"/>
      </w:pPr>
      <w:r>
        <w:t>a) organizacja, prowadzenie</w:t>
      </w:r>
      <w:r w:rsidRPr="0064030C">
        <w:t xml:space="preserve"> i koor</w:t>
      </w:r>
      <w:r>
        <w:t>dynacja</w:t>
      </w:r>
      <w:r w:rsidRPr="0064030C">
        <w:t xml:space="preserve"> interdyscyplinarnych badań oraz projektów humanistycznych</w:t>
      </w:r>
      <w:r>
        <w:t>, obejmujących</w:t>
      </w:r>
      <w:r w:rsidRPr="0064030C">
        <w:t xml:space="preserve"> wiele </w:t>
      </w:r>
      <w:r>
        <w:t xml:space="preserve">dyscyplin naukowych i </w:t>
      </w:r>
      <w:r w:rsidRPr="0064030C">
        <w:t>koncentrujących się</w:t>
      </w:r>
      <w:r>
        <w:t xml:space="preserve"> na wieloaspek</w:t>
      </w:r>
      <w:r w:rsidR="0046339B">
        <w:t>towym badaniu faktów humanistycznych</w:t>
      </w:r>
      <w:r>
        <w:t>,</w:t>
      </w:r>
    </w:p>
    <w:p w:rsidR="008801B3" w:rsidRDefault="008801B3" w:rsidP="008801B3">
      <w:pPr>
        <w:shd w:val="clear" w:color="auto" w:fill="FFFFFF"/>
        <w:spacing w:after="240"/>
        <w:jc w:val="both"/>
      </w:pPr>
      <w:r>
        <w:t>b) animowanie, popularyzacja i promocja w przestrzeni społecznej działań kształtujących i aktywizujących postawę humanistyczną jako niezbędną we współczesnym świecie dla budowania tożsamości jednostkowej, społecznej, narodowej.</w:t>
      </w:r>
    </w:p>
    <w:p w:rsidR="008801B3" w:rsidRDefault="008801B3" w:rsidP="008801B3">
      <w:pPr>
        <w:shd w:val="clear" w:color="auto" w:fill="FFFFFF"/>
        <w:spacing w:after="240"/>
      </w:pPr>
      <w:r>
        <w:t xml:space="preserve">2. Działalność Centrum obejmuje w szczególności: </w:t>
      </w:r>
    </w:p>
    <w:p w:rsidR="008801B3" w:rsidRDefault="008801B3" w:rsidP="008801B3">
      <w:pPr>
        <w:shd w:val="clear" w:color="auto" w:fill="FFFFFF"/>
        <w:spacing w:after="240"/>
        <w:jc w:val="both"/>
      </w:pPr>
      <w:r>
        <w:t>- prowadzenie multidyscyplinarnych projektów w zakresie badania</w:t>
      </w:r>
      <w:r w:rsidR="0046339B">
        <w:t xml:space="preserve"> różnorodnych faktów humanistycznych</w:t>
      </w:r>
      <w:r>
        <w:t>, w ujęciu diachronicznym i synchronicznym, wydobywających ich wymiar jednostkowy i paradygmatyczny,</w:t>
      </w:r>
    </w:p>
    <w:p w:rsidR="008801B3" w:rsidRDefault="0046339B" w:rsidP="008801B3">
      <w:pPr>
        <w:shd w:val="clear" w:color="auto" w:fill="FFFFFF"/>
        <w:spacing w:after="240"/>
        <w:jc w:val="both"/>
      </w:pPr>
      <w:r>
        <w:t>- poszerze</w:t>
      </w:r>
      <w:r w:rsidR="008801B3">
        <w:t>nie współpracy w obszarze dyscyplin humanistycznych na poziomie uniwersyteckim,  krajowym i międzynarodowym,</w:t>
      </w:r>
    </w:p>
    <w:p w:rsidR="008801B3" w:rsidRDefault="008801B3" w:rsidP="008801B3">
      <w:pPr>
        <w:shd w:val="clear" w:color="auto" w:fill="FFFFFF"/>
        <w:spacing w:after="240"/>
        <w:jc w:val="both"/>
      </w:pPr>
      <w:r>
        <w:t>- organizowanie szeroko pojętych inicjatyw promujących i popularyzujących humanistykę poprzez różnorodne formy działania (debaty, spotkania, cykle spotkań, wyk</w:t>
      </w:r>
      <w:r w:rsidR="00086C19">
        <w:t>łady, warsztaty, festiwale itp.</w:t>
      </w:r>
      <w:r>
        <w:t>),</w:t>
      </w:r>
    </w:p>
    <w:p w:rsidR="008801B3" w:rsidRDefault="008801B3" w:rsidP="008801B3">
      <w:pPr>
        <w:shd w:val="clear" w:color="auto" w:fill="FFFFFF"/>
        <w:spacing w:after="240"/>
      </w:pPr>
      <w:r>
        <w:t>- poszerzanie oferty dydaktycznej Uniwersytetu Łódzkiego</w:t>
      </w:r>
      <w:r w:rsidR="0046339B">
        <w:t xml:space="preserve"> w zakresie koordynowania międzywydziałowej dydaktyki humanistycznej, zwłaszcza oferty zajęć ogólnouczelnianych</w:t>
      </w:r>
      <w:r>
        <w:t>,</w:t>
      </w:r>
    </w:p>
    <w:p w:rsidR="008801B3" w:rsidRDefault="008801B3" w:rsidP="008801B3">
      <w:pPr>
        <w:shd w:val="clear" w:color="auto" w:fill="FFFFFF"/>
        <w:spacing w:after="240"/>
      </w:pPr>
      <w:r>
        <w:t>- integrację poszczególnych jednostek Uniwersytetu Łódzkiego, zaangażowanych w realizację zadań objętych działalnością Centrum,</w:t>
      </w:r>
    </w:p>
    <w:p w:rsidR="008801B3" w:rsidRDefault="008801B3" w:rsidP="008801B3">
      <w:pPr>
        <w:shd w:val="clear" w:color="auto" w:fill="FFFFFF"/>
        <w:spacing w:after="240"/>
        <w:jc w:val="both"/>
      </w:pPr>
      <w:r>
        <w:t>- upowszechnianie wyników badań Centrum postaci publikacji o charakterze naukowym i popularyzatorskim.</w:t>
      </w:r>
    </w:p>
    <w:p w:rsidR="008801B3" w:rsidRDefault="008801B3" w:rsidP="008801B3">
      <w:pPr>
        <w:shd w:val="clear" w:color="auto" w:fill="FFFFFF"/>
        <w:spacing w:after="240"/>
        <w:jc w:val="center"/>
      </w:pPr>
    </w:p>
    <w:p w:rsidR="008801B3" w:rsidRDefault="008801B3" w:rsidP="008801B3">
      <w:pPr>
        <w:shd w:val="clear" w:color="auto" w:fill="FFFFFF"/>
        <w:spacing w:after="240"/>
        <w:jc w:val="center"/>
      </w:pPr>
    </w:p>
    <w:p w:rsidR="008801B3" w:rsidRDefault="008801B3" w:rsidP="008801B3">
      <w:pPr>
        <w:shd w:val="clear" w:color="auto" w:fill="FFFFFF"/>
        <w:spacing w:after="240"/>
        <w:jc w:val="center"/>
      </w:pPr>
    </w:p>
    <w:p w:rsidR="008801B3" w:rsidRDefault="008801B3" w:rsidP="008801B3">
      <w:pPr>
        <w:shd w:val="clear" w:color="auto" w:fill="FFFFFF"/>
        <w:spacing w:after="240"/>
        <w:jc w:val="center"/>
      </w:pPr>
      <w:r w:rsidRPr="0052161C">
        <w:t>§</w:t>
      </w:r>
      <w:r>
        <w:t xml:space="preserve"> 2</w:t>
      </w:r>
    </w:p>
    <w:p w:rsidR="008801B3" w:rsidRPr="00516BF4" w:rsidRDefault="008801B3" w:rsidP="008801B3">
      <w:pPr>
        <w:shd w:val="clear" w:color="auto" w:fill="FFFFFF"/>
        <w:spacing w:after="240"/>
        <w:jc w:val="center"/>
        <w:rPr>
          <w:b/>
        </w:rPr>
      </w:pPr>
      <w:r w:rsidRPr="00516BF4">
        <w:rPr>
          <w:b/>
        </w:rPr>
        <w:t>Członkowie i struktura</w:t>
      </w:r>
    </w:p>
    <w:p w:rsidR="008801B3" w:rsidRDefault="008801B3" w:rsidP="008801B3">
      <w:pPr>
        <w:shd w:val="clear" w:color="auto" w:fill="FFFFFF"/>
        <w:spacing w:after="240"/>
        <w:jc w:val="both"/>
      </w:pPr>
      <w:r>
        <w:t>1. W skład Interdyscyplinarnego Centrum Badań Humanistycznych wchodzą przedstawiciele jednostek organizacyjnych wydziałów: Ekonomiczno-Socjologicznego, Filologicznego, Filozoficzno-Historycznego oraz Nauk o Wychowaniu UŁ.</w:t>
      </w:r>
    </w:p>
    <w:p w:rsidR="008801B3" w:rsidRDefault="008801B3" w:rsidP="008801B3">
      <w:pPr>
        <w:shd w:val="clear" w:color="auto" w:fill="FFFFFF"/>
        <w:spacing w:after="240"/>
        <w:jc w:val="both"/>
      </w:pPr>
      <w:r>
        <w:t>2.</w:t>
      </w:r>
      <w:r w:rsidRPr="0050227F">
        <w:t xml:space="preserve"> </w:t>
      </w:r>
      <w:r>
        <w:t>Interdyscyplinarne Centrum Badań Humanistycznych ma charakter otwarty. Osoby z Uniwersytetu Łódzkiego, a także z innych ośrodków akademickich krajowych i zagranicznych, zainteresowane aktywnym i kreatywnym uczestnictwem w pracach Centrum, mogą do niego dołączyć.</w:t>
      </w:r>
    </w:p>
    <w:p w:rsidR="008801B3" w:rsidRDefault="008801B3" w:rsidP="008801B3">
      <w:pPr>
        <w:shd w:val="clear" w:color="auto" w:fill="FFFFFF"/>
        <w:jc w:val="both"/>
      </w:pPr>
      <w:r>
        <w:t xml:space="preserve">3. </w:t>
      </w:r>
      <w:r w:rsidRPr="0064030C">
        <w:t>Nadzór nad działalnością Centrum sprawuje Rada Naukowa Centrum.</w:t>
      </w:r>
      <w:r w:rsidRPr="0064030C">
        <w:rPr>
          <w:rStyle w:val="apple-converted-space"/>
        </w:rPr>
        <w:t> </w:t>
      </w:r>
    </w:p>
    <w:p w:rsidR="008801B3" w:rsidRDefault="008801B3" w:rsidP="008801B3">
      <w:pPr>
        <w:shd w:val="clear" w:color="auto" w:fill="FFFFFF"/>
        <w:jc w:val="both"/>
      </w:pPr>
    </w:p>
    <w:p w:rsidR="008801B3" w:rsidRDefault="008801B3" w:rsidP="008801B3">
      <w:pPr>
        <w:shd w:val="clear" w:color="auto" w:fill="FFFFFF"/>
        <w:jc w:val="both"/>
      </w:pPr>
      <w:r>
        <w:t>4</w:t>
      </w:r>
      <w:r w:rsidRPr="0064030C">
        <w:t>. W skład Rady Naukowej</w:t>
      </w:r>
      <w:r>
        <w:t xml:space="preserve"> Centrum</w:t>
      </w:r>
      <w:r w:rsidRPr="0064030C">
        <w:t xml:space="preserve"> wchodzą: Kierownik Centrum, przedstawiciele jednostek tworzących Centrum oraz wybitni specjaliści </w:t>
      </w:r>
      <w:r>
        <w:t xml:space="preserve">z </w:t>
      </w:r>
      <w:r w:rsidRPr="0064030C">
        <w:t>wybranych ośrodków krajowych</w:t>
      </w:r>
      <w:r w:rsidR="0046339B">
        <w:t xml:space="preserve"> i zagranicznych</w:t>
      </w:r>
      <w:r w:rsidRPr="0064030C">
        <w:t>.</w:t>
      </w:r>
    </w:p>
    <w:p w:rsidR="008801B3" w:rsidRDefault="008801B3" w:rsidP="008801B3">
      <w:pPr>
        <w:shd w:val="clear" w:color="auto" w:fill="FFFFFF"/>
        <w:spacing w:after="240"/>
        <w:jc w:val="center"/>
      </w:pPr>
    </w:p>
    <w:p w:rsidR="008801B3" w:rsidRDefault="008801B3" w:rsidP="008801B3">
      <w:pPr>
        <w:shd w:val="clear" w:color="auto" w:fill="FFFFFF"/>
        <w:spacing w:after="240"/>
        <w:jc w:val="center"/>
      </w:pPr>
      <w:r w:rsidRPr="0052161C">
        <w:t>§</w:t>
      </w:r>
      <w:r>
        <w:t xml:space="preserve"> 3</w:t>
      </w:r>
    </w:p>
    <w:p w:rsidR="008801B3" w:rsidRPr="00516BF4" w:rsidRDefault="008801B3" w:rsidP="00516BF4">
      <w:pPr>
        <w:shd w:val="clear" w:color="auto" w:fill="FFFFFF"/>
        <w:spacing w:after="240"/>
        <w:jc w:val="center"/>
        <w:rPr>
          <w:b/>
        </w:rPr>
      </w:pPr>
      <w:r w:rsidRPr="00516BF4">
        <w:rPr>
          <w:b/>
        </w:rPr>
        <w:t>Zasady finansowania</w:t>
      </w:r>
    </w:p>
    <w:p w:rsidR="008801B3" w:rsidRPr="00516BF4" w:rsidRDefault="008801B3" w:rsidP="008801B3">
      <w:pPr>
        <w:jc w:val="both"/>
      </w:pPr>
      <w:r w:rsidRPr="00516BF4">
        <w:t>Działalność Interdyscyplinarnego Centrum Badań Humanistycznych UŁ jest finansowana ze środków statutowych pozostających w dyspozycji kierowników jednostek organizacyjnych tworzących centrum i jednostek uczestniczących w pracach centrum, grantów krajowych i zagranicznych, funduszy europejskich oraz środków pozyskanych z innych źródeł zewnętrznych.</w:t>
      </w:r>
    </w:p>
    <w:p w:rsidR="007E387E" w:rsidRPr="00516BF4" w:rsidRDefault="007E387E" w:rsidP="008801B3">
      <w:pPr>
        <w:jc w:val="both"/>
      </w:pPr>
    </w:p>
    <w:sectPr w:rsidR="007E387E" w:rsidRPr="00516BF4" w:rsidSect="008801B3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B3"/>
    <w:rsid w:val="00086C19"/>
    <w:rsid w:val="001A68E7"/>
    <w:rsid w:val="0046339B"/>
    <w:rsid w:val="00516BF4"/>
    <w:rsid w:val="00573430"/>
    <w:rsid w:val="007E387E"/>
    <w:rsid w:val="008801B3"/>
    <w:rsid w:val="00C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801B3"/>
  </w:style>
  <w:style w:type="paragraph" w:styleId="Akapitzlist">
    <w:name w:val="List Paragraph"/>
    <w:basedOn w:val="Normalny"/>
    <w:uiPriority w:val="34"/>
    <w:qFormat/>
    <w:rsid w:val="00880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801B3"/>
  </w:style>
  <w:style w:type="paragraph" w:styleId="Akapitzlist">
    <w:name w:val="List Paragraph"/>
    <w:basedOn w:val="Normalny"/>
    <w:uiPriority w:val="34"/>
    <w:qFormat/>
    <w:rsid w:val="0088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Trzeszczak</dc:creator>
  <cp:lastModifiedBy>Agnieszka Zgondek</cp:lastModifiedBy>
  <cp:revision>2</cp:revision>
  <dcterms:created xsi:type="dcterms:W3CDTF">2014-09-30T12:08:00Z</dcterms:created>
  <dcterms:modified xsi:type="dcterms:W3CDTF">2014-09-30T12:08:00Z</dcterms:modified>
</cp:coreProperties>
</file>