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94BE" w14:textId="4D4294CF" w:rsidR="00ED0939" w:rsidRPr="00A37BD4" w:rsidRDefault="00ED0939" w:rsidP="00ED0939">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t>institute of journalism</w:t>
      </w:r>
    </w:p>
    <w:p w14:paraId="25812BD8" w14:textId="1A8C2864" w:rsidR="00ED0939" w:rsidRPr="00CA1FA3" w:rsidRDefault="00ED0939" w:rsidP="00ED0939">
      <w:pPr>
        <w:jc w:val="both"/>
        <w:rPr>
          <w:rStyle w:val="Hipercze"/>
          <w:color w:val="auto"/>
          <w:u w:val="none"/>
          <w:lang w:val="en-GB"/>
        </w:rPr>
      </w:pPr>
      <w:r>
        <w:rPr>
          <w:b/>
          <w:smallCaps/>
          <w:sz w:val="28"/>
          <w:szCs w:val="28"/>
          <w:lang w:val="en-US"/>
        </w:rPr>
        <w:t xml:space="preserve">Coordinator: dr Błażej Filanowski  </w:t>
      </w:r>
      <w:hyperlink r:id="rId5" w:tooltip="blazej.filanowski@uni.lodz.pl" w:history="1">
        <w:r w:rsidRPr="00ED0939">
          <w:rPr>
            <w:rStyle w:val="Hipercze"/>
            <w:lang w:val="en-GB"/>
          </w:rPr>
          <w:t>blazej.filanowski@uni.lodz.pl</w:t>
        </w:r>
      </w:hyperlink>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29"/>
        <w:gridCol w:w="2381"/>
        <w:gridCol w:w="2552"/>
        <w:gridCol w:w="3260"/>
        <w:gridCol w:w="29"/>
      </w:tblGrid>
      <w:tr w:rsidR="00ED0939" w:rsidRPr="000A18B0" w14:paraId="5F28DA77" w14:textId="77777777" w:rsidTr="00D04D91">
        <w:trPr>
          <w:gridAfter w:val="1"/>
          <w:wAfter w:w="29" w:type="dxa"/>
          <w:trHeight w:val="840"/>
        </w:trPr>
        <w:tc>
          <w:tcPr>
            <w:tcW w:w="7627" w:type="dxa"/>
            <w:gridSpan w:val="4"/>
            <w:shd w:val="clear" w:color="auto" w:fill="4F81BD"/>
          </w:tcPr>
          <w:p w14:paraId="3CB309E2" w14:textId="77777777" w:rsidR="00ED0939" w:rsidRDefault="00ED0939" w:rsidP="00D04D91">
            <w:pPr>
              <w:spacing w:after="0" w:line="240" w:lineRule="auto"/>
              <w:rPr>
                <w:b/>
                <w:bCs/>
                <w:color w:val="FFFFFF"/>
                <w:lang w:val="en-US"/>
              </w:rPr>
            </w:pPr>
            <w:r w:rsidRPr="009D7797">
              <w:rPr>
                <w:b/>
                <w:bCs/>
                <w:color w:val="FFFFFF"/>
                <w:lang w:val="en-US"/>
              </w:rPr>
              <w:t>Course title</w:t>
            </w:r>
          </w:p>
          <w:p w14:paraId="3B8EFF30" w14:textId="77777777" w:rsidR="00ED0939" w:rsidRPr="00F875C9" w:rsidRDefault="00ED0939" w:rsidP="00D04D91">
            <w:pPr>
              <w:spacing w:after="0" w:line="240" w:lineRule="auto"/>
              <w:rPr>
                <w:rFonts w:ascii="Century" w:hAnsi="Century" w:cs="Century"/>
                <w:b/>
                <w:sz w:val="32"/>
                <w:szCs w:val="32"/>
                <w:lang w:val="en-US"/>
              </w:rPr>
            </w:pPr>
            <w:r w:rsidRPr="00A7012A">
              <w:rPr>
                <w:rFonts w:ascii="Times New Roman" w:eastAsia="Times New Roman" w:hAnsi="Times New Roman"/>
                <w:b/>
                <w:lang w:val="en-US"/>
              </w:rPr>
              <w:t>Interactive radio drama. Theory and practice</w:t>
            </w:r>
          </w:p>
        </w:tc>
        <w:tc>
          <w:tcPr>
            <w:tcW w:w="3260" w:type="dxa"/>
            <w:shd w:val="clear" w:color="auto" w:fill="4F81BD"/>
          </w:tcPr>
          <w:p w14:paraId="77E0B757" w14:textId="77777777" w:rsidR="00ED0939" w:rsidRDefault="00ED0939" w:rsidP="00D04D91">
            <w:pPr>
              <w:spacing w:after="0" w:line="240" w:lineRule="auto"/>
              <w:rPr>
                <w:b/>
                <w:bCs/>
                <w:color w:val="FFFFFF"/>
                <w:lang w:val="en-US"/>
              </w:rPr>
            </w:pPr>
            <w:r w:rsidRPr="009A3F39">
              <w:rPr>
                <w:b/>
                <w:bCs/>
                <w:color w:val="FFFFFF"/>
                <w:lang w:val="en-US"/>
              </w:rPr>
              <w:t>USOS code</w:t>
            </w:r>
          </w:p>
          <w:p w14:paraId="02E67BD2" w14:textId="77777777" w:rsidR="00ED0939" w:rsidRPr="009A3F39" w:rsidRDefault="00ED0939" w:rsidP="00D04D91">
            <w:pPr>
              <w:suppressAutoHyphens w:val="0"/>
              <w:spacing w:after="0" w:line="240" w:lineRule="auto"/>
              <w:rPr>
                <w:color w:val="FFFFFF"/>
                <w:lang w:val="en-US"/>
              </w:rPr>
            </w:pPr>
          </w:p>
        </w:tc>
      </w:tr>
      <w:tr w:rsidR="00ED0939" w14:paraId="12AFD8EB" w14:textId="77777777" w:rsidTr="00D04D91">
        <w:trPr>
          <w:gridAfter w:val="1"/>
          <w:wAfter w:w="29" w:type="dxa"/>
          <w:trHeight w:val="409"/>
        </w:trPr>
        <w:tc>
          <w:tcPr>
            <w:tcW w:w="2665" w:type="dxa"/>
            <w:shd w:val="clear" w:color="auto" w:fill="auto"/>
          </w:tcPr>
          <w:p w14:paraId="3D51E365" w14:textId="77777777" w:rsidR="00ED0939" w:rsidRDefault="00ED0939"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4"/>
            <w:shd w:val="clear" w:color="auto" w:fill="auto"/>
          </w:tcPr>
          <w:p w14:paraId="098D7435" w14:textId="77777777" w:rsidR="00ED0939" w:rsidRDefault="00ED0939" w:rsidP="00D04D91">
            <w:pPr>
              <w:spacing w:after="0" w:line="240" w:lineRule="auto"/>
            </w:pPr>
            <w:r>
              <w:t>optional</w:t>
            </w:r>
          </w:p>
        </w:tc>
      </w:tr>
      <w:tr w:rsidR="00ED0939" w14:paraId="3EF98F15" w14:textId="77777777" w:rsidTr="00D04D91">
        <w:trPr>
          <w:gridAfter w:val="1"/>
          <w:wAfter w:w="29" w:type="dxa"/>
          <w:trHeight w:val="415"/>
        </w:trPr>
        <w:tc>
          <w:tcPr>
            <w:tcW w:w="10887" w:type="dxa"/>
            <w:gridSpan w:val="5"/>
            <w:shd w:val="clear" w:color="auto" w:fill="D9E2F3"/>
          </w:tcPr>
          <w:p w14:paraId="7F2163AB" w14:textId="77777777" w:rsidR="00ED0939" w:rsidRDefault="00ED0939"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ED0939" w14:paraId="302AFBCF" w14:textId="77777777" w:rsidTr="00D04D91">
        <w:trPr>
          <w:gridAfter w:val="1"/>
          <w:wAfter w:w="29" w:type="dxa"/>
          <w:trHeight w:val="406"/>
        </w:trPr>
        <w:tc>
          <w:tcPr>
            <w:tcW w:w="2665" w:type="dxa"/>
            <w:shd w:val="clear" w:color="auto" w:fill="auto"/>
          </w:tcPr>
          <w:p w14:paraId="06F2EB21" w14:textId="77777777" w:rsidR="00ED0939" w:rsidRDefault="00ED0939" w:rsidP="00D04D91">
            <w:pPr>
              <w:spacing w:after="0" w:line="240" w:lineRule="auto"/>
              <w:rPr>
                <w:sz w:val="20"/>
                <w:szCs w:val="20"/>
                <w:lang w:val="en-US"/>
              </w:rPr>
            </w:pPr>
            <w:r>
              <w:rPr>
                <w:b/>
                <w:bCs/>
                <w:lang w:val="en-US"/>
              </w:rPr>
              <w:t>ECTS</w:t>
            </w:r>
          </w:p>
        </w:tc>
        <w:tc>
          <w:tcPr>
            <w:tcW w:w="8222" w:type="dxa"/>
            <w:gridSpan w:val="4"/>
            <w:shd w:val="clear" w:color="auto" w:fill="auto"/>
          </w:tcPr>
          <w:p w14:paraId="303303F1" w14:textId="77777777" w:rsidR="00ED0939" w:rsidRDefault="00ED0939" w:rsidP="00D04D91">
            <w:pPr>
              <w:spacing w:after="0" w:line="240" w:lineRule="auto"/>
            </w:pPr>
            <w:r w:rsidRPr="00A7012A">
              <w:rPr>
                <w:rFonts w:ascii="Times New Roman" w:hAnsi="Times New Roman"/>
              </w:rPr>
              <w:t>6</w:t>
            </w:r>
          </w:p>
        </w:tc>
      </w:tr>
      <w:tr w:rsidR="00ED0939" w14:paraId="44C0F158" w14:textId="77777777" w:rsidTr="00D04D91">
        <w:trPr>
          <w:gridAfter w:val="1"/>
          <w:wAfter w:w="29" w:type="dxa"/>
          <w:trHeight w:val="426"/>
        </w:trPr>
        <w:tc>
          <w:tcPr>
            <w:tcW w:w="2665" w:type="dxa"/>
            <w:shd w:val="clear" w:color="auto" w:fill="D9E2F3"/>
          </w:tcPr>
          <w:p w14:paraId="7C0B0412" w14:textId="77777777" w:rsidR="00ED0939" w:rsidRDefault="00ED0939" w:rsidP="00D04D91">
            <w:pPr>
              <w:spacing w:after="0" w:line="240" w:lineRule="auto"/>
              <w:rPr>
                <w:sz w:val="20"/>
                <w:szCs w:val="20"/>
                <w:lang w:val="en-US"/>
              </w:rPr>
            </w:pPr>
            <w:r>
              <w:rPr>
                <w:b/>
                <w:bCs/>
                <w:lang w:val="en-US"/>
              </w:rPr>
              <w:t>Language of instruction</w:t>
            </w:r>
          </w:p>
        </w:tc>
        <w:tc>
          <w:tcPr>
            <w:tcW w:w="8222" w:type="dxa"/>
            <w:gridSpan w:val="4"/>
            <w:shd w:val="clear" w:color="auto" w:fill="D9E2F3"/>
          </w:tcPr>
          <w:p w14:paraId="4DA81881" w14:textId="77777777" w:rsidR="00ED0939" w:rsidRDefault="00ED0939" w:rsidP="00D04D91">
            <w:pPr>
              <w:spacing w:after="0" w:line="240" w:lineRule="auto"/>
            </w:pPr>
            <w:r>
              <w:t>english</w:t>
            </w:r>
          </w:p>
        </w:tc>
      </w:tr>
      <w:tr w:rsidR="00ED0939" w:rsidRPr="009A3F39" w14:paraId="4CDED9E8" w14:textId="77777777" w:rsidTr="00D04D91">
        <w:trPr>
          <w:gridAfter w:val="1"/>
          <w:wAfter w:w="29" w:type="dxa"/>
          <w:trHeight w:val="426"/>
        </w:trPr>
        <w:tc>
          <w:tcPr>
            <w:tcW w:w="5075" w:type="dxa"/>
            <w:gridSpan w:val="3"/>
            <w:shd w:val="clear" w:color="auto" w:fill="FFFFFF"/>
          </w:tcPr>
          <w:p w14:paraId="38F786B3" w14:textId="77777777" w:rsidR="00ED0939" w:rsidRDefault="00ED0939"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0AF750AE" w14:textId="77777777" w:rsidR="00ED0939" w:rsidRPr="00024925" w:rsidRDefault="00ED0939" w:rsidP="00D04D91">
            <w:pPr>
              <w:spacing w:after="0" w:line="240" w:lineRule="auto"/>
              <w:rPr>
                <w:rFonts w:ascii="Times New Roman" w:hAnsi="Times New Roman"/>
                <w:sz w:val="24"/>
                <w:szCs w:val="24"/>
                <w:lang w:val="en-US"/>
              </w:rPr>
            </w:pPr>
            <w:r>
              <w:rPr>
                <w:rFonts w:ascii="Times New Roman" w:hAnsi="Times New Roman"/>
                <w:lang w:val="en-US"/>
              </w:rPr>
              <w:t>Tutorials</w:t>
            </w:r>
          </w:p>
        </w:tc>
      </w:tr>
      <w:tr w:rsidR="00ED0939" w14:paraId="2F2265C2" w14:textId="77777777" w:rsidTr="00D04D91">
        <w:trPr>
          <w:gridAfter w:val="1"/>
          <w:wAfter w:w="29" w:type="dxa"/>
          <w:trHeight w:val="400"/>
        </w:trPr>
        <w:tc>
          <w:tcPr>
            <w:tcW w:w="2665" w:type="dxa"/>
            <w:shd w:val="clear" w:color="auto" w:fill="D9E2F3"/>
          </w:tcPr>
          <w:p w14:paraId="1C5A8A0D" w14:textId="77777777" w:rsidR="00ED0939" w:rsidRDefault="00ED0939" w:rsidP="00D04D91">
            <w:pPr>
              <w:spacing w:after="0" w:line="240" w:lineRule="auto"/>
              <w:rPr>
                <w:sz w:val="20"/>
                <w:szCs w:val="20"/>
                <w:lang w:val="en-US"/>
              </w:rPr>
            </w:pPr>
            <w:r>
              <w:rPr>
                <w:b/>
                <w:bCs/>
                <w:lang w:val="en-US"/>
              </w:rPr>
              <w:t>No. of hours</w:t>
            </w:r>
          </w:p>
        </w:tc>
        <w:tc>
          <w:tcPr>
            <w:tcW w:w="8222" w:type="dxa"/>
            <w:gridSpan w:val="4"/>
            <w:shd w:val="clear" w:color="auto" w:fill="D9E2F3"/>
          </w:tcPr>
          <w:p w14:paraId="586ED65C" w14:textId="77777777" w:rsidR="00ED0939" w:rsidRDefault="00ED0939" w:rsidP="00D04D91">
            <w:pPr>
              <w:spacing w:after="0" w:line="240" w:lineRule="auto"/>
            </w:pPr>
            <w:r>
              <w:t>30</w:t>
            </w:r>
          </w:p>
        </w:tc>
      </w:tr>
      <w:tr w:rsidR="00ED0939" w:rsidRPr="0005283D" w14:paraId="1808D11B" w14:textId="77777777" w:rsidTr="00D04D91">
        <w:trPr>
          <w:gridAfter w:val="1"/>
          <w:wAfter w:w="29" w:type="dxa"/>
          <w:trHeight w:val="824"/>
        </w:trPr>
        <w:tc>
          <w:tcPr>
            <w:tcW w:w="10887" w:type="dxa"/>
            <w:gridSpan w:val="5"/>
            <w:shd w:val="clear" w:color="auto" w:fill="FFFFFF"/>
          </w:tcPr>
          <w:p w14:paraId="55A69140" w14:textId="77777777" w:rsidR="00ED0939" w:rsidRPr="009A70B4" w:rsidRDefault="00ED0939" w:rsidP="00D04D91">
            <w:pPr>
              <w:spacing w:after="0" w:line="240" w:lineRule="auto"/>
              <w:rPr>
                <w:b/>
                <w:bCs/>
                <w:color w:val="FF0000"/>
              </w:rPr>
            </w:pPr>
            <w:r w:rsidRPr="009A70B4">
              <w:rPr>
                <w:b/>
                <w:bCs/>
              </w:rPr>
              <w:t xml:space="preserve">Course content  </w:t>
            </w:r>
            <w:r w:rsidRPr="009A70B4">
              <w:rPr>
                <w:b/>
                <w:bCs/>
                <w:color w:val="FF0000"/>
              </w:rPr>
              <w:t>(max. 1000 characters)</w:t>
            </w:r>
          </w:p>
          <w:p w14:paraId="721F32EB" w14:textId="77777777" w:rsidR="00ED0939" w:rsidRPr="00A7012A" w:rsidRDefault="00ED0939" w:rsidP="00D04D91">
            <w:pPr>
              <w:numPr>
                <w:ilvl w:val="0"/>
                <w:numId w:val="2"/>
              </w:numPr>
              <w:tabs>
                <w:tab w:val="left" w:pos="720"/>
              </w:tabs>
              <w:suppressAutoHyphens w:val="0"/>
              <w:spacing w:after="0" w:line="360" w:lineRule="auto"/>
              <w:jc w:val="both"/>
              <w:rPr>
                <w:rFonts w:ascii="Times New Roman" w:eastAsia="Times New Roman" w:hAnsi="Times New Roman"/>
                <w:lang w:val="en-US"/>
              </w:rPr>
            </w:pPr>
            <w:r w:rsidRPr="00A7012A">
              <w:rPr>
                <w:rFonts w:ascii="Times New Roman" w:eastAsia="Times New Roman" w:hAnsi="Times New Roman"/>
                <w:lang w:val="en-US"/>
              </w:rPr>
              <w:t>Radio drama – genres definitions and understanding.</w:t>
            </w:r>
          </w:p>
          <w:p w14:paraId="31F14613" w14:textId="77777777" w:rsidR="00ED0939" w:rsidRPr="00A7012A" w:rsidRDefault="00ED0939" w:rsidP="00D04D91">
            <w:pPr>
              <w:numPr>
                <w:ilvl w:val="0"/>
                <w:numId w:val="2"/>
              </w:numPr>
              <w:tabs>
                <w:tab w:val="left" w:pos="720"/>
              </w:tabs>
              <w:suppressAutoHyphens w:val="0"/>
              <w:spacing w:after="0" w:line="360" w:lineRule="auto"/>
              <w:jc w:val="both"/>
              <w:rPr>
                <w:rFonts w:ascii="Times New Roman" w:eastAsia="Times New Roman" w:hAnsi="Times New Roman"/>
                <w:lang w:val="en-US"/>
              </w:rPr>
            </w:pPr>
            <w:r w:rsidRPr="00A7012A">
              <w:rPr>
                <w:rFonts w:ascii="Times New Roman" w:eastAsia="Times New Roman" w:hAnsi="Times New Roman"/>
                <w:lang w:val="en-US"/>
              </w:rPr>
              <w:t>Interactive form of audio art – indications and determinants.</w:t>
            </w:r>
          </w:p>
          <w:p w14:paraId="101A258A" w14:textId="77777777" w:rsidR="00ED0939" w:rsidRPr="00A7012A" w:rsidRDefault="00ED0939" w:rsidP="00D04D91">
            <w:pPr>
              <w:numPr>
                <w:ilvl w:val="0"/>
                <w:numId w:val="2"/>
              </w:numPr>
              <w:tabs>
                <w:tab w:val="left" w:pos="720"/>
              </w:tabs>
              <w:suppressAutoHyphens w:val="0"/>
              <w:spacing w:after="0" w:line="360" w:lineRule="auto"/>
              <w:jc w:val="both"/>
              <w:rPr>
                <w:rFonts w:ascii="Times New Roman" w:eastAsia="Times New Roman" w:hAnsi="Times New Roman"/>
                <w:lang w:val="en-US"/>
              </w:rPr>
            </w:pPr>
            <w:r w:rsidRPr="00A7012A">
              <w:rPr>
                <w:rFonts w:ascii="Times New Roman" w:eastAsia="Times New Roman" w:hAnsi="Times New Roman"/>
                <w:lang w:val="en-US"/>
              </w:rPr>
              <w:t>Event space of an audio story  – how interactive audio story can be build?</w:t>
            </w:r>
          </w:p>
          <w:p w14:paraId="561EE26B" w14:textId="77777777" w:rsidR="00ED0939" w:rsidRPr="00A7012A" w:rsidRDefault="00ED0939" w:rsidP="00D04D91">
            <w:pPr>
              <w:numPr>
                <w:ilvl w:val="0"/>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Classic radio drama and interactive audio story – similarities and differences.</w:t>
            </w:r>
          </w:p>
          <w:p w14:paraId="79E1010E" w14:textId="77777777" w:rsidR="00ED0939" w:rsidRPr="00A7012A" w:rsidRDefault="00ED0939" w:rsidP="00D04D91">
            <w:pPr>
              <w:numPr>
                <w:ilvl w:val="0"/>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Dramaturgy and audio material of an interactive audio drama. </w:t>
            </w:r>
          </w:p>
          <w:p w14:paraId="47F25C4A" w14:textId="77777777" w:rsidR="00ED0939" w:rsidRPr="00A7012A" w:rsidRDefault="00ED0939" w:rsidP="00D04D91">
            <w:pPr>
              <w:numPr>
                <w:ilvl w:val="0"/>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i/>
                <w:lang w:val="en-US"/>
              </w:rPr>
              <w:t>Alexa, open my audio drama</w:t>
            </w:r>
            <w:r w:rsidRPr="00A7012A">
              <w:rPr>
                <w:rFonts w:ascii="Times New Roman" w:eastAsia="Times New Roman" w:hAnsi="Times New Roman"/>
                <w:lang w:val="en-US"/>
              </w:rPr>
              <w:t xml:space="preserve"> – working with virtual assistant.</w:t>
            </w:r>
          </w:p>
          <w:p w14:paraId="37CB536E" w14:textId="77777777" w:rsidR="00ED0939" w:rsidRPr="00A7012A" w:rsidRDefault="00ED0939" w:rsidP="00D04D91">
            <w:pPr>
              <w:numPr>
                <w:ilvl w:val="0"/>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Listening and analyzing various examples of interactive audio dramas.</w:t>
            </w:r>
          </w:p>
          <w:p w14:paraId="0E4C86EB" w14:textId="77777777" w:rsidR="00ED0939" w:rsidRPr="00A7012A" w:rsidRDefault="00ED0939" w:rsidP="00D04D91">
            <w:pPr>
              <w:numPr>
                <w:ilvl w:val="0"/>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Creating short interactive audio work  – step by step</w:t>
            </w:r>
          </w:p>
          <w:p w14:paraId="28E0A4B0"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Theme and analyzing scripts  </w:t>
            </w:r>
          </w:p>
          <w:p w14:paraId="4D1ABA12"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Form</w:t>
            </w:r>
          </w:p>
          <w:p w14:paraId="15611EFB"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Writing a script for interactive audio work</w:t>
            </w:r>
          </w:p>
          <w:p w14:paraId="49EE3FE0"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Sounds collecting</w:t>
            </w:r>
          </w:p>
          <w:p w14:paraId="54155329"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Editing and montage</w:t>
            </w:r>
          </w:p>
          <w:p w14:paraId="51241D1E"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Framing of audio story pieces</w:t>
            </w:r>
          </w:p>
          <w:p w14:paraId="717DDDD7" w14:textId="77777777" w:rsidR="00ED0939" w:rsidRPr="00A7012A" w:rsidRDefault="00ED0939" w:rsidP="00D04D91">
            <w:pPr>
              <w:numPr>
                <w:ilvl w:val="1"/>
                <w:numId w:val="2"/>
              </w:numPr>
              <w:tabs>
                <w:tab w:val="left" w:pos="720"/>
              </w:tabs>
              <w:suppressAutoHyphens w:val="0"/>
              <w:spacing w:after="0" w:line="360" w:lineRule="auto"/>
              <w:ind w:right="320"/>
              <w:jc w:val="both"/>
              <w:rPr>
                <w:rFonts w:ascii="Times New Roman" w:eastAsia="Times New Roman" w:hAnsi="Times New Roman"/>
                <w:lang w:val="en-US"/>
              </w:rPr>
            </w:pPr>
            <w:r w:rsidRPr="00A7012A">
              <w:rPr>
                <w:rFonts w:ascii="Times New Roman" w:eastAsia="Times New Roman" w:hAnsi="Times New Roman"/>
                <w:lang w:val="en-US"/>
              </w:rPr>
              <w:t xml:space="preserve"> Listening sessions</w:t>
            </w:r>
          </w:p>
          <w:p w14:paraId="04B46810" w14:textId="77777777" w:rsidR="00ED0939" w:rsidRPr="0005283D" w:rsidRDefault="00ED0939" w:rsidP="00D04D91">
            <w:pPr>
              <w:pStyle w:val="HTML-wstpniesformatowany"/>
              <w:jc w:val="both"/>
              <w:rPr>
                <w:b/>
                <w:bCs/>
              </w:rPr>
            </w:pPr>
          </w:p>
        </w:tc>
      </w:tr>
      <w:tr w:rsidR="00ED0939" w:rsidRPr="000A18B0" w14:paraId="1DF5C640" w14:textId="77777777" w:rsidTr="00D04D91">
        <w:trPr>
          <w:gridAfter w:val="1"/>
          <w:wAfter w:w="29" w:type="dxa"/>
          <w:trHeight w:val="583"/>
        </w:trPr>
        <w:tc>
          <w:tcPr>
            <w:tcW w:w="2665" w:type="dxa"/>
            <w:shd w:val="clear" w:color="auto" w:fill="D9E2F3"/>
          </w:tcPr>
          <w:p w14:paraId="254AC17E" w14:textId="77777777" w:rsidR="00ED0939" w:rsidRPr="009D7797" w:rsidRDefault="00ED0939"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4"/>
            <w:shd w:val="clear" w:color="auto" w:fill="D9E2F3"/>
          </w:tcPr>
          <w:p w14:paraId="3FEDB998" w14:textId="77777777" w:rsidR="00ED0939" w:rsidRPr="000A18B0" w:rsidRDefault="00ED0939" w:rsidP="00D04D91">
            <w:pPr>
              <w:pStyle w:val="Default"/>
              <w:spacing w:line="360" w:lineRule="auto"/>
              <w:jc w:val="both"/>
              <w:rPr>
                <w:lang w:val="en-US"/>
              </w:rPr>
            </w:pPr>
            <w:r>
              <w:rPr>
                <w:lang w:val="en-US"/>
              </w:rPr>
              <w:t>0231</w:t>
            </w:r>
          </w:p>
        </w:tc>
      </w:tr>
      <w:tr w:rsidR="00ED0939" w:rsidRPr="0005283D" w14:paraId="4D4BD5CD" w14:textId="77777777" w:rsidTr="00D04D91">
        <w:trPr>
          <w:gridAfter w:val="1"/>
          <w:wAfter w:w="29" w:type="dxa"/>
          <w:trHeight w:val="549"/>
        </w:trPr>
        <w:tc>
          <w:tcPr>
            <w:tcW w:w="2665" w:type="dxa"/>
            <w:shd w:val="clear" w:color="auto" w:fill="FFFFFF"/>
          </w:tcPr>
          <w:p w14:paraId="78C34A68" w14:textId="77777777" w:rsidR="00ED0939" w:rsidRDefault="00ED0939" w:rsidP="00D04D91">
            <w:pPr>
              <w:spacing w:after="0" w:line="240" w:lineRule="auto"/>
              <w:rPr>
                <w:sz w:val="20"/>
                <w:szCs w:val="20"/>
                <w:lang w:val="en-US"/>
              </w:rPr>
            </w:pPr>
            <w:bookmarkStart w:id="0" w:name="_Hlk130119582"/>
            <w:r w:rsidRPr="009A3F39">
              <w:rPr>
                <w:rFonts w:cs="Calibri"/>
                <w:b/>
              </w:rPr>
              <w:t>Assessment scheme</w:t>
            </w:r>
          </w:p>
        </w:tc>
        <w:tc>
          <w:tcPr>
            <w:tcW w:w="8222" w:type="dxa"/>
            <w:gridSpan w:val="4"/>
            <w:shd w:val="clear" w:color="auto" w:fill="FFFFFF"/>
          </w:tcPr>
          <w:p w14:paraId="770A6AB8" w14:textId="77777777" w:rsidR="00ED0939" w:rsidRPr="00A7012A" w:rsidRDefault="00ED0939" w:rsidP="00D04D91">
            <w:pPr>
              <w:spacing w:after="0" w:line="240" w:lineRule="auto"/>
              <w:rPr>
                <w:rFonts w:ascii="Times New Roman" w:hAnsi="Times New Roman"/>
                <w:b/>
                <w:bCs/>
                <w:lang w:val="en-US"/>
              </w:rPr>
            </w:pPr>
            <w:r w:rsidRPr="00A7012A">
              <w:rPr>
                <w:rFonts w:ascii="Times New Roman" w:hAnsi="Times New Roman"/>
                <w:b/>
                <w:bCs/>
                <w:lang w:val="en-US"/>
              </w:rPr>
              <w:t>Criteria of Assessment:</w:t>
            </w:r>
          </w:p>
          <w:p w14:paraId="65AD0742" w14:textId="77777777" w:rsidR="00ED0939" w:rsidRPr="00A7012A" w:rsidRDefault="00ED0939" w:rsidP="00D04D91">
            <w:pPr>
              <w:spacing w:after="0" w:line="240" w:lineRule="auto"/>
              <w:rPr>
                <w:rFonts w:ascii="Times New Roman" w:hAnsi="Times New Roman"/>
                <w:b/>
                <w:bCs/>
                <w:lang w:val="en-US"/>
              </w:rPr>
            </w:pPr>
          </w:p>
          <w:p w14:paraId="39FC56E7" w14:textId="77777777" w:rsidR="00ED0939" w:rsidRPr="00A7012A" w:rsidRDefault="00ED0939" w:rsidP="00D04D91">
            <w:pPr>
              <w:pStyle w:val="Default"/>
              <w:numPr>
                <w:ilvl w:val="0"/>
                <w:numId w:val="3"/>
              </w:numPr>
              <w:suppressAutoHyphens w:val="0"/>
              <w:autoSpaceDN w:val="0"/>
              <w:adjustRightInd w:val="0"/>
              <w:spacing w:after="183"/>
              <w:rPr>
                <w:sz w:val="22"/>
                <w:szCs w:val="22"/>
                <w:lang w:val="en-US"/>
              </w:rPr>
            </w:pPr>
            <w:r w:rsidRPr="00A7012A">
              <w:rPr>
                <w:sz w:val="22"/>
                <w:szCs w:val="22"/>
                <w:lang w:val="en-US"/>
              </w:rPr>
              <w:t xml:space="preserve">regular and active class participation (50%) </w:t>
            </w:r>
          </w:p>
          <w:p w14:paraId="209EB349" w14:textId="77777777" w:rsidR="00ED0939" w:rsidRPr="00A7012A" w:rsidRDefault="00ED0939" w:rsidP="00D04D91">
            <w:pPr>
              <w:pStyle w:val="Default"/>
              <w:numPr>
                <w:ilvl w:val="0"/>
                <w:numId w:val="3"/>
              </w:numPr>
              <w:suppressAutoHyphens w:val="0"/>
              <w:autoSpaceDN w:val="0"/>
              <w:adjustRightInd w:val="0"/>
              <w:spacing w:after="183"/>
              <w:rPr>
                <w:sz w:val="22"/>
                <w:szCs w:val="22"/>
                <w:lang w:val="en-US"/>
              </w:rPr>
            </w:pPr>
            <w:r w:rsidRPr="00A7012A">
              <w:rPr>
                <w:sz w:val="22"/>
                <w:szCs w:val="22"/>
                <w:lang w:val="en-US"/>
              </w:rPr>
              <w:t xml:space="preserve">audio project  (50%) </w:t>
            </w:r>
          </w:p>
          <w:p w14:paraId="0350C96C" w14:textId="77777777" w:rsidR="00ED0939" w:rsidRPr="00487E7E" w:rsidRDefault="00ED0939" w:rsidP="00D04D91">
            <w:pPr>
              <w:spacing w:after="0" w:line="240" w:lineRule="auto"/>
              <w:rPr>
                <w:rFonts w:ascii="Times New Roman" w:hAnsi="Times New Roman"/>
                <w:b/>
                <w:bCs/>
                <w:lang w:val="en-US"/>
              </w:rPr>
            </w:pPr>
            <w:r w:rsidRPr="00A7012A">
              <w:rPr>
                <w:rFonts w:ascii="Times New Roman" w:hAnsi="Times New Roman"/>
                <w:lang w:val="en-US"/>
              </w:rPr>
              <w:t>The Polish grade system 2-5.</w:t>
            </w:r>
            <w:r w:rsidRPr="0005283D">
              <w:t xml:space="preserve"> </w:t>
            </w:r>
          </w:p>
        </w:tc>
      </w:tr>
      <w:bookmarkEnd w:id="0"/>
      <w:tr w:rsidR="00ED0939" w:rsidRPr="00401534" w14:paraId="17E48A11" w14:textId="77777777" w:rsidTr="00D04D91">
        <w:trPr>
          <w:gridAfter w:val="1"/>
          <w:wAfter w:w="29" w:type="dxa"/>
          <w:trHeight w:val="560"/>
        </w:trPr>
        <w:tc>
          <w:tcPr>
            <w:tcW w:w="2665" w:type="dxa"/>
            <w:shd w:val="clear" w:color="auto" w:fill="D9E2F3"/>
          </w:tcPr>
          <w:p w14:paraId="715601B3" w14:textId="77777777" w:rsidR="00ED0939" w:rsidRDefault="00ED0939" w:rsidP="00D04D91">
            <w:pPr>
              <w:spacing w:after="0" w:line="240" w:lineRule="auto"/>
              <w:rPr>
                <w:sz w:val="20"/>
                <w:szCs w:val="20"/>
                <w:lang w:val="en-US"/>
              </w:rPr>
            </w:pPr>
            <w:r>
              <w:rPr>
                <w:b/>
                <w:bCs/>
                <w:lang w:val="en-US"/>
              </w:rPr>
              <w:t>Lecturer</w:t>
            </w:r>
          </w:p>
        </w:tc>
        <w:tc>
          <w:tcPr>
            <w:tcW w:w="8222" w:type="dxa"/>
            <w:gridSpan w:val="4"/>
            <w:shd w:val="clear" w:color="auto" w:fill="D9E2F3"/>
          </w:tcPr>
          <w:p w14:paraId="0B8C13E9" w14:textId="77777777" w:rsidR="00ED0939" w:rsidRPr="00F875C9" w:rsidRDefault="00ED0939" w:rsidP="00D04D91">
            <w:pPr>
              <w:spacing w:after="0" w:line="240" w:lineRule="auto"/>
            </w:pPr>
            <w:r w:rsidRPr="00F875C9">
              <w:t xml:space="preserve"> </w:t>
            </w:r>
            <w:r>
              <w:t>Eliza Matusiak, PhD</w:t>
            </w:r>
          </w:p>
        </w:tc>
      </w:tr>
      <w:tr w:rsidR="00ED0939" w:rsidRPr="00C403BB" w14:paraId="5BDDBA96" w14:textId="77777777" w:rsidTr="00D04D91">
        <w:trPr>
          <w:gridAfter w:val="1"/>
          <w:wAfter w:w="29" w:type="dxa"/>
          <w:trHeight w:val="392"/>
        </w:trPr>
        <w:tc>
          <w:tcPr>
            <w:tcW w:w="2665" w:type="dxa"/>
            <w:shd w:val="clear" w:color="auto" w:fill="FFFFFF"/>
          </w:tcPr>
          <w:p w14:paraId="35917F66" w14:textId="77777777" w:rsidR="00ED0939" w:rsidRPr="00401534" w:rsidRDefault="00ED0939" w:rsidP="00D04D91">
            <w:pPr>
              <w:spacing w:after="0" w:line="240" w:lineRule="auto"/>
              <w:rPr>
                <w:sz w:val="20"/>
                <w:szCs w:val="20"/>
                <w:lang w:val="en-US"/>
              </w:rPr>
            </w:pPr>
            <w:r>
              <w:rPr>
                <w:b/>
                <w:bCs/>
                <w:lang w:val="en-US"/>
              </w:rPr>
              <w:t>Contact</w:t>
            </w:r>
          </w:p>
        </w:tc>
        <w:tc>
          <w:tcPr>
            <w:tcW w:w="8222" w:type="dxa"/>
            <w:gridSpan w:val="4"/>
            <w:shd w:val="clear" w:color="auto" w:fill="FFFFFF"/>
          </w:tcPr>
          <w:p w14:paraId="29D14200" w14:textId="77777777" w:rsidR="00ED0939" w:rsidRPr="0028597E" w:rsidRDefault="00ED0939" w:rsidP="00D04D91">
            <w:pPr>
              <w:spacing w:after="0" w:line="240" w:lineRule="auto"/>
              <w:rPr>
                <w:lang w:val="en-US"/>
              </w:rPr>
            </w:pPr>
            <w:r>
              <w:rPr>
                <w:lang w:val="en-US"/>
              </w:rPr>
              <w:t>eliza.matusiak@filologia.uni.lodz.pl</w:t>
            </w:r>
          </w:p>
        </w:tc>
      </w:tr>
      <w:tr w:rsidR="00ED0939" w:rsidRPr="00C403BB" w14:paraId="7BFB69CD" w14:textId="77777777" w:rsidTr="00D04D91">
        <w:trPr>
          <w:gridAfter w:val="1"/>
          <w:wAfter w:w="29" w:type="dxa"/>
          <w:trHeight w:val="805"/>
        </w:trPr>
        <w:tc>
          <w:tcPr>
            <w:tcW w:w="2665" w:type="dxa"/>
            <w:shd w:val="clear" w:color="auto" w:fill="D9E2F3"/>
          </w:tcPr>
          <w:p w14:paraId="644BFC5C" w14:textId="77777777" w:rsidR="00ED0939" w:rsidRDefault="00ED0939" w:rsidP="00D04D91">
            <w:pPr>
              <w:spacing w:after="0" w:line="240" w:lineRule="auto"/>
              <w:rPr>
                <w:sz w:val="20"/>
                <w:szCs w:val="20"/>
                <w:lang w:val="en-GB"/>
              </w:rPr>
            </w:pPr>
            <w:r w:rsidRPr="00401534">
              <w:rPr>
                <w:b/>
                <w:bCs/>
                <w:lang w:val="en-US"/>
              </w:rPr>
              <w:lastRenderedPageBreak/>
              <w:t>Literature</w:t>
            </w:r>
          </w:p>
        </w:tc>
        <w:tc>
          <w:tcPr>
            <w:tcW w:w="8222" w:type="dxa"/>
            <w:gridSpan w:val="4"/>
            <w:tcBorders>
              <w:bottom w:val="single" w:sz="4" w:space="0" w:color="auto"/>
            </w:tcBorders>
            <w:shd w:val="clear" w:color="auto" w:fill="D9E2F3"/>
          </w:tcPr>
          <w:p w14:paraId="521D3687"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Aarseth E., </w:t>
            </w:r>
            <w:r w:rsidRPr="00A7012A">
              <w:rPr>
                <w:rFonts w:ascii="Times New Roman" w:eastAsia="Times New Roman" w:hAnsi="Times New Roman"/>
                <w:i/>
                <w:lang w:val="en-US"/>
              </w:rPr>
              <w:t>Cybertext:</w:t>
            </w:r>
            <w:r w:rsidRPr="00A7012A">
              <w:rPr>
                <w:rFonts w:ascii="Times New Roman" w:eastAsia="Times New Roman" w:hAnsi="Times New Roman"/>
                <w:lang w:val="en-US"/>
              </w:rPr>
              <w:t xml:space="preserve"> </w:t>
            </w:r>
            <w:r w:rsidRPr="00A7012A">
              <w:rPr>
                <w:rFonts w:ascii="Times New Roman" w:eastAsia="Times New Roman" w:hAnsi="Times New Roman"/>
                <w:i/>
                <w:lang w:val="en-US"/>
              </w:rPr>
              <w:t>Perspectives on Ergodic Literature</w:t>
            </w:r>
            <w:r w:rsidRPr="00A7012A">
              <w:rPr>
                <w:rFonts w:ascii="Times New Roman" w:eastAsia="Times New Roman" w:hAnsi="Times New Roman"/>
                <w:lang w:val="en-US"/>
              </w:rPr>
              <w:t xml:space="preserve">, The Johns Hopkins University Press, Baltimore and London, 1997. </w:t>
            </w:r>
          </w:p>
          <w:p w14:paraId="45C1C278"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Arvidsson A., Bonini T., </w:t>
            </w:r>
            <w:r w:rsidRPr="00A7012A">
              <w:rPr>
                <w:rFonts w:ascii="Times New Roman" w:eastAsia="Times New Roman" w:hAnsi="Times New Roman"/>
                <w:i/>
                <w:lang w:val="en-US"/>
              </w:rPr>
              <w:t>Valuing audience passions: From Smythe to Tarde</w:t>
            </w:r>
            <w:r w:rsidRPr="00A7012A">
              <w:rPr>
                <w:rFonts w:ascii="Times New Roman" w:eastAsia="Times New Roman" w:hAnsi="Times New Roman"/>
                <w:lang w:val="en-US"/>
              </w:rPr>
              <w:t>, „European Journal of Cultural Studies”, 2015.</w:t>
            </w:r>
          </w:p>
          <w:p w14:paraId="354E3EE0"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Bachura-Wojtasik J., </w:t>
            </w:r>
            <w:r w:rsidRPr="00A7012A">
              <w:rPr>
                <w:rFonts w:ascii="Times New Roman" w:eastAsia="Times New Roman" w:hAnsi="Times New Roman"/>
                <w:i/>
                <w:lang w:val="en-US"/>
              </w:rPr>
              <w:t>New communication practices on the radio  and in the audiosphere</w:t>
            </w:r>
            <w:r w:rsidRPr="00A7012A">
              <w:rPr>
                <w:rFonts w:ascii="Times New Roman" w:eastAsia="Times New Roman" w:hAnsi="Times New Roman"/>
                <w:lang w:val="en-US"/>
              </w:rPr>
              <w:t>, „Acta Universitatis Lodziensis. Folia Litteraria Polonica” 5(43) 2017.</w:t>
            </w:r>
          </w:p>
          <w:p w14:paraId="15CEE394"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Bolter J. D., </w:t>
            </w:r>
            <w:r w:rsidRPr="00A7012A">
              <w:rPr>
                <w:rFonts w:ascii="Times New Roman" w:eastAsia="Times New Roman" w:hAnsi="Times New Roman"/>
                <w:i/>
                <w:lang w:val="en-US"/>
              </w:rPr>
              <w:t>Writing space. Computers, hypertext and the Remediation of Print</w:t>
            </w:r>
            <w:r w:rsidRPr="00A7012A">
              <w:rPr>
                <w:rFonts w:ascii="Times New Roman" w:eastAsia="Times New Roman" w:hAnsi="Times New Roman"/>
                <w:lang w:val="en-US"/>
              </w:rPr>
              <w:t>, Routledge, London and New York 2001.</w:t>
            </w:r>
          </w:p>
          <w:p w14:paraId="3CFD7431"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Crisell A., </w:t>
            </w:r>
            <w:r w:rsidRPr="00A7012A">
              <w:rPr>
                <w:rFonts w:ascii="Times New Roman" w:eastAsia="Times New Roman" w:hAnsi="Times New Roman"/>
                <w:i/>
                <w:lang w:val="en-US"/>
              </w:rPr>
              <w:t>Understanding Radio</w:t>
            </w:r>
            <w:r w:rsidRPr="00A7012A">
              <w:rPr>
                <w:rFonts w:ascii="Times New Roman" w:eastAsia="Times New Roman" w:hAnsi="Times New Roman"/>
                <w:lang w:val="en-US"/>
              </w:rPr>
              <w:t xml:space="preserve"> (2nd edition), Routledge, London and New York, 1994.</w:t>
            </w:r>
          </w:p>
          <w:p w14:paraId="625F43F4"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Edmond M., </w:t>
            </w:r>
            <w:r w:rsidRPr="00A7012A">
              <w:rPr>
                <w:rFonts w:ascii="Times New Roman" w:eastAsia="Times New Roman" w:hAnsi="Times New Roman"/>
                <w:i/>
                <w:lang w:val="en-US"/>
              </w:rPr>
              <w:t>All platforms considered: Contemporary radio and transmedia engagement</w:t>
            </w:r>
            <w:r w:rsidRPr="00A7012A">
              <w:rPr>
                <w:rFonts w:ascii="Times New Roman" w:eastAsia="Times New Roman" w:hAnsi="Times New Roman"/>
                <w:lang w:val="en-US"/>
              </w:rPr>
              <w:t>, „New Media &amp; Society” 17 (9) 2015.</w:t>
            </w:r>
          </w:p>
          <w:p w14:paraId="7BBEE4C4"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Kluszczyński R. W., </w:t>
            </w:r>
            <w:r w:rsidRPr="00A7012A">
              <w:rPr>
                <w:rFonts w:ascii="Times New Roman" w:eastAsia="Times New Roman" w:hAnsi="Times New Roman"/>
                <w:i/>
                <w:lang w:val="en-US"/>
              </w:rPr>
              <w:t>Towards the third culture: The Co-existence of Art, Science and Technology</w:t>
            </w:r>
            <w:r w:rsidRPr="00A7012A">
              <w:rPr>
                <w:rFonts w:ascii="Times New Roman" w:eastAsia="Times New Roman" w:hAnsi="Times New Roman"/>
                <w:lang w:val="en-US"/>
              </w:rPr>
              <w:t>, National Science Centrum, Warsaw 2016.</w:t>
            </w:r>
          </w:p>
          <w:p w14:paraId="655B4071"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Lutostanski B., </w:t>
            </w:r>
            <w:r w:rsidRPr="00A7012A">
              <w:rPr>
                <w:rFonts w:ascii="Times New Roman" w:eastAsia="Times New Roman" w:hAnsi="Times New Roman"/>
                <w:i/>
                <w:lang w:val="en-US"/>
              </w:rPr>
              <w:t>A Narratology of Radio Drama: Voice, Perspectives, Space</w:t>
            </w:r>
            <w:r w:rsidRPr="00A7012A">
              <w:rPr>
                <w:rFonts w:ascii="Times New Roman" w:eastAsia="Times New Roman" w:hAnsi="Times New Roman"/>
                <w:lang w:val="en-US"/>
              </w:rPr>
              <w:t xml:space="preserve">, in: </w:t>
            </w:r>
            <w:r w:rsidRPr="00A7012A">
              <w:rPr>
                <w:rFonts w:ascii="Times New Roman" w:eastAsia="Times New Roman" w:hAnsi="Times New Roman"/>
                <w:i/>
                <w:lang w:val="en-US"/>
              </w:rPr>
              <w:t>Audionarratology: Interfaces of Sound and Narrative</w:t>
            </w:r>
            <w:r w:rsidRPr="00A7012A">
              <w:rPr>
                <w:rFonts w:ascii="Times New Roman" w:eastAsia="Times New Roman" w:hAnsi="Times New Roman"/>
                <w:lang w:val="en-US"/>
              </w:rPr>
              <w:t>, ed. J. Mildorf, T. Kinzel, de Gruyter, Berlin 2016.</w:t>
            </w:r>
          </w:p>
          <w:p w14:paraId="78C41806" w14:textId="77777777" w:rsidR="00ED0939" w:rsidRPr="00A7012A" w:rsidRDefault="00ED0939" w:rsidP="00D04D91">
            <w:pPr>
              <w:spacing w:line="350" w:lineRule="auto"/>
              <w:ind w:right="460"/>
              <w:jc w:val="both"/>
              <w:rPr>
                <w:rFonts w:ascii="Times New Roman" w:eastAsia="Times New Roman" w:hAnsi="Times New Roman"/>
                <w:lang w:val="en-US"/>
              </w:rPr>
            </w:pPr>
            <w:r w:rsidRPr="00A7012A">
              <w:rPr>
                <w:rFonts w:ascii="Times New Roman" w:eastAsia="Times New Roman" w:hAnsi="Times New Roman"/>
                <w:lang w:val="en-US"/>
              </w:rPr>
              <w:t xml:space="preserve">Purington A., Taft J. G., Sannon S., Bazarova N., S. Taylor, </w:t>
            </w:r>
            <w:r w:rsidRPr="00A7012A">
              <w:rPr>
                <w:rFonts w:ascii="Times New Roman" w:eastAsia="Times New Roman" w:hAnsi="Times New Roman"/>
                <w:i/>
                <w:lang w:val="en-US"/>
              </w:rPr>
              <w:t>„Alexa is my new BFF”: Social Roles, User Satisfaction, and Personification of the Amazon Echo</w:t>
            </w:r>
            <w:r w:rsidRPr="00A7012A">
              <w:rPr>
                <w:rFonts w:ascii="Times New Roman" w:eastAsia="Times New Roman" w:hAnsi="Times New Roman"/>
                <w:lang w:val="en-US"/>
              </w:rPr>
              <w:t>, https://dl.acm.org/doi/pdf/10.1145/3027063.3053246.</w:t>
            </w:r>
          </w:p>
          <w:p w14:paraId="15DA8A61" w14:textId="77777777" w:rsidR="00ED0939" w:rsidRPr="00487E7E" w:rsidRDefault="00ED0939" w:rsidP="00D04D91">
            <w:pPr>
              <w:spacing w:line="350" w:lineRule="auto"/>
              <w:ind w:right="880"/>
              <w:jc w:val="both"/>
              <w:rPr>
                <w:rFonts w:ascii="Times New Roman" w:eastAsia="Times New Roman" w:hAnsi="Times New Roman"/>
                <w:lang w:val="en-US"/>
              </w:rPr>
            </w:pPr>
            <w:r w:rsidRPr="00A7012A">
              <w:rPr>
                <w:rFonts w:ascii="Times New Roman" w:eastAsia="Times New Roman" w:hAnsi="Times New Roman"/>
                <w:i/>
                <w:lang w:val="en-US"/>
              </w:rPr>
              <w:t>Radio: the Resilient Medium: Papers from the Third Conference of the ECREA Radio Research Station</w:t>
            </w:r>
            <w:r w:rsidRPr="00A7012A">
              <w:rPr>
                <w:rFonts w:ascii="Times New Roman" w:eastAsia="Times New Roman" w:hAnsi="Times New Roman"/>
                <w:lang w:val="en-US"/>
              </w:rPr>
              <w:t>, ed. M. Oliveira, G. Stachyra and G. Starkey, Centre for Research in Media and Cultural Studies, Sunderland 2014.</w:t>
            </w:r>
          </w:p>
        </w:tc>
      </w:tr>
      <w:tr w:rsidR="00ED0939" w:rsidRPr="00C403BB" w14:paraId="310E2B00" w14:textId="77777777" w:rsidTr="00D04D91">
        <w:trPr>
          <w:gridAfter w:val="1"/>
          <w:wAfter w:w="29" w:type="dxa"/>
          <w:trHeight w:val="929"/>
        </w:trPr>
        <w:tc>
          <w:tcPr>
            <w:tcW w:w="2665" w:type="dxa"/>
            <w:shd w:val="clear" w:color="auto" w:fill="FFFFFF"/>
          </w:tcPr>
          <w:p w14:paraId="7716D102" w14:textId="77777777" w:rsidR="00ED0939" w:rsidRPr="00401534" w:rsidRDefault="00ED0939" w:rsidP="00D04D91">
            <w:pPr>
              <w:spacing w:after="0" w:line="240" w:lineRule="auto"/>
              <w:rPr>
                <w:sz w:val="20"/>
                <w:szCs w:val="20"/>
                <w:lang w:val="en-US"/>
              </w:rPr>
            </w:pPr>
            <w:r w:rsidRPr="00401534">
              <w:rPr>
                <w:b/>
                <w:bCs/>
                <w:lang w:val="en-US"/>
              </w:rPr>
              <w:t>Field of study/ programme</w:t>
            </w:r>
          </w:p>
        </w:tc>
        <w:tc>
          <w:tcPr>
            <w:tcW w:w="8222" w:type="dxa"/>
            <w:gridSpan w:val="4"/>
            <w:shd w:val="clear" w:color="auto" w:fill="FFFFFF"/>
          </w:tcPr>
          <w:p w14:paraId="415D3D87" w14:textId="77777777" w:rsidR="00ED0939" w:rsidRPr="008278B2" w:rsidRDefault="00ED0939" w:rsidP="00D04D91">
            <w:pPr>
              <w:spacing w:after="0" w:line="240" w:lineRule="auto"/>
              <w:rPr>
                <w:rFonts w:ascii="Times New Roman" w:hAnsi="Times New Roman"/>
                <w:sz w:val="24"/>
                <w:szCs w:val="24"/>
                <w:lang w:val="en-US"/>
              </w:rPr>
            </w:pPr>
            <w:r>
              <w:rPr>
                <w:rFonts w:ascii="Times New Roman" w:hAnsi="Times New Roman"/>
                <w:bCs/>
                <w:lang w:val="en-US"/>
              </w:rPr>
              <w:t>c</w:t>
            </w:r>
            <w:r w:rsidRPr="00A7012A">
              <w:rPr>
                <w:rFonts w:ascii="Times New Roman" w:hAnsi="Times New Roman"/>
                <w:bCs/>
                <w:lang w:val="en-US"/>
              </w:rPr>
              <w:t>ulture studies, journalism, radio studies, art studies, media studies, interactive art studies</w:t>
            </w:r>
          </w:p>
        </w:tc>
      </w:tr>
      <w:tr w:rsidR="00ED0939" w14:paraId="45F40DEB" w14:textId="77777777" w:rsidTr="00D04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5"/>
        </w:trPr>
        <w:tc>
          <w:tcPr>
            <w:tcW w:w="2694" w:type="dxa"/>
            <w:gridSpan w:val="2"/>
            <w:tcBorders>
              <w:top w:val="single" w:sz="4" w:space="0" w:color="auto"/>
              <w:left w:val="single" w:sz="4" w:space="0" w:color="auto"/>
              <w:bottom w:val="single" w:sz="4" w:space="0" w:color="auto"/>
              <w:right w:val="single" w:sz="4" w:space="0" w:color="auto"/>
            </w:tcBorders>
            <w:shd w:val="clear" w:color="auto" w:fill="D3DFEE"/>
            <w:hideMark/>
          </w:tcPr>
          <w:p w14:paraId="0794795E" w14:textId="77777777" w:rsidR="00ED0939" w:rsidRDefault="00ED0939" w:rsidP="00D04D91">
            <w:pPr>
              <w:jc w:val="both"/>
              <w:rPr>
                <w:rFonts w:ascii="Times New Roman" w:eastAsia="Times New Roman" w:hAnsi="Times New Roman"/>
                <w:lang w:val="en-US" w:eastAsia="en-US"/>
              </w:rPr>
            </w:pPr>
            <w:r>
              <w:rPr>
                <w:b/>
                <w:bCs/>
                <w:lang w:val="en-US" w:eastAsia="en-US"/>
              </w:rPr>
              <w:t xml:space="preserve">Timetable: </w:t>
            </w:r>
          </w:p>
        </w:tc>
        <w:tc>
          <w:tcPr>
            <w:tcW w:w="8222" w:type="dxa"/>
            <w:gridSpan w:val="4"/>
            <w:tcBorders>
              <w:top w:val="single" w:sz="4" w:space="0" w:color="auto"/>
              <w:left w:val="single" w:sz="4" w:space="0" w:color="auto"/>
              <w:bottom w:val="single" w:sz="4" w:space="0" w:color="auto"/>
              <w:right w:val="single" w:sz="4" w:space="0" w:color="auto"/>
            </w:tcBorders>
            <w:shd w:val="clear" w:color="auto" w:fill="D3DFEE"/>
            <w:hideMark/>
          </w:tcPr>
          <w:p w14:paraId="6600C0DF" w14:textId="326CF636" w:rsidR="00ED0939" w:rsidRDefault="00ED0939" w:rsidP="00D04D91">
            <w:pPr>
              <w:jc w:val="both"/>
              <w:rPr>
                <w:b/>
                <w:color w:val="FF0000"/>
                <w:highlight w:val="yellow"/>
                <w:lang w:val="en-US" w:eastAsia="en-US"/>
              </w:rPr>
            </w:pPr>
            <w:r w:rsidRPr="006B6A38">
              <w:rPr>
                <w:b/>
                <w:i/>
                <w:iCs/>
                <w:lang w:val="en-US" w:eastAsia="en-US"/>
              </w:rPr>
              <w:t xml:space="preserve">Thursday </w:t>
            </w:r>
            <w:r>
              <w:rPr>
                <w:b/>
                <w:i/>
                <w:iCs/>
                <w:color w:val="FF0000"/>
                <w:lang w:val="en-US" w:eastAsia="en-US"/>
              </w:rPr>
              <w:t xml:space="preserve"> </w:t>
            </w:r>
            <w:r>
              <w:rPr>
                <w:rFonts w:cs="Calibri"/>
                <w:color w:val="000000"/>
              </w:rPr>
              <w:t>15:15-16:45</w:t>
            </w:r>
            <w:r w:rsidR="00CA1FA3">
              <w:rPr>
                <w:rFonts w:cs="Calibri"/>
                <w:color w:val="000000"/>
              </w:rPr>
              <w:t xml:space="preserve">, room </w:t>
            </w:r>
            <w:r w:rsidR="00CA1FA3">
              <w:rPr>
                <w:lang w:val="en-US"/>
              </w:rPr>
              <w:t>2.01 (Studio)</w:t>
            </w:r>
          </w:p>
        </w:tc>
      </w:tr>
    </w:tbl>
    <w:p w14:paraId="3EC6C138" w14:textId="77777777" w:rsidR="00ED0939" w:rsidRDefault="00ED0939" w:rsidP="00ED0939">
      <w:pPr>
        <w:jc w:val="both"/>
        <w:rPr>
          <w:rFonts w:eastAsia="Times New Roman"/>
          <w:b/>
          <w:color w:val="000000" w:themeColor="text1"/>
          <w:highlight w:val="yellow"/>
          <w:lang w:val="en-US" w:eastAsia="en-GB"/>
        </w:rPr>
      </w:pPr>
    </w:p>
    <w:p w14:paraId="04C5C654" w14:textId="3A54C04A" w:rsidR="00ED0939" w:rsidRDefault="00ED0939" w:rsidP="00ED0939">
      <w:pPr>
        <w:jc w:val="both"/>
        <w:rPr>
          <w:rFonts w:eastAsia="Times New Roman"/>
          <w:b/>
          <w:color w:val="000000" w:themeColor="text1"/>
          <w:highlight w:val="yellow"/>
          <w:lang w:val="en-US" w:eastAsia="en-GB"/>
        </w:rPr>
      </w:pPr>
    </w:p>
    <w:p w14:paraId="32562A81" w14:textId="77777777" w:rsidR="00ED0939" w:rsidRDefault="00ED0939" w:rsidP="00ED0939">
      <w:pPr>
        <w:jc w:val="both"/>
        <w:rPr>
          <w:rFonts w:eastAsia="Times New Roman"/>
          <w:b/>
          <w:color w:val="000000" w:themeColor="text1"/>
          <w:highlight w:val="yellow"/>
          <w:lang w:val="en-US"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ED0939" w:rsidRPr="000A18B0" w14:paraId="0EE7C8A6" w14:textId="77777777" w:rsidTr="00D04D91">
        <w:trPr>
          <w:trHeight w:val="840"/>
        </w:trPr>
        <w:tc>
          <w:tcPr>
            <w:tcW w:w="7514" w:type="dxa"/>
            <w:gridSpan w:val="3"/>
            <w:shd w:val="clear" w:color="auto" w:fill="4F81BD"/>
          </w:tcPr>
          <w:p w14:paraId="2EA9743A" w14:textId="77777777" w:rsidR="00ED0939" w:rsidRDefault="00ED0939" w:rsidP="00D04D91">
            <w:pPr>
              <w:spacing w:after="0" w:line="240" w:lineRule="auto"/>
              <w:rPr>
                <w:b/>
                <w:bCs/>
                <w:color w:val="FFFFFF"/>
                <w:lang w:val="en-US"/>
              </w:rPr>
            </w:pPr>
            <w:r w:rsidRPr="009D7797">
              <w:rPr>
                <w:b/>
                <w:bCs/>
                <w:color w:val="FFFFFF"/>
                <w:lang w:val="en-US"/>
              </w:rPr>
              <w:lastRenderedPageBreak/>
              <w:t>Course title</w:t>
            </w:r>
          </w:p>
          <w:p w14:paraId="35DC94FC" w14:textId="77777777" w:rsidR="00ED0939" w:rsidRPr="009D7797" w:rsidRDefault="00ED0939" w:rsidP="00D04D91">
            <w:pPr>
              <w:spacing w:after="0" w:line="240" w:lineRule="auto"/>
              <w:rPr>
                <w:rFonts w:ascii="Century" w:hAnsi="Century" w:cs="Century"/>
                <w:b/>
                <w:sz w:val="32"/>
                <w:szCs w:val="32"/>
                <w:lang w:val="en-US"/>
              </w:rPr>
            </w:pPr>
            <w:r w:rsidRPr="006B6A38">
              <w:rPr>
                <w:lang w:val="en-GB"/>
              </w:rPr>
              <w:t>New Media Storytelling</w:t>
            </w:r>
          </w:p>
        </w:tc>
        <w:tc>
          <w:tcPr>
            <w:tcW w:w="3260" w:type="dxa"/>
            <w:shd w:val="clear" w:color="auto" w:fill="4F81BD"/>
          </w:tcPr>
          <w:p w14:paraId="6A4C5F10" w14:textId="77777777" w:rsidR="00ED0939" w:rsidRPr="009A3F39" w:rsidRDefault="00ED0939" w:rsidP="00D04D91">
            <w:pPr>
              <w:spacing w:after="0" w:line="240" w:lineRule="auto"/>
              <w:rPr>
                <w:color w:val="FFFFFF"/>
                <w:lang w:val="en-US"/>
              </w:rPr>
            </w:pPr>
            <w:r w:rsidRPr="009A3F39">
              <w:rPr>
                <w:b/>
                <w:bCs/>
                <w:color w:val="FFFFFF"/>
                <w:lang w:val="en-US"/>
              </w:rPr>
              <w:t>USOS code</w:t>
            </w:r>
          </w:p>
        </w:tc>
      </w:tr>
      <w:tr w:rsidR="00ED0939" w14:paraId="7C449128" w14:textId="77777777" w:rsidTr="00D04D91">
        <w:trPr>
          <w:trHeight w:val="409"/>
        </w:trPr>
        <w:tc>
          <w:tcPr>
            <w:tcW w:w="2552" w:type="dxa"/>
            <w:shd w:val="clear" w:color="auto" w:fill="auto"/>
          </w:tcPr>
          <w:p w14:paraId="6D0947FE" w14:textId="77777777" w:rsidR="00ED0939" w:rsidRDefault="00ED0939"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181BC440" w14:textId="77777777" w:rsidR="00ED0939" w:rsidRDefault="00ED0939" w:rsidP="00D04D91">
            <w:pPr>
              <w:spacing w:after="0" w:line="240" w:lineRule="auto"/>
            </w:pPr>
            <w:r>
              <w:t>optional</w:t>
            </w:r>
          </w:p>
        </w:tc>
      </w:tr>
      <w:tr w:rsidR="00ED0939" w14:paraId="1F9B2005" w14:textId="77777777" w:rsidTr="00D04D91">
        <w:trPr>
          <w:trHeight w:val="415"/>
        </w:trPr>
        <w:tc>
          <w:tcPr>
            <w:tcW w:w="10774" w:type="dxa"/>
            <w:gridSpan w:val="4"/>
            <w:shd w:val="clear" w:color="auto" w:fill="D9E2F3"/>
          </w:tcPr>
          <w:p w14:paraId="6D81976D" w14:textId="77777777" w:rsidR="00ED0939" w:rsidRDefault="00ED0939"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ED0939" w14:paraId="12CC9414" w14:textId="77777777" w:rsidTr="00D04D91">
        <w:trPr>
          <w:trHeight w:val="406"/>
        </w:trPr>
        <w:tc>
          <w:tcPr>
            <w:tcW w:w="2552" w:type="dxa"/>
            <w:shd w:val="clear" w:color="auto" w:fill="auto"/>
          </w:tcPr>
          <w:p w14:paraId="1D281731" w14:textId="77777777" w:rsidR="00ED0939" w:rsidRDefault="00ED0939" w:rsidP="00D04D91">
            <w:pPr>
              <w:spacing w:after="0" w:line="240" w:lineRule="auto"/>
              <w:rPr>
                <w:sz w:val="20"/>
                <w:szCs w:val="20"/>
                <w:lang w:val="en-US"/>
              </w:rPr>
            </w:pPr>
            <w:r>
              <w:rPr>
                <w:b/>
                <w:bCs/>
                <w:lang w:val="en-US"/>
              </w:rPr>
              <w:t>ECTS</w:t>
            </w:r>
          </w:p>
        </w:tc>
        <w:tc>
          <w:tcPr>
            <w:tcW w:w="8222" w:type="dxa"/>
            <w:gridSpan w:val="3"/>
            <w:shd w:val="clear" w:color="auto" w:fill="auto"/>
          </w:tcPr>
          <w:p w14:paraId="260E6F32" w14:textId="77777777" w:rsidR="00ED0939" w:rsidRDefault="00ED0939" w:rsidP="00D04D91">
            <w:pPr>
              <w:spacing w:after="0" w:line="240" w:lineRule="auto"/>
            </w:pPr>
            <w:r>
              <w:t>5</w:t>
            </w:r>
          </w:p>
        </w:tc>
      </w:tr>
      <w:tr w:rsidR="00ED0939" w14:paraId="26607C93" w14:textId="77777777" w:rsidTr="00D04D91">
        <w:trPr>
          <w:trHeight w:val="426"/>
        </w:trPr>
        <w:tc>
          <w:tcPr>
            <w:tcW w:w="2552" w:type="dxa"/>
            <w:shd w:val="clear" w:color="auto" w:fill="D9E2F3"/>
          </w:tcPr>
          <w:p w14:paraId="4D597E9C" w14:textId="77777777" w:rsidR="00ED0939" w:rsidRDefault="00ED0939"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7D5AFB1D" w14:textId="77777777" w:rsidR="00ED0939" w:rsidRDefault="00ED0939" w:rsidP="00D04D91">
            <w:pPr>
              <w:spacing w:after="0" w:line="240" w:lineRule="auto"/>
            </w:pPr>
            <w:r>
              <w:t>english</w:t>
            </w:r>
          </w:p>
        </w:tc>
      </w:tr>
      <w:tr w:rsidR="00ED0939" w:rsidRPr="009A3F39" w14:paraId="2E04AFDD" w14:textId="77777777" w:rsidTr="00D04D91">
        <w:trPr>
          <w:trHeight w:val="426"/>
        </w:trPr>
        <w:tc>
          <w:tcPr>
            <w:tcW w:w="4962" w:type="dxa"/>
            <w:gridSpan w:val="2"/>
            <w:shd w:val="clear" w:color="auto" w:fill="FFFFFF"/>
          </w:tcPr>
          <w:p w14:paraId="5E97E2C0" w14:textId="77777777" w:rsidR="00ED0939" w:rsidRDefault="00ED0939"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03E2C74E" w14:textId="77777777" w:rsidR="00ED0939" w:rsidRPr="00FD77CE" w:rsidRDefault="00ED0939" w:rsidP="00D04D91">
            <w:pPr>
              <w:spacing w:after="0" w:line="240" w:lineRule="auto"/>
              <w:rPr>
                <w:iCs/>
                <w:lang w:val="en-US"/>
              </w:rPr>
            </w:pPr>
            <w:r>
              <w:rPr>
                <w:iCs/>
                <w:sz w:val="18"/>
                <w:lang w:val="en-US"/>
              </w:rPr>
              <w:t>Tutorial</w:t>
            </w:r>
          </w:p>
        </w:tc>
      </w:tr>
      <w:tr w:rsidR="00ED0939" w14:paraId="68738880" w14:textId="77777777" w:rsidTr="00D04D91">
        <w:trPr>
          <w:trHeight w:val="400"/>
        </w:trPr>
        <w:tc>
          <w:tcPr>
            <w:tcW w:w="2552" w:type="dxa"/>
            <w:shd w:val="clear" w:color="auto" w:fill="D9E2F3"/>
          </w:tcPr>
          <w:p w14:paraId="04DB716D" w14:textId="77777777" w:rsidR="00ED0939" w:rsidRDefault="00ED0939"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719B28A7" w14:textId="77777777" w:rsidR="00ED0939" w:rsidRDefault="00ED0939" w:rsidP="00D04D91">
            <w:pPr>
              <w:spacing w:after="0" w:line="240" w:lineRule="auto"/>
            </w:pPr>
            <w:r>
              <w:t>30</w:t>
            </w:r>
          </w:p>
        </w:tc>
      </w:tr>
      <w:tr w:rsidR="00ED0939" w:rsidRPr="00C403BB" w14:paraId="523B4E99" w14:textId="77777777" w:rsidTr="000575E2">
        <w:trPr>
          <w:trHeight w:val="2556"/>
        </w:trPr>
        <w:tc>
          <w:tcPr>
            <w:tcW w:w="10774" w:type="dxa"/>
            <w:gridSpan w:val="4"/>
            <w:shd w:val="clear" w:color="auto" w:fill="FFFFFF"/>
          </w:tcPr>
          <w:p w14:paraId="33487DD4" w14:textId="77777777" w:rsidR="00ED0939" w:rsidRDefault="00ED0939"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7F0FF3FF" w14:textId="77777777" w:rsidR="00ED0939" w:rsidRDefault="00ED0939" w:rsidP="00D04D91">
            <w:pPr>
              <w:spacing w:after="0" w:line="240" w:lineRule="auto"/>
              <w:rPr>
                <w:b/>
                <w:bCs/>
                <w:lang w:val="en-US"/>
              </w:rPr>
            </w:pPr>
          </w:p>
          <w:p w14:paraId="22107081" w14:textId="77777777" w:rsidR="00ED0939" w:rsidRPr="00B16487" w:rsidRDefault="00ED0939" w:rsidP="00D04D91">
            <w:pPr>
              <w:spacing w:after="0" w:line="240" w:lineRule="auto"/>
              <w:rPr>
                <w:lang w:val="en-US"/>
              </w:rPr>
            </w:pPr>
            <w:r w:rsidRPr="00B16487">
              <w:rPr>
                <w:lang w:val="en-US"/>
              </w:rPr>
              <w:t xml:space="preserve">The course will focus on new media narration and storytelling, with a concentration on audio and audiovisual forms. Students will learn how to create narratives and stories around content posted </w:t>
            </w:r>
            <w:r>
              <w:rPr>
                <w:lang w:val="en-US"/>
              </w:rPr>
              <w:t>in new media</w:t>
            </w:r>
            <w:r w:rsidRPr="00B16487">
              <w:rPr>
                <w:lang w:val="en-US"/>
              </w:rPr>
              <w:t xml:space="preserve"> </w:t>
            </w:r>
            <w:r>
              <w:rPr>
                <w:lang w:val="en-US"/>
              </w:rPr>
              <w:t>–</w:t>
            </w:r>
            <w:r w:rsidRPr="00B16487">
              <w:rPr>
                <w:lang w:val="en-US"/>
              </w:rPr>
              <w:t xml:space="preserve"> in the form of text, image, video and audio. During the course, the student will practice the skills of producing podcasts, recording videos and writing texts ultimately to be included in interactive media. The work will exercise both the student's individual skills and group work.</w:t>
            </w:r>
            <w:r>
              <w:rPr>
                <w:lang w:val="en-US"/>
              </w:rPr>
              <w:t xml:space="preserve"> </w:t>
            </w:r>
            <w:r w:rsidRPr="00B16487">
              <w:rPr>
                <w:lang w:val="en-US"/>
              </w:rPr>
              <w:t>The aim of the class will be to understand the role of narrative in new media, the features of storytelling on the web, the role of audio, video and text in publishing content, as well as the practical application of the knowledge gained in project work.</w:t>
            </w:r>
          </w:p>
          <w:p w14:paraId="6BB8C9DF" w14:textId="77777777" w:rsidR="00ED0939" w:rsidRDefault="00ED0939" w:rsidP="00D04D91">
            <w:pPr>
              <w:spacing w:after="0" w:line="240" w:lineRule="auto"/>
              <w:rPr>
                <w:b/>
                <w:bCs/>
                <w:lang w:val="en-US"/>
              </w:rPr>
            </w:pPr>
          </w:p>
          <w:p w14:paraId="2B255504" w14:textId="77777777" w:rsidR="00ED0939" w:rsidRPr="009D7797" w:rsidRDefault="00ED0939" w:rsidP="00D04D91">
            <w:pPr>
              <w:spacing w:after="0" w:line="240" w:lineRule="auto"/>
              <w:rPr>
                <w:b/>
                <w:bCs/>
                <w:lang w:val="en-US"/>
              </w:rPr>
            </w:pPr>
          </w:p>
        </w:tc>
      </w:tr>
      <w:tr w:rsidR="00ED0939" w:rsidRPr="000A18B0" w14:paraId="4E59A9A7" w14:textId="77777777" w:rsidTr="00D04D91">
        <w:trPr>
          <w:trHeight w:val="583"/>
        </w:trPr>
        <w:tc>
          <w:tcPr>
            <w:tcW w:w="2552" w:type="dxa"/>
            <w:shd w:val="clear" w:color="auto" w:fill="D9E2F3"/>
          </w:tcPr>
          <w:p w14:paraId="48431CBF" w14:textId="77777777" w:rsidR="00ED0939" w:rsidRPr="009D7797" w:rsidRDefault="00ED0939"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51B2AB12" w14:textId="77777777" w:rsidR="00ED0939" w:rsidRPr="000A18B0" w:rsidRDefault="00ED0939" w:rsidP="00D04D91">
            <w:pPr>
              <w:pStyle w:val="Default"/>
              <w:spacing w:line="360" w:lineRule="auto"/>
              <w:jc w:val="both"/>
              <w:rPr>
                <w:lang w:val="en-US"/>
              </w:rPr>
            </w:pPr>
            <w:r w:rsidRPr="00FD77CE">
              <w:rPr>
                <w:lang w:val="en-US"/>
              </w:rPr>
              <w:t>0321</w:t>
            </w:r>
          </w:p>
        </w:tc>
      </w:tr>
      <w:tr w:rsidR="00ED0939" w:rsidRPr="00401534" w14:paraId="6E45A221" w14:textId="77777777" w:rsidTr="00D04D91">
        <w:trPr>
          <w:trHeight w:val="549"/>
        </w:trPr>
        <w:tc>
          <w:tcPr>
            <w:tcW w:w="2552" w:type="dxa"/>
            <w:shd w:val="clear" w:color="auto" w:fill="FFFFFF"/>
          </w:tcPr>
          <w:p w14:paraId="60CE5CE2" w14:textId="77777777" w:rsidR="00ED0939" w:rsidRDefault="00ED0939"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67CE358C" w14:textId="77777777" w:rsidR="00ED0939" w:rsidRPr="00A7012A" w:rsidRDefault="00ED0939" w:rsidP="00D04D91">
            <w:pPr>
              <w:spacing w:after="0" w:line="240" w:lineRule="auto"/>
              <w:rPr>
                <w:rFonts w:ascii="Times New Roman" w:hAnsi="Times New Roman"/>
                <w:b/>
                <w:bCs/>
                <w:lang w:val="en-US"/>
              </w:rPr>
            </w:pPr>
            <w:r w:rsidRPr="00A7012A">
              <w:rPr>
                <w:rFonts w:ascii="Times New Roman" w:hAnsi="Times New Roman"/>
                <w:b/>
                <w:bCs/>
                <w:lang w:val="en-US"/>
              </w:rPr>
              <w:t>Criteria of Assessment:</w:t>
            </w:r>
          </w:p>
          <w:p w14:paraId="6CE927D4" w14:textId="77777777" w:rsidR="00ED0939" w:rsidRPr="00A7012A" w:rsidRDefault="00ED0939" w:rsidP="00D04D91">
            <w:pPr>
              <w:spacing w:after="0" w:line="240" w:lineRule="auto"/>
              <w:rPr>
                <w:rFonts w:ascii="Times New Roman" w:hAnsi="Times New Roman"/>
                <w:b/>
                <w:bCs/>
                <w:lang w:val="en-US"/>
              </w:rPr>
            </w:pPr>
          </w:p>
          <w:p w14:paraId="47A9E667" w14:textId="77777777" w:rsidR="00ED0939" w:rsidRPr="00A7012A" w:rsidRDefault="00ED0939" w:rsidP="00D04D91">
            <w:pPr>
              <w:pStyle w:val="Default"/>
              <w:numPr>
                <w:ilvl w:val="0"/>
                <w:numId w:val="3"/>
              </w:numPr>
              <w:suppressAutoHyphens w:val="0"/>
              <w:autoSpaceDN w:val="0"/>
              <w:adjustRightInd w:val="0"/>
              <w:spacing w:after="183"/>
              <w:rPr>
                <w:sz w:val="22"/>
                <w:szCs w:val="22"/>
                <w:lang w:val="en-US"/>
              </w:rPr>
            </w:pPr>
            <w:r w:rsidRPr="00A7012A">
              <w:rPr>
                <w:sz w:val="22"/>
                <w:szCs w:val="22"/>
                <w:lang w:val="en-US"/>
              </w:rPr>
              <w:t xml:space="preserve">regular and active class participation (50%) </w:t>
            </w:r>
          </w:p>
          <w:p w14:paraId="5BF8D6F5" w14:textId="77777777" w:rsidR="00ED0939" w:rsidRPr="00A7012A" w:rsidRDefault="00ED0939" w:rsidP="00D04D91">
            <w:pPr>
              <w:pStyle w:val="Default"/>
              <w:numPr>
                <w:ilvl w:val="0"/>
                <w:numId w:val="3"/>
              </w:numPr>
              <w:suppressAutoHyphens w:val="0"/>
              <w:autoSpaceDN w:val="0"/>
              <w:adjustRightInd w:val="0"/>
              <w:spacing w:after="183"/>
              <w:rPr>
                <w:sz w:val="22"/>
                <w:szCs w:val="22"/>
                <w:lang w:val="en-US"/>
              </w:rPr>
            </w:pPr>
            <w:r w:rsidRPr="00A7012A">
              <w:rPr>
                <w:sz w:val="22"/>
                <w:szCs w:val="22"/>
                <w:lang w:val="en-US"/>
              </w:rPr>
              <w:t xml:space="preserve">audio project  (50%) </w:t>
            </w:r>
          </w:p>
          <w:p w14:paraId="745B512A" w14:textId="77777777" w:rsidR="00ED0939" w:rsidRPr="00401534" w:rsidRDefault="00ED0939" w:rsidP="00D04D91">
            <w:pPr>
              <w:spacing w:after="0" w:line="240" w:lineRule="auto"/>
              <w:rPr>
                <w:lang w:val="en-US"/>
              </w:rPr>
            </w:pPr>
            <w:r w:rsidRPr="00A7012A">
              <w:rPr>
                <w:rFonts w:ascii="Times New Roman" w:hAnsi="Times New Roman"/>
                <w:lang w:val="en-US"/>
              </w:rPr>
              <w:t>The Polish grade system 2-5.</w:t>
            </w:r>
            <w:r w:rsidRPr="0005283D">
              <w:t xml:space="preserve"> </w:t>
            </w:r>
          </w:p>
        </w:tc>
      </w:tr>
      <w:tr w:rsidR="00ED0939" w:rsidRPr="00401534" w14:paraId="1E5BF33F" w14:textId="77777777" w:rsidTr="00D04D91">
        <w:trPr>
          <w:trHeight w:val="560"/>
        </w:trPr>
        <w:tc>
          <w:tcPr>
            <w:tcW w:w="2552" w:type="dxa"/>
            <w:shd w:val="clear" w:color="auto" w:fill="D9E2F3"/>
          </w:tcPr>
          <w:p w14:paraId="0069BF28" w14:textId="77777777" w:rsidR="00ED0939" w:rsidRDefault="00ED0939" w:rsidP="00D04D91">
            <w:pPr>
              <w:spacing w:after="0" w:line="240" w:lineRule="auto"/>
              <w:rPr>
                <w:sz w:val="20"/>
                <w:szCs w:val="20"/>
                <w:lang w:val="en-US"/>
              </w:rPr>
            </w:pPr>
            <w:r>
              <w:rPr>
                <w:b/>
                <w:bCs/>
                <w:lang w:val="en-US"/>
              </w:rPr>
              <w:t>Lecturer</w:t>
            </w:r>
          </w:p>
        </w:tc>
        <w:tc>
          <w:tcPr>
            <w:tcW w:w="8222" w:type="dxa"/>
            <w:gridSpan w:val="3"/>
            <w:shd w:val="clear" w:color="auto" w:fill="D9E2F3"/>
          </w:tcPr>
          <w:p w14:paraId="73D71C0C" w14:textId="77777777" w:rsidR="00ED0939" w:rsidRPr="00401534" w:rsidRDefault="00ED0939" w:rsidP="00D04D91">
            <w:pPr>
              <w:spacing w:after="0" w:line="240" w:lineRule="auto"/>
              <w:rPr>
                <w:lang w:val="en-US"/>
              </w:rPr>
            </w:pPr>
            <w:r>
              <w:rPr>
                <w:lang w:val="en-US"/>
              </w:rPr>
              <w:t>Eliza Matusiak, PhD</w:t>
            </w:r>
          </w:p>
        </w:tc>
      </w:tr>
      <w:tr w:rsidR="00ED0939" w:rsidRPr="00C403BB" w14:paraId="317EC306" w14:textId="77777777" w:rsidTr="00D04D91">
        <w:trPr>
          <w:trHeight w:val="392"/>
        </w:trPr>
        <w:tc>
          <w:tcPr>
            <w:tcW w:w="2552" w:type="dxa"/>
            <w:shd w:val="clear" w:color="auto" w:fill="FFFFFF"/>
          </w:tcPr>
          <w:p w14:paraId="488F758D" w14:textId="77777777" w:rsidR="00ED0939" w:rsidRPr="00401534" w:rsidRDefault="00ED0939" w:rsidP="00D04D91">
            <w:pPr>
              <w:spacing w:after="0" w:line="240" w:lineRule="auto"/>
              <w:rPr>
                <w:sz w:val="20"/>
                <w:szCs w:val="20"/>
                <w:lang w:val="en-US"/>
              </w:rPr>
            </w:pPr>
            <w:r>
              <w:rPr>
                <w:b/>
                <w:bCs/>
                <w:lang w:val="en-US"/>
              </w:rPr>
              <w:t>Contact</w:t>
            </w:r>
          </w:p>
        </w:tc>
        <w:tc>
          <w:tcPr>
            <w:tcW w:w="8222" w:type="dxa"/>
            <w:gridSpan w:val="3"/>
            <w:shd w:val="clear" w:color="auto" w:fill="FFFFFF"/>
          </w:tcPr>
          <w:p w14:paraId="429D8EDE" w14:textId="77777777" w:rsidR="00ED0939" w:rsidRPr="00401534" w:rsidRDefault="00ED0939" w:rsidP="00D04D91">
            <w:pPr>
              <w:spacing w:after="0" w:line="240" w:lineRule="auto"/>
              <w:rPr>
                <w:lang w:val="en-US"/>
              </w:rPr>
            </w:pPr>
            <w:r>
              <w:rPr>
                <w:lang w:val="en-US"/>
              </w:rPr>
              <w:t>eliza.matusiak@filologia.uni.lodz.pl</w:t>
            </w:r>
          </w:p>
        </w:tc>
      </w:tr>
      <w:tr w:rsidR="00ED0939" w:rsidRPr="00C403BB" w14:paraId="290F6C4D" w14:textId="77777777" w:rsidTr="00D04D91">
        <w:trPr>
          <w:trHeight w:val="805"/>
        </w:trPr>
        <w:tc>
          <w:tcPr>
            <w:tcW w:w="2552" w:type="dxa"/>
            <w:shd w:val="clear" w:color="auto" w:fill="D9E2F3"/>
          </w:tcPr>
          <w:p w14:paraId="670C97FE" w14:textId="77777777" w:rsidR="00ED0939" w:rsidRDefault="00ED0939"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692FCACE" w14:textId="77777777" w:rsidR="00ED0939" w:rsidRPr="006B6A38" w:rsidRDefault="00ED0939" w:rsidP="00D04D91">
            <w:pPr>
              <w:pStyle w:val="Nagwek1"/>
              <w:numPr>
                <w:ilvl w:val="0"/>
                <w:numId w:val="0"/>
              </w:numPr>
              <w:rPr>
                <w:rStyle w:val="a-size-extra-large"/>
                <w:rFonts w:ascii="Times New Roman" w:hAnsi="Times New Roman" w:cs="Times New Roman"/>
                <w:b w:val="0"/>
                <w:bCs w:val="0"/>
                <w:sz w:val="22"/>
                <w:lang w:val="en-GB"/>
              </w:rPr>
            </w:pPr>
            <w:r w:rsidRPr="006B6A38">
              <w:rPr>
                <w:rStyle w:val="a-size-extra-large"/>
                <w:rFonts w:ascii="Times New Roman" w:hAnsi="Times New Roman" w:cs="Times New Roman"/>
                <w:b w:val="0"/>
                <w:bCs w:val="0"/>
                <w:sz w:val="22"/>
                <w:lang w:val="en-GB"/>
              </w:rPr>
              <w:t xml:space="preserve">Alexander B., </w:t>
            </w:r>
            <w:r w:rsidRPr="006B6A38">
              <w:rPr>
                <w:rStyle w:val="a-size-extra-large"/>
                <w:rFonts w:ascii="Times New Roman" w:hAnsi="Times New Roman" w:cs="Times New Roman"/>
                <w:b w:val="0"/>
                <w:bCs w:val="0"/>
                <w:i/>
                <w:iCs/>
                <w:sz w:val="22"/>
                <w:lang w:val="en-GB"/>
              </w:rPr>
              <w:t>The New Digital Storytelling: Creating Narratives with New Media</w:t>
            </w:r>
            <w:r w:rsidRPr="006B6A38">
              <w:rPr>
                <w:rStyle w:val="a-size-extra-large"/>
                <w:rFonts w:ascii="Times New Roman" w:hAnsi="Times New Roman" w:cs="Times New Roman"/>
                <w:b w:val="0"/>
                <w:bCs w:val="0"/>
                <w:sz w:val="22"/>
                <w:lang w:val="en-GB"/>
              </w:rPr>
              <w:t>, Preager, 2017.</w:t>
            </w:r>
          </w:p>
          <w:p w14:paraId="69843160" w14:textId="77777777" w:rsidR="00ED0939" w:rsidRPr="006B6A38" w:rsidRDefault="00ED0939" w:rsidP="00D04D91">
            <w:pPr>
              <w:spacing w:after="0"/>
              <w:rPr>
                <w:rFonts w:ascii="Times New Roman" w:hAnsi="Times New Roman"/>
                <w:lang w:val="en-GB"/>
              </w:rPr>
            </w:pPr>
            <w:r w:rsidRPr="006B6A38">
              <w:rPr>
                <w:rStyle w:val="pagelast"/>
                <w:rFonts w:ascii="Times New Roman" w:hAnsi="Times New Roman"/>
                <w:lang w:val="en-GB"/>
              </w:rPr>
              <w:t xml:space="preserve">Bonini T., </w:t>
            </w:r>
            <w:r w:rsidRPr="006B6A38">
              <w:rPr>
                <w:rFonts w:ascii="Times New Roman" w:hAnsi="Times New Roman"/>
                <w:i/>
                <w:iCs/>
                <w:lang w:val="en-GB"/>
              </w:rPr>
              <w:t>The Second Age of Podcasting: Reframing Podcasting as a New Digital Mass Medium</w:t>
            </w:r>
            <w:r w:rsidRPr="006B6A38">
              <w:rPr>
                <w:rFonts w:ascii="Times New Roman" w:hAnsi="Times New Roman"/>
                <w:lang w:val="en-GB"/>
              </w:rPr>
              <w:t>, „Quaderns del CAC”, p. 21-32.</w:t>
            </w:r>
          </w:p>
          <w:p w14:paraId="0F672956" w14:textId="77777777" w:rsidR="00ED0939" w:rsidRPr="006B6A38" w:rsidRDefault="00ED0939" w:rsidP="00D04D91">
            <w:pPr>
              <w:spacing w:after="0"/>
              <w:rPr>
                <w:rFonts w:ascii="Times New Roman" w:hAnsi="Times New Roman"/>
                <w:lang w:val="en-GB"/>
              </w:rPr>
            </w:pPr>
            <w:r w:rsidRPr="006B6A38">
              <w:rPr>
                <w:rFonts w:ascii="Times New Roman" w:hAnsi="Times New Roman"/>
                <w:lang w:val="en-GB"/>
              </w:rPr>
              <w:t xml:space="preserve">Couldry N., </w:t>
            </w:r>
            <w:r w:rsidRPr="006B6A38">
              <w:rPr>
                <w:rFonts w:ascii="Times New Roman" w:hAnsi="Times New Roman"/>
                <w:i/>
                <w:iCs/>
                <w:lang w:val="en-GB"/>
              </w:rPr>
              <w:t>Mediatization or mediation? Alternative understandings of the emergent space of digital storytelling</w:t>
            </w:r>
            <w:r w:rsidRPr="006B6A38">
              <w:rPr>
                <w:rFonts w:ascii="Times New Roman" w:hAnsi="Times New Roman"/>
                <w:lang w:val="en-GB"/>
              </w:rPr>
              <w:t>, „New Media &amp; Society”, vol. 10/3, 2008, p. 373–391.</w:t>
            </w:r>
          </w:p>
          <w:p w14:paraId="03A98C95" w14:textId="77777777" w:rsidR="00ED0939" w:rsidRPr="006B6A38" w:rsidRDefault="00ED0939" w:rsidP="00D04D91">
            <w:pPr>
              <w:spacing w:after="0"/>
              <w:rPr>
                <w:rFonts w:ascii="Times New Roman" w:hAnsi="Times New Roman"/>
                <w:lang w:val="en-GB"/>
              </w:rPr>
            </w:pPr>
            <w:r w:rsidRPr="006B6A38">
              <w:rPr>
                <w:rFonts w:ascii="Times New Roman" w:hAnsi="Times New Roman"/>
                <w:lang w:val="en-GB"/>
              </w:rPr>
              <w:t xml:space="preserve">Knight J., Weedon A., </w:t>
            </w:r>
            <w:r w:rsidRPr="006B6A38">
              <w:rPr>
                <w:rFonts w:ascii="Times New Roman" w:hAnsi="Times New Roman"/>
                <w:i/>
                <w:iCs/>
                <w:lang w:val="en-GB"/>
              </w:rPr>
              <w:t>Media literacy and transmedia storytelling</w:t>
            </w:r>
            <w:r w:rsidRPr="006B6A38">
              <w:rPr>
                <w:rFonts w:ascii="Times New Roman" w:hAnsi="Times New Roman"/>
                <w:lang w:val="en-GB"/>
              </w:rPr>
              <w:t>, „Convergence: The International Journal of Research into New Media Technologies”, 2015, Vol. 21(4), p. 405–407.</w:t>
            </w:r>
          </w:p>
          <w:p w14:paraId="1A82D66B" w14:textId="77777777" w:rsidR="00ED0939" w:rsidRPr="006B6A38" w:rsidRDefault="00ED0939" w:rsidP="00D04D91">
            <w:pPr>
              <w:pStyle w:val="Nagwek1"/>
              <w:numPr>
                <w:ilvl w:val="0"/>
                <w:numId w:val="0"/>
              </w:numPr>
              <w:rPr>
                <w:rFonts w:ascii="Times New Roman" w:hAnsi="Times New Roman" w:cs="Times New Roman"/>
                <w:b w:val="0"/>
                <w:bCs w:val="0"/>
                <w:sz w:val="22"/>
                <w:lang w:val="en-GB"/>
              </w:rPr>
            </w:pPr>
            <w:r w:rsidRPr="00050A9B">
              <w:rPr>
                <w:rFonts w:ascii="Times New Roman" w:hAnsi="Times New Roman" w:cs="Times New Roman"/>
                <w:b w:val="0"/>
                <w:bCs w:val="0"/>
                <w:sz w:val="22"/>
                <w:lang w:val="en-US"/>
              </w:rPr>
              <w:t xml:space="preserve">Meadows D., </w:t>
            </w:r>
            <w:r w:rsidRPr="006B6A38">
              <w:rPr>
                <w:rFonts w:ascii="Times New Roman" w:hAnsi="Times New Roman" w:cs="Times New Roman"/>
                <w:b w:val="0"/>
                <w:bCs w:val="0"/>
                <w:i/>
                <w:iCs/>
                <w:sz w:val="22"/>
                <w:lang w:val="en-GB"/>
              </w:rPr>
              <w:t>Digital Storytelling: Research-Based Practice in New Media</w:t>
            </w:r>
            <w:r w:rsidRPr="006B6A38">
              <w:rPr>
                <w:rFonts w:ascii="Times New Roman" w:hAnsi="Times New Roman" w:cs="Times New Roman"/>
                <w:b w:val="0"/>
                <w:bCs w:val="0"/>
                <w:sz w:val="22"/>
                <w:lang w:val="en-GB"/>
              </w:rPr>
              <w:t xml:space="preserve">, „Visual Communication”, </w:t>
            </w:r>
            <w:r w:rsidRPr="006B6A38">
              <w:rPr>
                <w:rFonts w:ascii="Times New Roman" w:hAnsi="Times New Roman" w:cs="Times New Roman"/>
                <w:b w:val="0"/>
                <w:bCs w:val="0"/>
                <w:i/>
                <w:iCs/>
                <w:sz w:val="22"/>
                <w:lang w:val="en-GB"/>
              </w:rPr>
              <w:t>2</w:t>
            </w:r>
            <w:r w:rsidRPr="006B6A38">
              <w:rPr>
                <w:rFonts w:ascii="Times New Roman" w:hAnsi="Times New Roman" w:cs="Times New Roman"/>
                <w:b w:val="0"/>
                <w:bCs w:val="0"/>
                <w:sz w:val="22"/>
                <w:lang w:val="en-GB"/>
              </w:rPr>
              <w:t>(2), 2003, p. 189–193.</w:t>
            </w:r>
          </w:p>
          <w:p w14:paraId="286899BE" w14:textId="77777777" w:rsidR="00ED0939" w:rsidRPr="006B6A38" w:rsidRDefault="00ED0939" w:rsidP="00D04D91">
            <w:pPr>
              <w:pStyle w:val="Nagwek1"/>
              <w:numPr>
                <w:ilvl w:val="0"/>
                <w:numId w:val="0"/>
              </w:numPr>
              <w:rPr>
                <w:rFonts w:ascii="Times New Roman" w:hAnsi="Times New Roman" w:cs="Times New Roman"/>
                <w:b w:val="0"/>
                <w:bCs w:val="0"/>
                <w:sz w:val="22"/>
                <w:lang w:val="en-GB"/>
              </w:rPr>
            </w:pPr>
            <w:r w:rsidRPr="006B6A38">
              <w:rPr>
                <w:rFonts w:ascii="Times New Roman" w:hAnsi="Times New Roman" w:cs="Times New Roman"/>
                <w:b w:val="0"/>
                <w:bCs w:val="0"/>
                <w:sz w:val="22"/>
                <w:lang w:val="en-GB"/>
              </w:rPr>
              <w:t>Porter C.E.</w:t>
            </w:r>
            <w:r w:rsidRPr="006B6A38">
              <w:rPr>
                <w:rStyle w:val="al-author-name-more"/>
                <w:rFonts w:ascii="Times New Roman" w:hAnsi="Times New Roman" w:cs="Times New Roman"/>
                <w:b w:val="0"/>
                <w:bCs w:val="0"/>
                <w:sz w:val="22"/>
                <w:lang w:val="en-GB"/>
              </w:rPr>
              <w:t xml:space="preserve">, </w:t>
            </w:r>
            <w:r w:rsidRPr="006B6A38">
              <w:rPr>
                <w:rFonts w:ascii="Times New Roman" w:hAnsi="Times New Roman" w:cs="Times New Roman"/>
                <w:b w:val="0"/>
                <w:bCs w:val="0"/>
                <w:i/>
                <w:sz w:val="22"/>
                <w:lang w:val="en-GB"/>
              </w:rPr>
              <w:t>A Typology of Virtual Communities: a Multi-Disciplinary Foundation for Future Research</w:t>
            </w:r>
            <w:r w:rsidRPr="006B6A38">
              <w:rPr>
                <w:rFonts w:ascii="Times New Roman" w:hAnsi="Times New Roman" w:cs="Times New Roman"/>
                <w:b w:val="0"/>
                <w:bCs w:val="0"/>
                <w:sz w:val="22"/>
                <w:lang w:val="en-GB"/>
              </w:rPr>
              <w:t xml:space="preserve">, </w:t>
            </w:r>
            <w:r w:rsidRPr="006B6A38">
              <w:rPr>
                <w:rFonts w:ascii="Times New Roman" w:hAnsi="Times New Roman" w:cs="Times New Roman"/>
                <w:b w:val="0"/>
                <w:bCs w:val="0"/>
                <w:i/>
                <w:sz w:val="22"/>
                <w:lang w:val="en-GB"/>
              </w:rPr>
              <w:t>„</w:t>
            </w:r>
            <w:r w:rsidRPr="006B6A38">
              <w:rPr>
                <w:rStyle w:val="Uwydatnienie"/>
                <w:rFonts w:ascii="Times New Roman" w:hAnsi="Times New Roman" w:cs="Times New Roman"/>
                <w:b w:val="0"/>
                <w:bCs w:val="0"/>
                <w:i w:val="0"/>
                <w:sz w:val="22"/>
                <w:lang w:val="en-GB"/>
              </w:rPr>
              <w:t>Journal of Computer-Mediated Communication”</w:t>
            </w:r>
            <w:r w:rsidRPr="006B6A38">
              <w:rPr>
                <w:rFonts w:ascii="Times New Roman" w:hAnsi="Times New Roman" w:cs="Times New Roman"/>
                <w:b w:val="0"/>
                <w:bCs w:val="0"/>
                <w:i/>
                <w:sz w:val="22"/>
                <w:lang w:val="en-GB"/>
              </w:rPr>
              <w:t>,</w:t>
            </w:r>
            <w:r w:rsidRPr="006B6A38">
              <w:rPr>
                <w:rFonts w:ascii="Times New Roman" w:hAnsi="Times New Roman" w:cs="Times New Roman"/>
                <w:b w:val="0"/>
                <w:bCs w:val="0"/>
                <w:sz w:val="22"/>
                <w:lang w:val="en-GB"/>
              </w:rPr>
              <w:t xml:space="preserve"> Vol. 10/1, 2004.</w:t>
            </w:r>
          </w:p>
          <w:p w14:paraId="4FDEE3D1" w14:textId="77777777" w:rsidR="00ED0939" w:rsidRPr="006B6A38" w:rsidRDefault="00ED0939" w:rsidP="00D04D91">
            <w:pPr>
              <w:spacing w:after="0"/>
              <w:jc w:val="both"/>
              <w:rPr>
                <w:rFonts w:ascii="Times New Roman" w:hAnsi="Times New Roman"/>
                <w:lang w:val="en-GB"/>
              </w:rPr>
            </w:pPr>
            <w:r w:rsidRPr="006B6A38">
              <w:rPr>
                <w:rFonts w:ascii="Times New Roman" w:hAnsi="Times New Roman"/>
                <w:lang w:val="en-GB"/>
              </w:rPr>
              <w:t xml:space="preserve">Preger S., </w:t>
            </w:r>
            <w:r w:rsidRPr="006B6A38">
              <w:rPr>
                <w:rFonts w:ascii="Times New Roman" w:hAnsi="Times New Roman"/>
                <w:i/>
                <w:lang w:val="en-GB"/>
              </w:rPr>
              <w:t>Storytelling in Radio and Podcasts. A Practical Guide</w:t>
            </w:r>
            <w:r w:rsidRPr="006B6A38">
              <w:rPr>
                <w:rFonts w:ascii="Times New Roman" w:hAnsi="Times New Roman"/>
                <w:lang w:val="en-GB"/>
              </w:rPr>
              <w:t>, Palgrave Macmillan, 2021.</w:t>
            </w:r>
          </w:p>
          <w:p w14:paraId="34D6A1F1" w14:textId="77777777" w:rsidR="00ED0939" w:rsidRPr="006B6A38" w:rsidRDefault="00ED0939" w:rsidP="00D04D91">
            <w:pPr>
              <w:spacing w:after="0" w:line="240" w:lineRule="auto"/>
              <w:jc w:val="both"/>
              <w:rPr>
                <w:rFonts w:ascii="Times New Roman" w:hAnsi="Times New Roman"/>
                <w:lang w:val="en-GB"/>
              </w:rPr>
            </w:pPr>
            <w:r w:rsidRPr="006B6A38">
              <w:rPr>
                <w:rStyle w:val="author"/>
                <w:rFonts w:ascii="Times New Roman" w:hAnsi="Times New Roman"/>
                <w:lang w:val="en-GB"/>
              </w:rPr>
              <w:lastRenderedPageBreak/>
              <w:t>Rafaeli, S.</w:t>
            </w:r>
            <w:r w:rsidRPr="006B6A38">
              <w:rPr>
                <w:rFonts w:ascii="Times New Roman" w:hAnsi="Times New Roman"/>
                <w:lang w:val="en-GB"/>
              </w:rPr>
              <w:t xml:space="preserve">, &amp; </w:t>
            </w:r>
            <w:r w:rsidRPr="006B6A38">
              <w:rPr>
                <w:rStyle w:val="author"/>
                <w:rFonts w:ascii="Times New Roman" w:hAnsi="Times New Roman"/>
                <w:lang w:val="en-GB"/>
              </w:rPr>
              <w:t>Sudweeks, F.</w:t>
            </w:r>
            <w:r w:rsidRPr="006B6A38">
              <w:rPr>
                <w:rFonts w:ascii="Times New Roman" w:hAnsi="Times New Roman"/>
                <w:lang w:val="en-GB"/>
              </w:rPr>
              <w:t xml:space="preserve">, </w:t>
            </w:r>
            <w:r w:rsidRPr="006B6A38">
              <w:rPr>
                <w:rStyle w:val="articletitle"/>
                <w:rFonts w:ascii="Times New Roman" w:hAnsi="Times New Roman"/>
                <w:i/>
                <w:lang w:val="en-GB"/>
              </w:rPr>
              <w:t>Networked interactivity</w:t>
            </w:r>
            <w:r w:rsidRPr="006B6A38">
              <w:rPr>
                <w:rFonts w:ascii="Times New Roman" w:hAnsi="Times New Roman"/>
                <w:lang w:val="en-GB"/>
              </w:rPr>
              <w:t>, „</w:t>
            </w:r>
            <w:r w:rsidRPr="006B6A38">
              <w:rPr>
                <w:rFonts w:ascii="Times New Roman" w:hAnsi="Times New Roman"/>
                <w:iCs/>
                <w:lang w:val="en-GB"/>
              </w:rPr>
              <w:t>Journal of Computer Mediated Communication”</w:t>
            </w:r>
            <w:r w:rsidRPr="006B6A38">
              <w:rPr>
                <w:rFonts w:ascii="Times New Roman" w:hAnsi="Times New Roman"/>
                <w:lang w:val="en-GB"/>
              </w:rPr>
              <w:t xml:space="preserve">, </w:t>
            </w:r>
            <w:r w:rsidRPr="006B6A38">
              <w:rPr>
                <w:rStyle w:val="vol"/>
                <w:rFonts w:ascii="Times New Roman" w:hAnsi="Times New Roman"/>
                <w:lang w:val="en-GB"/>
              </w:rPr>
              <w:t>2</w:t>
            </w:r>
            <w:r w:rsidRPr="006B6A38">
              <w:rPr>
                <w:rFonts w:ascii="Times New Roman" w:hAnsi="Times New Roman"/>
                <w:lang w:val="en-GB"/>
              </w:rPr>
              <w:t>/4 (1997), https://onlinelibrary.wiley.com/journal/10836101.</w:t>
            </w:r>
          </w:p>
        </w:tc>
      </w:tr>
      <w:tr w:rsidR="00ED0939" w:rsidRPr="00C403BB" w14:paraId="70A2CBA7" w14:textId="77777777" w:rsidTr="00D04D91">
        <w:trPr>
          <w:trHeight w:val="805"/>
        </w:trPr>
        <w:tc>
          <w:tcPr>
            <w:tcW w:w="2552" w:type="dxa"/>
            <w:shd w:val="clear" w:color="auto" w:fill="FFFFFF"/>
          </w:tcPr>
          <w:p w14:paraId="4FBA7FF7" w14:textId="77777777" w:rsidR="00ED0939" w:rsidRPr="00401534" w:rsidRDefault="00ED0939" w:rsidP="00D04D91">
            <w:pPr>
              <w:spacing w:after="0" w:line="240" w:lineRule="auto"/>
              <w:rPr>
                <w:sz w:val="20"/>
                <w:szCs w:val="20"/>
                <w:lang w:val="en-US"/>
              </w:rPr>
            </w:pPr>
            <w:r w:rsidRPr="00401534">
              <w:rPr>
                <w:b/>
                <w:bCs/>
                <w:lang w:val="en-US"/>
              </w:rPr>
              <w:lastRenderedPageBreak/>
              <w:t>Field of study/ programme</w:t>
            </w:r>
          </w:p>
        </w:tc>
        <w:tc>
          <w:tcPr>
            <w:tcW w:w="8222" w:type="dxa"/>
            <w:gridSpan w:val="3"/>
            <w:shd w:val="clear" w:color="auto" w:fill="FFFFFF"/>
          </w:tcPr>
          <w:p w14:paraId="40CC1733" w14:textId="77777777" w:rsidR="00ED0939" w:rsidRPr="00401534" w:rsidRDefault="00ED0939" w:rsidP="00D04D91">
            <w:pPr>
              <w:spacing w:after="0" w:line="240" w:lineRule="auto"/>
              <w:rPr>
                <w:lang w:val="en-US"/>
              </w:rPr>
            </w:pPr>
            <w:r>
              <w:rPr>
                <w:lang w:val="en-US"/>
              </w:rPr>
              <w:t>new media, journalism, social communication</w:t>
            </w:r>
          </w:p>
        </w:tc>
      </w:tr>
      <w:tr w:rsidR="00ED0939" w14:paraId="781C7533" w14:textId="77777777" w:rsidTr="00D04D91">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BB47D" w14:textId="77777777" w:rsidR="00ED0939" w:rsidRPr="006B6A38" w:rsidRDefault="00ED0939" w:rsidP="00D04D91">
            <w:pPr>
              <w:spacing w:after="0" w:line="240" w:lineRule="auto"/>
              <w:rPr>
                <w:b/>
                <w:bCs/>
                <w:lang w:val="en-US"/>
              </w:rPr>
            </w:pPr>
            <w:r>
              <w:rPr>
                <w:b/>
                <w:bCs/>
                <w:lang w:val="en-US"/>
              </w:rPr>
              <w:t xml:space="preserve">Timetable: </w:t>
            </w:r>
          </w:p>
        </w:tc>
        <w:tc>
          <w:tcPr>
            <w:tcW w:w="822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F7EBC3" w14:textId="35ECB7BE" w:rsidR="00ED0939" w:rsidRPr="006B6A38" w:rsidRDefault="00ED0939" w:rsidP="00D04D91">
            <w:pPr>
              <w:spacing w:after="0" w:line="240" w:lineRule="auto"/>
              <w:rPr>
                <w:lang w:val="en-US"/>
              </w:rPr>
            </w:pPr>
            <w:r w:rsidRPr="006B6A38">
              <w:rPr>
                <w:lang w:val="en-US"/>
              </w:rPr>
              <w:t xml:space="preserve">Thursday  </w:t>
            </w:r>
            <w:r>
              <w:rPr>
                <w:rFonts w:cs="Calibri"/>
              </w:rPr>
              <w:t>13:30-15:00</w:t>
            </w:r>
            <w:r w:rsidR="00CA1FA3">
              <w:rPr>
                <w:rFonts w:cs="Calibri"/>
              </w:rPr>
              <w:t xml:space="preserve">, room </w:t>
            </w:r>
            <w:r w:rsidR="00CA1FA3">
              <w:rPr>
                <w:lang w:val="en-US"/>
              </w:rPr>
              <w:t>2.01 (Studio)</w:t>
            </w:r>
          </w:p>
        </w:tc>
      </w:tr>
    </w:tbl>
    <w:p w14:paraId="76C90BCD" w14:textId="77777777" w:rsidR="00ED0939" w:rsidRDefault="00ED0939" w:rsidP="00ED0939">
      <w:pPr>
        <w:rPr>
          <w:lang w:val="en-US"/>
        </w:rPr>
      </w:pPr>
    </w:p>
    <w:p w14:paraId="19D6B56E" w14:textId="77777777" w:rsidR="00ED0939" w:rsidRDefault="00ED0939" w:rsidP="00ED0939">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ED0939" w:rsidRPr="00656C60" w14:paraId="47420C57" w14:textId="77777777" w:rsidTr="00D04D91">
        <w:trPr>
          <w:trHeight w:val="840"/>
        </w:trPr>
        <w:tc>
          <w:tcPr>
            <w:tcW w:w="7514" w:type="dxa"/>
            <w:gridSpan w:val="3"/>
            <w:shd w:val="clear" w:color="auto" w:fill="4F81BD"/>
          </w:tcPr>
          <w:p w14:paraId="5CFAFD79" w14:textId="77777777" w:rsidR="00ED0939" w:rsidRPr="00656C60" w:rsidRDefault="00ED0939" w:rsidP="00D04D91">
            <w:pPr>
              <w:spacing w:after="0" w:line="240" w:lineRule="auto"/>
              <w:rPr>
                <w:rFonts w:ascii="Times New Roman" w:hAnsi="Times New Roman"/>
                <w:b/>
                <w:bCs/>
                <w:color w:val="FFFFFF"/>
                <w:lang w:val="en-US"/>
              </w:rPr>
            </w:pPr>
            <w:r w:rsidRPr="00656C60">
              <w:rPr>
                <w:rFonts w:ascii="Times New Roman" w:hAnsi="Times New Roman"/>
                <w:b/>
                <w:bCs/>
                <w:color w:val="FFFFFF"/>
                <w:lang w:val="en-US"/>
              </w:rPr>
              <w:t>Course title</w:t>
            </w:r>
          </w:p>
          <w:p w14:paraId="23DAF3DC" w14:textId="77777777" w:rsidR="00ED0939" w:rsidRPr="00656C60" w:rsidRDefault="00ED0939" w:rsidP="00D04D91">
            <w:pPr>
              <w:spacing w:after="0" w:line="240" w:lineRule="auto"/>
              <w:rPr>
                <w:rFonts w:ascii="Times New Roman" w:hAnsi="Times New Roman"/>
                <w:b/>
                <w:lang w:val="en-US"/>
              </w:rPr>
            </w:pPr>
            <w:r w:rsidRPr="00656C60">
              <w:rPr>
                <w:rFonts w:ascii="Times New Roman" w:eastAsia="Times New Roman" w:hAnsi="Times New Roman"/>
                <w:b/>
                <w:lang w:val="en-US"/>
              </w:rPr>
              <w:t>Podcasting</w:t>
            </w:r>
          </w:p>
        </w:tc>
        <w:tc>
          <w:tcPr>
            <w:tcW w:w="3260" w:type="dxa"/>
            <w:shd w:val="clear" w:color="auto" w:fill="4F81BD"/>
          </w:tcPr>
          <w:p w14:paraId="21C9FDCA" w14:textId="77777777" w:rsidR="00ED0939" w:rsidRPr="00656C60" w:rsidRDefault="00ED0939" w:rsidP="00D04D91">
            <w:pPr>
              <w:spacing w:after="0" w:line="240" w:lineRule="auto"/>
              <w:rPr>
                <w:rFonts w:ascii="Times New Roman" w:hAnsi="Times New Roman"/>
                <w:b/>
                <w:bCs/>
                <w:color w:val="FFFFFF"/>
                <w:lang w:val="en-US"/>
              </w:rPr>
            </w:pPr>
            <w:r w:rsidRPr="00656C60">
              <w:rPr>
                <w:rFonts w:ascii="Times New Roman" w:hAnsi="Times New Roman"/>
                <w:b/>
                <w:bCs/>
                <w:color w:val="FFFFFF"/>
                <w:lang w:val="en-US"/>
              </w:rPr>
              <w:t>USOS code</w:t>
            </w:r>
          </w:p>
          <w:p w14:paraId="5D19F111" w14:textId="77777777" w:rsidR="00ED0939" w:rsidRPr="00656C60" w:rsidRDefault="00ED0939" w:rsidP="00D04D91">
            <w:pPr>
              <w:suppressAutoHyphens w:val="0"/>
              <w:spacing w:after="0" w:line="240" w:lineRule="auto"/>
              <w:rPr>
                <w:rFonts w:ascii="Times New Roman" w:hAnsi="Times New Roman"/>
                <w:color w:val="FFFFFF"/>
                <w:lang w:val="en-US"/>
              </w:rPr>
            </w:pPr>
          </w:p>
        </w:tc>
      </w:tr>
      <w:tr w:rsidR="00ED0939" w:rsidRPr="00656C60" w14:paraId="175FFF37" w14:textId="77777777" w:rsidTr="00D04D91">
        <w:trPr>
          <w:trHeight w:val="409"/>
        </w:trPr>
        <w:tc>
          <w:tcPr>
            <w:tcW w:w="2552" w:type="dxa"/>
            <w:shd w:val="clear" w:color="auto" w:fill="auto"/>
          </w:tcPr>
          <w:p w14:paraId="4BE0466A" w14:textId="77777777" w:rsidR="00ED0939" w:rsidRPr="00656C60" w:rsidRDefault="00ED0939" w:rsidP="00D04D91">
            <w:pPr>
              <w:spacing w:after="0" w:line="240" w:lineRule="auto"/>
              <w:rPr>
                <w:rFonts w:ascii="Times New Roman" w:hAnsi="Times New Roman"/>
                <w:bCs/>
                <w:i/>
                <w:lang w:val="en-US"/>
              </w:rPr>
            </w:pPr>
            <w:r w:rsidRPr="00656C60">
              <w:rPr>
                <w:rFonts w:ascii="Times New Roman" w:hAnsi="Times New Roman"/>
                <w:b/>
                <w:bCs/>
                <w:lang w:val="en-US"/>
              </w:rPr>
              <w:t xml:space="preserve">Level </w:t>
            </w:r>
            <w:r w:rsidRPr="00656C60">
              <w:rPr>
                <w:rFonts w:ascii="Times New Roman" w:hAnsi="Times New Roman"/>
                <w:bCs/>
                <w:i/>
                <w:lang w:val="en-US"/>
              </w:rPr>
              <w:t>(MA/BA/optional)</w:t>
            </w:r>
          </w:p>
        </w:tc>
        <w:tc>
          <w:tcPr>
            <w:tcW w:w="8222" w:type="dxa"/>
            <w:gridSpan w:val="3"/>
            <w:shd w:val="clear" w:color="auto" w:fill="auto"/>
          </w:tcPr>
          <w:p w14:paraId="75FA1E0E" w14:textId="77777777" w:rsidR="00ED0939" w:rsidRPr="00656C60" w:rsidRDefault="00ED0939" w:rsidP="00D04D91">
            <w:pPr>
              <w:spacing w:after="0" w:line="240" w:lineRule="auto"/>
              <w:rPr>
                <w:rFonts w:ascii="Times New Roman" w:hAnsi="Times New Roman"/>
              </w:rPr>
            </w:pPr>
            <w:r w:rsidRPr="00656C60">
              <w:rPr>
                <w:rFonts w:ascii="Times New Roman" w:hAnsi="Times New Roman"/>
              </w:rPr>
              <w:t>optional</w:t>
            </w:r>
          </w:p>
        </w:tc>
      </w:tr>
      <w:tr w:rsidR="00ED0939" w:rsidRPr="00656C60" w14:paraId="0BA2F5D4" w14:textId="77777777" w:rsidTr="00D04D91">
        <w:trPr>
          <w:trHeight w:val="415"/>
        </w:trPr>
        <w:tc>
          <w:tcPr>
            <w:tcW w:w="10774" w:type="dxa"/>
            <w:gridSpan w:val="4"/>
            <w:shd w:val="clear" w:color="auto" w:fill="D9E2F3"/>
          </w:tcPr>
          <w:p w14:paraId="58CEABD5" w14:textId="77777777" w:rsidR="00ED0939" w:rsidRPr="00656C60" w:rsidRDefault="00ED0939" w:rsidP="00D04D91">
            <w:pPr>
              <w:spacing w:after="0" w:line="240" w:lineRule="auto"/>
              <w:rPr>
                <w:rFonts w:ascii="Times New Roman" w:hAnsi="Times New Roman"/>
              </w:rPr>
            </w:pPr>
            <w:r w:rsidRPr="00656C60">
              <w:rPr>
                <w:rFonts w:ascii="Times New Roman" w:hAnsi="Times New Roman"/>
                <w:b/>
                <w:bCs/>
                <w:lang w:val="en-US"/>
              </w:rPr>
              <w:t xml:space="preserve">Semester </w:t>
            </w:r>
            <w:r w:rsidRPr="00656C60">
              <w:rPr>
                <w:rFonts w:ascii="Times New Roman" w:hAnsi="Times New Roman"/>
                <w:bCs/>
                <w:lang w:val="en-US"/>
              </w:rPr>
              <w:t>(winter/summer) summer</w:t>
            </w:r>
          </w:p>
        </w:tc>
      </w:tr>
      <w:tr w:rsidR="00ED0939" w:rsidRPr="00656C60" w14:paraId="13DD1059" w14:textId="77777777" w:rsidTr="00D04D91">
        <w:trPr>
          <w:trHeight w:val="406"/>
        </w:trPr>
        <w:tc>
          <w:tcPr>
            <w:tcW w:w="2552" w:type="dxa"/>
            <w:shd w:val="clear" w:color="auto" w:fill="auto"/>
          </w:tcPr>
          <w:p w14:paraId="05BD8BA1"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t>ECTS</w:t>
            </w:r>
          </w:p>
        </w:tc>
        <w:tc>
          <w:tcPr>
            <w:tcW w:w="8222" w:type="dxa"/>
            <w:gridSpan w:val="3"/>
            <w:shd w:val="clear" w:color="auto" w:fill="auto"/>
          </w:tcPr>
          <w:p w14:paraId="53A24926" w14:textId="77777777" w:rsidR="00ED0939" w:rsidRPr="00656C60" w:rsidRDefault="00ED0939" w:rsidP="00D04D91">
            <w:pPr>
              <w:spacing w:after="0" w:line="240" w:lineRule="auto"/>
              <w:rPr>
                <w:rFonts w:ascii="Times New Roman" w:hAnsi="Times New Roman"/>
              </w:rPr>
            </w:pPr>
            <w:r w:rsidRPr="00656C60">
              <w:rPr>
                <w:rFonts w:ascii="Times New Roman" w:hAnsi="Times New Roman"/>
              </w:rPr>
              <w:t>5</w:t>
            </w:r>
          </w:p>
        </w:tc>
      </w:tr>
      <w:tr w:rsidR="00ED0939" w:rsidRPr="00656C60" w14:paraId="554D3603" w14:textId="77777777" w:rsidTr="00D04D91">
        <w:trPr>
          <w:trHeight w:val="426"/>
        </w:trPr>
        <w:tc>
          <w:tcPr>
            <w:tcW w:w="2552" w:type="dxa"/>
            <w:shd w:val="clear" w:color="auto" w:fill="D9E2F3"/>
          </w:tcPr>
          <w:p w14:paraId="22C8DC22"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t>Language of instruction</w:t>
            </w:r>
          </w:p>
        </w:tc>
        <w:tc>
          <w:tcPr>
            <w:tcW w:w="8222" w:type="dxa"/>
            <w:gridSpan w:val="3"/>
            <w:shd w:val="clear" w:color="auto" w:fill="D9E2F3"/>
          </w:tcPr>
          <w:p w14:paraId="0EB1C7DE" w14:textId="77777777" w:rsidR="00ED0939" w:rsidRPr="00656C60" w:rsidRDefault="00ED0939" w:rsidP="00D04D91">
            <w:pPr>
              <w:spacing w:after="0" w:line="240" w:lineRule="auto"/>
              <w:rPr>
                <w:rFonts w:ascii="Times New Roman" w:hAnsi="Times New Roman"/>
              </w:rPr>
            </w:pPr>
            <w:r w:rsidRPr="00656C60">
              <w:rPr>
                <w:rFonts w:ascii="Times New Roman" w:hAnsi="Times New Roman"/>
              </w:rPr>
              <w:t>english</w:t>
            </w:r>
          </w:p>
        </w:tc>
      </w:tr>
      <w:tr w:rsidR="00ED0939" w:rsidRPr="00656C60" w14:paraId="6F55B7BD" w14:textId="77777777" w:rsidTr="00D04D91">
        <w:trPr>
          <w:trHeight w:val="426"/>
        </w:trPr>
        <w:tc>
          <w:tcPr>
            <w:tcW w:w="4962" w:type="dxa"/>
            <w:gridSpan w:val="2"/>
            <w:shd w:val="clear" w:color="auto" w:fill="FFFFFF"/>
          </w:tcPr>
          <w:p w14:paraId="0E1DEAEF" w14:textId="77777777" w:rsidR="00ED0939" w:rsidRPr="00656C60" w:rsidRDefault="00ED0939" w:rsidP="00D04D91">
            <w:pPr>
              <w:spacing w:after="0"/>
              <w:rPr>
                <w:rFonts w:ascii="Times New Roman" w:hAnsi="Times New Roman"/>
                <w:lang w:val="en-US"/>
              </w:rPr>
            </w:pPr>
            <w:r w:rsidRPr="00656C60">
              <w:rPr>
                <w:rFonts w:ascii="Times New Roman" w:hAnsi="Times New Roman"/>
                <w:b/>
                <w:bCs/>
                <w:lang w:val="en-US"/>
              </w:rPr>
              <w:t>Form</w:t>
            </w:r>
            <w:r w:rsidRPr="00656C60">
              <w:rPr>
                <w:rFonts w:ascii="Times New Roman" w:hAnsi="Times New Roman"/>
                <w:lang w:val="en-US"/>
              </w:rPr>
              <w:t xml:space="preserve"> (</w:t>
            </w:r>
            <w:r w:rsidRPr="00656C60">
              <w:rPr>
                <w:rFonts w:ascii="Times New Roman" w:hAnsi="Times New Roman"/>
                <w:i/>
                <w:lang w:val="en-US"/>
              </w:rPr>
              <w:t>Lecture, Tutorial, discussion class, Laboratory, or other)</w:t>
            </w:r>
          </w:p>
        </w:tc>
        <w:tc>
          <w:tcPr>
            <w:tcW w:w="5812" w:type="dxa"/>
            <w:gridSpan w:val="2"/>
            <w:shd w:val="clear" w:color="auto" w:fill="FFFFFF"/>
          </w:tcPr>
          <w:p w14:paraId="2CCA7E22"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lang w:val="en-US"/>
              </w:rPr>
              <w:t>Tutorials</w:t>
            </w:r>
          </w:p>
        </w:tc>
      </w:tr>
      <w:tr w:rsidR="00ED0939" w:rsidRPr="00656C60" w14:paraId="03593B58" w14:textId="77777777" w:rsidTr="00D04D91">
        <w:trPr>
          <w:trHeight w:val="400"/>
        </w:trPr>
        <w:tc>
          <w:tcPr>
            <w:tcW w:w="2552" w:type="dxa"/>
            <w:shd w:val="clear" w:color="auto" w:fill="D9E2F3"/>
          </w:tcPr>
          <w:p w14:paraId="4676C240"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t>No. of hours</w:t>
            </w:r>
          </w:p>
        </w:tc>
        <w:tc>
          <w:tcPr>
            <w:tcW w:w="8222" w:type="dxa"/>
            <w:gridSpan w:val="3"/>
            <w:shd w:val="clear" w:color="auto" w:fill="D9E2F3"/>
          </w:tcPr>
          <w:p w14:paraId="5506DD00" w14:textId="77777777" w:rsidR="00ED0939" w:rsidRPr="00656C60" w:rsidRDefault="00ED0939" w:rsidP="00D04D91">
            <w:pPr>
              <w:spacing w:after="0" w:line="240" w:lineRule="auto"/>
              <w:rPr>
                <w:rFonts w:ascii="Times New Roman" w:hAnsi="Times New Roman"/>
              </w:rPr>
            </w:pPr>
            <w:r w:rsidRPr="00656C60">
              <w:rPr>
                <w:rFonts w:ascii="Times New Roman" w:hAnsi="Times New Roman"/>
              </w:rPr>
              <w:t>30</w:t>
            </w:r>
          </w:p>
        </w:tc>
      </w:tr>
      <w:tr w:rsidR="00ED0939" w:rsidRPr="00C403BB" w14:paraId="2DAD8BF0" w14:textId="77777777" w:rsidTr="00D04D91">
        <w:trPr>
          <w:trHeight w:val="824"/>
        </w:trPr>
        <w:tc>
          <w:tcPr>
            <w:tcW w:w="10774" w:type="dxa"/>
            <w:gridSpan w:val="4"/>
            <w:shd w:val="clear" w:color="auto" w:fill="FFFFFF"/>
          </w:tcPr>
          <w:p w14:paraId="1146597E" w14:textId="77777777" w:rsidR="00ED0939" w:rsidRPr="006B6A38" w:rsidRDefault="00ED0939" w:rsidP="00D04D91">
            <w:pPr>
              <w:spacing w:after="0" w:line="240" w:lineRule="auto"/>
              <w:rPr>
                <w:rFonts w:ascii="Times New Roman" w:hAnsi="Times New Roman"/>
                <w:b/>
                <w:bCs/>
                <w:color w:val="FF0000"/>
                <w:lang w:val="en-GB"/>
              </w:rPr>
            </w:pPr>
            <w:r w:rsidRPr="006B6A38">
              <w:rPr>
                <w:rFonts w:ascii="Times New Roman" w:hAnsi="Times New Roman"/>
                <w:b/>
                <w:bCs/>
                <w:lang w:val="en-GB"/>
              </w:rPr>
              <w:t xml:space="preserve">Course content  </w:t>
            </w:r>
            <w:r w:rsidRPr="006B6A38">
              <w:rPr>
                <w:rFonts w:ascii="Times New Roman" w:hAnsi="Times New Roman"/>
                <w:b/>
                <w:bCs/>
                <w:color w:val="FF0000"/>
                <w:lang w:val="en-GB"/>
              </w:rPr>
              <w:t>(max. 1000 characters)</w:t>
            </w:r>
          </w:p>
          <w:p w14:paraId="52E3E4EE" w14:textId="77777777" w:rsidR="00ED0939" w:rsidRPr="006B6A38" w:rsidRDefault="00ED0939" w:rsidP="00D04D91">
            <w:pPr>
              <w:spacing w:after="0" w:line="240" w:lineRule="auto"/>
              <w:rPr>
                <w:rFonts w:ascii="Times New Roman" w:hAnsi="Times New Roman"/>
                <w:b/>
                <w:bCs/>
                <w:color w:val="FF0000"/>
                <w:lang w:val="en-GB"/>
              </w:rPr>
            </w:pPr>
          </w:p>
          <w:p w14:paraId="0BD2541C" w14:textId="77777777" w:rsidR="00ED0939" w:rsidRDefault="00ED0939" w:rsidP="00D04D91">
            <w:pPr>
              <w:pStyle w:val="NormalnyWeb"/>
              <w:spacing w:before="0" w:beforeAutospacing="0" w:after="90" w:afterAutospacing="0"/>
              <w:rPr>
                <w:lang w:val="en"/>
              </w:rPr>
            </w:pPr>
            <w:r>
              <w:rPr>
                <w:lang w:val="en"/>
              </w:rPr>
              <w:t xml:space="preserve">This course has a double task: to acquaint students with theoretical knowledge about the podcasting and give them the possibilities to record their own podcast. </w:t>
            </w:r>
          </w:p>
          <w:p w14:paraId="1EF15AE4" w14:textId="77777777" w:rsidR="00ED0939" w:rsidRDefault="00ED0939" w:rsidP="00D04D91">
            <w:pPr>
              <w:pStyle w:val="NormalnyWeb"/>
              <w:spacing w:before="0" w:beforeAutospacing="0" w:after="90" w:afterAutospacing="0"/>
              <w:rPr>
                <w:lang w:val="en"/>
              </w:rPr>
            </w:pPr>
            <w:r>
              <w:rPr>
                <w:lang w:val="en"/>
              </w:rPr>
              <w:t xml:space="preserve">The aim of this course is to analyze a podcast’s features which derive from podcasting technology and to describe its relations to radio broadcasting. Podcasting can be treated as an alternative to broadcasting or can be situated in the field of radio broadcasting. </w:t>
            </w:r>
          </w:p>
          <w:p w14:paraId="2C389075" w14:textId="77777777" w:rsidR="00ED0939" w:rsidRDefault="00ED0939" w:rsidP="00D04D91">
            <w:pPr>
              <w:pStyle w:val="NormalnyWeb"/>
              <w:spacing w:before="0" w:beforeAutospacing="0" w:after="90" w:afterAutospacing="0"/>
              <w:rPr>
                <w:lang w:val="en"/>
              </w:rPr>
            </w:pPr>
            <w:r>
              <w:rPr>
                <w:lang w:val="en"/>
              </w:rPr>
              <w:t>1. Podcasting – genres definitions and understanding.</w:t>
            </w:r>
          </w:p>
          <w:p w14:paraId="110A91C1" w14:textId="77777777" w:rsidR="00ED0939" w:rsidRDefault="00ED0939" w:rsidP="00D04D91">
            <w:pPr>
              <w:pStyle w:val="NormalnyWeb"/>
              <w:spacing w:before="0" w:beforeAutospacing="0" w:after="90" w:afterAutospacing="0"/>
              <w:rPr>
                <w:lang w:val="en"/>
              </w:rPr>
            </w:pPr>
            <w:r>
              <w:rPr>
                <w:lang w:val="en"/>
              </w:rPr>
              <w:t>2. Divisions of podcasts (thematic and formal)</w:t>
            </w:r>
          </w:p>
          <w:p w14:paraId="5D8643E5" w14:textId="77777777" w:rsidR="00ED0939" w:rsidRDefault="00ED0939" w:rsidP="00D04D91">
            <w:pPr>
              <w:pStyle w:val="NormalnyWeb"/>
              <w:spacing w:before="0" w:beforeAutospacing="0" w:after="90" w:afterAutospacing="0"/>
              <w:rPr>
                <w:lang w:val="en"/>
              </w:rPr>
            </w:pPr>
            <w:r>
              <w:rPr>
                <w:lang w:val="en"/>
              </w:rPr>
              <w:t>3. Sources of podcasts popularity</w:t>
            </w:r>
          </w:p>
          <w:p w14:paraId="02E79D88" w14:textId="77777777" w:rsidR="00ED0939" w:rsidRDefault="00ED0939" w:rsidP="00D04D91">
            <w:pPr>
              <w:pStyle w:val="NormalnyWeb"/>
              <w:spacing w:before="0" w:beforeAutospacing="0" w:after="90" w:afterAutospacing="0"/>
              <w:rPr>
                <w:lang w:val="en"/>
              </w:rPr>
            </w:pPr>
            <w:r>
              <w:rPr>
                <w:lang w:val="en"/>
              </w:rPr>
              <w:t>4. Podcasting – interest and audience</w:t>
            </w:r>
          </w:p>
          <w:p w14:paraId="0A932F1E" w14:textId="77777777" w:rsidR="00ED0939" w:rsidRDefault="00ED0939" w:rsidP="00D04D91">
            <w:pPr>
              <w:pStyle w:val="NormalnyWeb"/>
              <w:spacing w:before="0" w:beforeAutospacing="0" w:after="90" w:afterAutospacing="0"/>
              <w:rPr>
                <w:lang w:val="en"/>
              </w:rPr>
            </w:pPr>
            <w:r>
              <w:rPr>
                <w:lang w:val="en"/>
              </w:rPr>
              <w:t>5. Recording students podcasts</w:t>
            </w:r>
          </w:p>
          <w:p w14:paraId="4B835B08" w14:textId="77777777" w:rsidR="00ED0939" w:rsidRPr="001D66B4" w:rsidRDefault="00ED0939" w:rsidP="00D04D91">
            <w:pPr>
              <w:pStyle w:val="NormalnyWeb"/>
              <w:spacing w:before="0" w:beforeAutospacing="0" w:after="90" w:afterAutospacing="0"/>
              <w:rPr>
                <w:lang w:val="en"/>
              </w:rPr>
            </w:pPr>
            <w:r>
              <w:rPr>
                <w:lang w:val="en"/>
              </w:rPr>
              <w:t>6. Publishing original podcasts in the broadcast of the University of Lodz</w:t>
            </w:r>
          </w:p>
          <w:p w14:paraId="0948172B" w14:textId="77777777" w:rsidR="00ED0939" w:rsidRPr="006B6A38" w:rsidRDefault="00ED0939" w:rsidP="00D04D91">
            <w:pPr>
              <w:tabs>
                <w:tab w:val="left" w:pos="720"/>
              </w:tabs>
              <w:suppressAutoHyphens w:val="0"/>
              <w:spacing w:after="0" w:line="360" w:lineRule="auto"/>
              <w:ind w:right="320"/>
              <w:jc w:val="both"/>
              <w:rPr>
                <w:rFonts w:ascii="Times New Roman" w:hAnsi="Times New Roman"/>
                <w:b/>
                <w:bCs/>
                <w:lang w:val="en-GB"/>
              </w:rPr>
            </w:pPr>
          </w:p>
        </w:tc>
      </w:tr>
      <w:tr w:rsidR="00ED0939" w:rsidRPr="00656C60" w14:paraId="1058C434" w14:textId="77777777" w:rsidTr="00D04D91">
        <w:trPr>
          <w:trHeight w:val="583"/>
        </w:trPr>
        <w:tc>
          <w:tcPr>
            <w:tcW w:w="2552" w:type="dxa"/>
            <w:shd w:val="clear" w:color="auto" w:fill="D9E2F3"/>
          </w:tcPr>
          <w:p w14:paraId="75DE3C51" w14:textId="77777777" w:rsidR="00ED0939" w:rsidRPr="00656C60" w:rsidRDefault="00ED0939" w:rsidP="00D04D91">
            <w:pPr>
              <w:spacing w:after="0" w:line="240" w:lineRule="auto"/>
              <w:rPr>
                <w:rFonts w:ascii="Times New Roman" w:hAnsi="Times New Roman"/>
                <w:b/>
                <w:lang w:val="en-US" w:eastAsia="pl-PL"/>
              </w:rPr>
            </w:pPr>
            <w:r w:rsidRPr="00656C60">
              <w:rPr>
                <w:rFonts w:ascii="Times New Roman" w:hAnsi="Times New Roman"/>
                <w:b/>
              </w:rPr>
              <w:t>ISCED code</w:t>
            </w:r>
          </w:p>
        </w:tc>
        <w:tc>
          <w:tcPr>
            <w:tcW w:w="8222" w:type="dxa"/>
            <w:gridSpan w:val="3"/>
            <w:shd w:val="clear" w:color="auto" w:fill="D9E2F3"/>
          </w:tcPr>
          <w:p w14:paraId="69BCF03A" w14:textId="77777777" w:rsidR="00ED0939" w:rsidRPr="00656C60" w:rsidRDefault="00ED0939" w:rsidP="00D04D91">
            <w:pPr>
              <w:pStyle w:val="Default"/>
              <w:spacing w:line="360" w:lineRule="auto"/>
              <w:jc w:val="both"/>
              <w:rPr>
                <w:sz w:val="22"/>
                <w:szCs w:val="22"/>
                <w:lang w:val="en-US"/>
              </w:rPr>
            </w:pPr>
            <w:r w:rsidRPr="00656C60">
              <w:rPr>
                <w:sz w:val="22"/>
                <w:szCs w:val="22"/>
                <w:lang w:val="en-US"/>
              </w:rPr>
              <w:t>0231</w:t>
            </w:r>
          </w:p>
        </w:tc>
      </w:tr>
      <w:tr w:rsidR="00ED0939" w:rsidRPr="00656C60" w14:paraId="33FD2C0F" w14:textId="77777777" w:rsidTr="00D04D91">
        <w:trPr>
          <w:trHeight w:val="549"/>
        </w:trPr>
        <w:tc>
          <w:tcPr>
            <w:tcW w:w="2552" w:type="dxa"/>
            <w:shd w:val="clear" w:color="auto" w:fill="FFFFFF"/>
          </w:tcPr>
          <w:p w14:paraId="386BBE48"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rPr>
              <w:t>Assessment scheme</w:t>
            </w:r>
          </w:p>
        </w:tc>
        <w:tc>
          <w:tcPr>
            <w:tcW w:w="8222" w:type="dxa"/>
            <w:gridSpan w:val="3"/>
            <w:shd w:val="clear" w:color="auto" w:fill="FFFFFF"/>
          </w:tcPr>
          <w:p w14:paraId="186F9D43" w14:textId="77777777" w:rsidR="00ED0939" w:rsidRPr="00656C60" w:rsidRDefault="00ED0939" w:rsidP="00D04D91">
            <w:pPr>
              <w:spacing w:after="0" w:line="240" w:lineRule="auto"/>
              <w:rPr>
                <w:rFonts w:ascii="Times New Roman" w:hAnsi="Times New Roman"/>
                <w:b/>
                <w:bCs/>
                <w:lang w:val="en-US"/>
              </w:rPr>
            </w:pPr>
            <w:r w:rsidRPr="00656C60">
              <w:rPr>
                <w:rFonts w:ascii="Times New Roman" w:hAnsi="Times New Roman"/>
                <w:b/>
                <w:bCs/>
                <w:lang w:val="en-US"/>
              </w:rPr>
              <w:t>Criteria of Assessment:</w:t>
            </w:r>
          </w:p>
          <w:p w14:paraId="0CF0C34C" w14:textId="77777777" w:rsidR="00ED0939" w:rsidRPr="00656C60" w:rsidRDefault="00ED0939" w:rsidP="00D04D91">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lang w:val="en" w:eastAsia="pl-PL"/>
              </w:rPr>
            </w:pPr>
            <w:r w:rsidRPr="00656C60">
              <w:rPr>
                <w:rFonts w:ascii="Times New Roman" w:eastAsia="Times New Roman" w:hAnsi="Times New Roman"/>
                <w:lang w:val="en" w:eastAsia="pl-PL"/>
              </w:rPr>
              <w:t>activity during classes &amp; timely performance of practical exercises (50%)</w:t>
            </w:r>
          </w:p>
          <w:p w14:paraId="0B80F7AE" w14:textId="77777777" w:rsidR="00ED0939" w:rsidRPr="00656C60" w:rsidRDefault="00ED0939" w:rsidP="00D04D91">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lang w:val="en" w:eastAsia="pl-PL"/>
              </w:rPr>
            </w:pPr>
            <w:r w:rsidRPr="00656C60">
              <w:rPr>
                <w:rFonts w:ascii="Times New Roman" w:eastAsia="Times New Roman" w:hAnsi="Times New Roman"/>
                <w:lang w:val="en" w:eastAsia="pl-PL"/>
              </w:rPr>
              <w:t>podcast – project (50%)</w:t>
            </w:r>
          </w:p>
          <w:p w14:paraId="6DAA831C" w14:textId="77777777" w:rsidR="00ED0939" w:rsidRPr="00656C60" w:rsidRDefault="00ED0939" w:rsidP="00D0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60"/>
              <w:rPr>
                <w:rFonts w:ascii="Times New Roman" w:eastAsia="Times New Roman" w:hAnsi="Times New Roman"/>
                <w:lang w:val="en" w:eastAsia="pl-PL"/>
              </w:rPr>
            </w:pPr>
          </w:p>
          <w:p w14:paraId="4174AC27" w14:textId="77777777" w:rsidR="00ED0939" w:rsidRPr="00656C60" w:rsidRDefault="00ED0939" w:rsidP="00D04D91">
            <w:pPr>
              <w:spacing w:after="0" w:line="240" w:lineRule="auto"/>
              <w:rPr>
                <w:rFonts w:ascii="Times New Roman" w:hAnsi="Times New Roman"/>
                <w:b/>
                <w:bCs/>
                <w:lang w:val="en-US"/>
              </w:rPr>
            </w:pPr>
            <w:r w:rsidRPr="00656C60">
              <w:rPr>
                <w:rFonts w:ascii="Times New Roman" w:hAnsi="Times New Roman"/>
                <w:lang w:val="en-US"/>
              </w:rPr>
              <w:t>The Polish grade system 2-5.</w:t>
            </w:r>
            <w:r w:rsidRPr="00656C60">
              <w:rPr>
                <w:rFonts w:ascii="Times New Roman" w:hAnsi="Times New Roman"/>
              </w:rPr>
              <w:t xml:space="preserve"> </w:t>
            </w:r>
          </w:p>
        </w:tc>
      </w:tr>
    </w:tbl>
    <w:p w14:paraId="0DF64B4A" w14:textId="77777777" w:rsidR="00ED0939" w:rsidRPr="00321818" w:rsidRDefault="00ED0939" w:rsidP="00ED0939">
      <w:pPr>
        <w:jc w:val="both"/>
        <w:rPr>
          <w:b/>
          <w:smallCaps/>
          <w:sz w:val="28"/>
          <w:szCs w:val="28"/>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222"/>
      </w:tblGrid>
      <w:tr w:rsidR="00ED0939" w:rsidRPr="00656C60" w14:paraId="3EF2EE39" w14:textId="77777777" w:rsidTr="00D04D91">
        <w:trPr>
          <w:trHeight w:val="560"/>
        </w:trPr>
        <w:tc>
          <w:tcPr>
            <w:tcW w:w="2552" w:type="dxa"/>
            <w:shd w:val="clear" w:color="auto" w:fill="D9E2F3"/>
          </w:tcPr>
          <w:p w14:paraId="44F8B4C1"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lastRenderedPageBreak/>
              <w:t>Lecturer</w:t>
            </w:r>
          </w:p>
        </w:tc>
        <w:tc>
          <w:tcPr>
            <w:tcW w:w="8222" w:type="dxa"/>
            <w:shd w:val="clear" w:color="auto" w:fill="D9E2F3"/>
          </w:tcPr>
          <w:p w14:paraId="143B387E" w14:textId="77777777" w:rsidR="00ED0939" w:rsidRPr="00656C60" w:rsidRDefault="00ED0939" w:rsidP="00D04D91">
            <w:pPr>
              <w:spacing w:after="0" w:line="240" w:lineRule="auto"/>
              <w:rPr>
                <w:rFonts w:ascii="Times New Roman" w:hAnsi="Times New Roman"/>
              </w:rPr>
            </w:pPr>
            <w:r w:rsidRPr="00656C60">
              <w:rPr>
                <w:rFonts w:ascii="Times New Roman" w:hAnsi="Times New Roman"/>
              </w:rPr>
              <w:t xml:space="preserve"> Eliza Matusiak, PhD</w:t>
            </w:r>
          </w:p>
        </w:tc>
      </w:tr>
      <w:tr w:rsidR="00ED0939" w:rsidRPr="00C403BB" w14:paraId="10E5F07D" w14:textId="77777777" w:rsidTr="00D04D91">
        <w:trPr>
          <w:trHeight w:val="392"/>
        </w:trPr>
        <w:tc>
          <w:tcPr>
            <w:tcW w:w="2552" w:type="dxa"/>
            <w:shd w:val="clear" w:color="auto" w:fill="FFFFFF"/>
          </w:tcPr>
          <w:p w14:paraId="08A9E03F"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t>Contact</w:t>
            </w:r>
          </w:p>
        </w:tc>
        <w:tc>
          <w:tcPr>
            <w:tcW w:w="8222" w:type="dxa"/>
            <w:shd w:val="clear" w:color="auto" w:fill="FFFFFF"/>
          </w:tcPr>
          <w:p w14:paraId="780C74B3"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lang w:val="en-US"/>
              </w:rPr>
              <w:t>eliza.matusiak@filologia.uni.lodz.pl</w:t>
            </w:r>
          </w:p>
        </w:tc>
      </w:tr>
      <w:tr w:rsidR="00ED0939" w:rsidRPr="00656C60" w14:paraId="2821BCDD" w14:textId="77777777" w:rsidTr="00D04D91">
        <w:trPr>
          <w:trHeight w:val="805"/>
        </w:trPr>
        <w:tc>
          <w:tcPr>
            <w:tcW w:w="2552" w:type="dxa"/>
            <w:shd w:val="clear" w:color="auto" w:fill="D9E2F3"/>
          </w:tcPr>
          <w:p w14:paraId="6047AFD1" w14:textId="77777777" w:rsidR="00ED0939" w:rsidRPr="00656C60" w:rsidRDefault="00ED0939" w:rsidP="00D04D91">
            <w:pPr>
              <w:spacing w:after="0" w:line="240" w:lineRule="auto"/>
              <w:rPr>
                <w:rFonts w:ascii="Times New Roman" w:hAnsi="Times New Roman"/>
                <w:lang w:val="en-GB"/>
              </w:rPr>
            </w:pPr>
            <w:r w:rsidRPr="00656C60">
              <w:rPr>
                <w:rFonts w:ascii="Times New Roman" w:hAnsi="Times New Roman"/>
                <w:b/>
                <w:bCs/>
                <w:lang w:val="en-US"/>
              </w:rPr>
              <w:t>Literature</w:t>
            </w:r>
          </w:p>
        </w:tc>
        <w:tc>
          <w:tcPr>
            <w:tcW w:w="8222" w:type="dxa"/>
            <w:shd w:val="clear" w:color="auto" w:fill="D9E2F3"/>
          </w:tcPr>
          <w:p w14:paraId="3930DEE9" w14:textId="77777777" w:rsidR="00ED0939" w:rsidRPr="00ED0939" w:rsidRDefault="00ED0939" w:rsidP="00ED0939">
            <w:pPr>
              <w:pStyle w:val="Nagwek1"/>
              <w:numPr>
                <w:ilvl w:val="0"/>
                <w:numId w:val="6"/>
              </w:numPr>
              <w:rPr>
                <w:rStyle w:val="pagelast"/>
                <w:b w:val="0"/>
                <w:sz w:val="22"/>
              </w:rPr>
            </w:pPr>
            <w:r w:rsidRPr="00ED0939">
              <w:rPr>
                <w:rStyle w:val="author"/>
                <w:b w:val="0"/>
                <w:sz w:val="22"/>
                <w:lang w:val="en-GB"/>
              </w:rPr>
              <w:t>Armstrong, A.</w:t>
            </w:r>
            <w:r w:rsidRPr="00ED0939">
              <w:rPr>
                <w:b w:val="0"/>
                <w:sz w:val="22"/>
                <w:lang w:val="en-GB"/>
              </w:rPr>
              <w:t xml:space="preserve">, &amp; </w:t>
            </w:r>
            <w:r w:rsidRPr="00ED0939">
              <w:rPr>
                <w:rStyle w:val="author"/>
                <w:b w:val="0"/>
                <w:sz w:val="22"/>
                <w:lang w:val="en-GB"/>
              </w:rPr>
              <w:t>Hagel J.</w:t>
            </w:r>
            <w:r w:rsidRPr="00ED0939">
              <w:rPr>
                <w:b w:val="0"/>
                <w:sz w:val="22"/>
                <w:lang w:val="en-GB"/>
              </w:rPr>
              <w:t xml:space="preserve"> </w:t>
            </w:r>
            <w:r w:rsidRPr="00ED0939">
              <w:rPr>
                <w:rStyle w:val="articletitle"/>
                <w:b w:val="0"/>
                <w:i/>
                <w:sz w:val="22"/>
                <w:lang w:val="en-GB"/>
              </w:rPr>
              <w:t>Real profits from virtual communities</w:t>
            </w:r>
            <w:r w:rsidRPr="00ED0939">
              <w:rPr>
                <w:b w:val="0"/>
                <w:sz w:val="22"/>
                <w:lang w:val="en-GB"/>
              </w:rPr>
              <w:t xml:space="preserve">. </w:t>
            </w:r>
            <w:r w:rsidRPr="00ED0939">
              <w:rPr>
                <w:b w:val="0"/>
                <w:sz w:val="22"/>
              </w:rPr>
              <w:t>„</w:t>
            </w:r>
            <w:r w:rsidRPr="00ED0939">
              <w:rPr>
                <w:b w:val="0"/>
                <w:iCs/>
                <w:sz w:val="22"/>
              </w:rPr>
              <w:t>The Mckinsey Quarterly”</w:t>
            </w:r>
            <w:r w:rsidRPr="00ED0939">
              <w:rPr>
                <w:b w:val="0"/>
                <w:sz w:val="22"/>
              </w:rPr>
              <w:t xml:space="preserve">, </w:t>
            </w:r>
            <w:r w:rsidRPr="00ED0939">
              <w:rPr>
                <w:rStyle w:val="vol"/>
                <w:b w:val="0"/>
                <w:sz w:val="22"/>
              </w:rPr>
              <w:t>3 (1995)</w:t>
            </w:r>
            <w:r w:rsidRPr="00ED0939">
              <w:rPr>
                <w:b w:val="0"/>
                <w:sz w:val="22"/>
              </w:rPr>
              <w:t xml:space="preserve">, p. </w:t>
            </w:r>
            <w:r w:rsidRPr="00ED0939">
              <w:rPr>
                <w:rStyle w:val="pagefirst"/>
                <w:b w:val="0"/>
                <w:sz w:val="22"/>
              </w:rPr>
              <w:t>126</w:t>
            </w:r>
            <w:r w:rsidRPr="00ED0939">
              <w:rPr>
                <w:b w:val="0"/>
                <w:sz w:val="22"/>
              </w:rPr>
              <w:t xml:space="preserve">– </w:t>
            </w:r>
            <w:r w:rsidRPr="00ED0939">
              <w:rPr>
                <w:rStyle w:val="pagelast"/>
                <w:b w:val="0"/>
                <w:sz w:val="22"/>
              </w:rPr>
              <w:t>141.</w:t>
            </w:r>
          </w:p>
          <w:p w14:paraId="22E45F65" w14:textId="77777777" w:rsidR="00ED0939" w:rsidRPr="006B6A38" w:rsidRDefault="00ED0939" w:rsidP="00D04D91">
            <w:pPr>
              <w:pStyle w:val="Nagwek1"/>
              <w:rPr>
                <w:rStyle w:val="pagelast"/>
                <w:b w:val="0"/>
                <w:sz w:val="22"/>
                <w:lang w:val="en-GB"/>
              </w:rPr>
            </w:pPr>
            <w:r w:rsidRPr="006B6A38">
              <w:rPr>
                <w:rStyle w:val="pagelast"/>
                <w:b w:val="0"/>
                <w:sz w:val="22"/>
                <w:lang w:val="en-GB"/>
              </w:rPr>
              <w:t xml:space="preserve">Bonini T., </w:t>
            </w:r>
            <w:r w:rsidRPr="006B6A38">
              <w:rPr>
                <w:b w:val="0"/>
                <w:sz w:val="22"/>
                <w:lang w:val="en-GB"/>
              </w:rPr>
              <w:t>The Second Age of Podcasting: Reframing Podcasting as a New Digital Mass Medium, „Quaderns del CAC”, p. 21-32.</w:t>
            </w:r>
          </w:p>
          <w:p w14:paraId="2E2C7BDC" w14:textId="77777777" w:rsidR="00ED0939" w:rsidRPr="006B6A38" w:rsidRDefault="00ED0939" w:rsidP="00D04D91">
            <w:pPr>
              <w:pStyle w:val="Nagwek1"/>
              <w:rPr>
                <w:b w:val="0"/>
                <w:sz w:val="22"/>
                <w:lang w:val="en-GB"/>
              </w:rPr>
            </w:pPr>
            <w:r w:rsidRPr="006B6A38">
              <w:rPr>
                <w:rStyle w:val="author"/>
                <w:b w:val="0"/>
                <w:sz w:val="22"/>
                <w:lang w:val="en-GB"/>
              </w:rPr>
              <w:t>Bickart, B.</w:t>
            </w:r>
            <w:r w:rsidRPr="006B6A38">
              <w:rPr>
                <w:b w:val="0"/>
                <w:sz w:val="22"/>
                <w:lang w:val="en-GB"/>
              </w:rPr>
              <w:t xml:space="preserve">, &amp; </w:t>
            </w:r>
            <w:r w:rsidRPr="006B6A38">
              <w:rPr>
                <w:rStyle w:val="author"/>
                <w:b w:val="0"/>
                <w:sz w:val="22"/>
                <w:lang w:val="en-GB"/>
              </w:rPr>
              <w:t>Schindler, R. M</w:t>
            </w:r>
            <w:r w:rsidRPr="006B6A38">
              <w:rPr>
                <w:b w:val="0"/>
                <w:sz w:val="22"/>
                <w:lang w:val="en-GB"/>
              </w:rPr>
              <w:t xml:space="preserve">., </w:t>
            </w:r>
            <w:r w:rsidRPr="006B6A38">
              <w:rPr>
                <w:rStyle w:val="articletitle"/>
                <w:b w:val="0"/>
                <w:i/>
                <w:sz w:val="22"/>
                <w:lang w:val="en-GB"/>
              </w:rPr>
              <w:t>Internet forums as influentialsources of consumer information</w:t>
            </w:r>
            <w:r w:rsidRPr="006B6A38">
              <w:rPr>
                <w:b w:val="0"/>
                <w:sz w:val="22"/>
                <w:lang w:val="en-GB"/>
              </w:rPr>
              <w:t>, „</w:t>
            </w:r>
            <w:r w:rsidRPr="006B6A38">
              <w:rPr>
                <w:b w:val="0"/>
                <w:iCs/>
                <w:sz w:val="22"/>
                <w:lang w:val="en-GB"/>
              </w:rPr>
              <w:t>Journal of Interactive Marketing”</w:t>
            </w:r>
            <w:r w:rsidRPr="006B6A38">
              <w:rPr>
                <w:b w:val="0"/>
                <w:sz w:val="22"/>
                <w:lang w:val="en-GB"/>
              </w:rPr>
              <w:t xml:space="preserve">, </w:t>
            </w:r>
            <w:r w:rsidRPr="006B6A38">
              <w:rPr>
                <w:rStyle w:val="vol"/>
                <w:b w:val="0"/>
                <w:sz w:val="22"/>
                <w:lang w:val="en-GB"/>
              </w:rPr>
              <w:t>15</w:t>
            </w:r>
            <w:r w:rsidRPr="006B6A38">
              <w:rPr>
                <w:b w:val="0"/>
                <w:sz w:val="22"/>
                <w:lang w:val="en-GB"/>
              </w:rPr>
              <w:t xml:space="preserve"> (</w:t>
            </w:r>
            <w:r w:rsidRPr="006B6A38">
              <w:rPr>
                <w:rStyle w:val="citedissue"/>
                <w:b w:val="0"/>
                <w:sz w:val="22"/>
                <w:lang w:val="en-GB"/>
              </w:rPr>
              <w:t>3</w:t>
            </w:r>
            <w:r w:rsidRPr="006B6A38">
              <w:rPr>
                <w:b w:val="0"/>
                <w:sz w:val="22"/>
                <w:lang w:val="en-GB"/>
              </w:rPr>
              <w:t>) (</w:t>
            </w:r>
            <w:r w:rsidRPr="006B6A38">
              <w:rPr>
                <w:rStyle w:val="pubyear"/>
                <w:b w:val="0"/>
                <w:sz w:val="22"/>
                <w:lang w:val="en-GB"/>
              </w:rPr>
              <w:t>2001</w:t>
            </w:r>
            <w:r w:rsidRPr="006B6A38">
              <w:rPr>
                <w:b w:val="0"/>
                <w:sz w:val="22"/>
                <w:lang w:val="en-GB"/>
              </w:rPr>
              <w:t xml:space="preserve">), p. </w:t>
            </w:r>
            <w:r w:rsidRPr="006B6A38">
              <w:rPr>
                <w:rStyle w:val="pagefirst"/>
                <w:b w:val="0"/>
                <w:sz w:val="22"/>
                <w:lang w:val="en-GB"/>
              </w:rPr>
              <w:t>31</w:t>
            </w:r>
            <w:r w:rsidRPr="006B6A38">
              <w:rPr>
                <w:b w:val="0"/>
                <w:sz w:val="22"/>
                <w:lang w:val="en-GB"/>
              </w:rPr>
              <w:t xml:space="preserve">– </w:t>
            </w:r>
            <w:r w:rsidRPr="006B6A38">
              <w:rPr>
                <w:rStyle w:val="pagelast"/>
                <w:b w:val="0"/>
                <w:sz w:val="22"/>
                <w:lang w:val="en-GB"/>
              </w:rPr>
              <w:t>40</w:t>
            </w:r>
            <w:r w:rsidRPr="006B6A38">
              <w:rPr>
                <w:b w:val="0"/>
                <w:sz w:val="22"/>
                <w:lang w:val="en-GB"/>
              </w:rPr>
              <w:t>.</w:t>
            </w:r>
          </w:p>
          <w:p w14:paraId="7B987C69" w14:textId="77777777" w:rsidR="00ED0939" w:rsidRPr="00656C60" w:rsidRDefault="00ED0939" w:rsidP="00D04D91">
            <w:pPr>
              <w:spacing w:after="0"/>
              <w:jc w:val="both"/>
              <w:rPr>
                <w:rFonts w:ascii="Times New Roman" w:hAnsi="Times New Roman"/>
              </w:rPr>
            </w:pPr>
            <w:r w:rsidRPr="00656C60">
              <w:rPr>
                <w:rFonts w:ascii="Times New Roman" w:hAnsi="Times New Roman"/>
              </w:rPr>
              <w:t>Lisowska-Magdziarz M., „Fandom dla początkujących. Społeczność i wiedza” I, Instytut Dziennikarstwa, Mediów i Komunikacji Społecznej Uniwersytetu Jagiellońskiego, Kraków 2017.</w:t>
            </w:r>
          </w:p>
          <w:p w14:paraId="23E9D204" w14:textId="77777777" w:rsidR="00ED0939" w:rsidRPr="00656C60" w:rsidRDefault="00ED0939" w:rsidP="00D04D91">
            <w:pPr>
              <w:spacing w:after="0"/>
              <w:jc w:val="both"/>
              <w:rPr>
                <w:rFonts w:ascii="Times New Roman" w:hAnsi="Times New Roman"/>
              </w:rPr>
            </w:pPr>
            <w:r w:rsidRPr="006B6A38">
              <w:rPr>
                <w:rFonts w:ascii="Times New Roman" w:hAnsi="Times New Roman"/>
                <w:i/>
                <w:lang w:val="en-GB"/>
              </w:rPr>
              <w:t>Podcasting. New Aural Cultures and Digital Media</w:t>
            </w:r>
            <w:r w:rsidRPr="006B6A38">
              <w:rPr>
                <w:rFonts w:ascii="Times New Roman" w:hAnsi="Times New Roman"/>
                <w:lang w:val="en-GB"/>
              </w:rPr>
              <w:t xml:space="preserve">, eds. </w:t>
            </w:r>
            <w:r w:rsidRPr="00656C60">
              <w:rPr>
                <w:rFonts w:ascii="Times New Roman" w:hAnsi="Times New Roman"/>
              </w:rPr>
              <w:t>Berry R., Lunares D., Fox N., Palgrave Macmillan 2018.</w:t>
            </w:r>
          </w:p>
          <w:p w14:paraId="5C2A9F52" w14:textId="77777777" w:rsidR="00ED0939" w:rsidRPr="006B6A38" w:rsidRDefault="00ED0939" w:rsidP="00D04D91">
            <w:pPr>
              <w:pStyle w:val="Nagwek1"/>
              <w:rPr>
                <w:b w:val="0"/>
                <w:sz w:val="22"/>
                <w:lang w:val="en-GB"/>
              </w:rPr>
            </w:pPr>
            <w:r w:rsidRPr="006B6A38">
              <w:rPr>
                <w:b w:val="0"/>
                <w:sz w:val="22"/>
                <w:lang w:val="en-GB"/>
              </w:rPr>
              <w:t>Porter</w:t>
            </w:r>
            <w:r w:rsidRPr="006B6A38">
              <w:rPr>
                <w:rStyle w:val="Hipercze"/>
                <w:b w:val="0"/>
                <w:sz w:val="22"/>
                <w:lang w:val="en-GB"/>
              </w:rPr>
              <w:t xml:space="preserve"> </w:t>
            </w:r>
            <w:r w:rsidRPr="006B6A38">
              <w:rPr>
                <w:rStyle w:val="Hipercze"/>
                <w:b w:val="0"/>
                <w:color w:val="auto"/>
                <w:sz w:val="22"/>
                <w:u w:val="none"/>
                <w:lang w:val="en-GB"/>
              </w:rPr>
              <w:t>C. E.</w:t>
            </w:r>
            <w:r w:rsidRPr="006B6A38">
              <w:rPr>
                <w:rStyle w:val="al-author-name-more"/>
                <w:sz w:val="22"/>
                <w:lang w:val="en-GB"/>
              </w:rPr>
              <w:t xml:space="preserve">, </w:t>
            </w:r>
            <w:r w:rsidRPr="006B6A38">
              <w:rPr>
                <w:b w:val="0"/>
                <w:i/>
                <w:sz w:val="22"/>
                <w:lang w:val="en-GB"/>
              </w:rPr>
              <w:t>A Typology of Virtual Communities: a Multi-Disciplinary Foundation for Future Research</w:t>
            </w:r>
            <w:r w:rsidRPr="006B6A38">
              <w:rPr>
                <w:b w:val="0"/>
                <w:sz w:val="22"/>
                <w:lang w:val="en-GB"/>
              </w:rPr>
              <w:t xml:space="preserve">, </w:t>
            </w:r>
            <w:r w:rsidRPr="006B6A38">
              <w:rPr>
                <w:b w:val="0"/>
                <w:i/>
                <w:sz w:val="22"/>
                <w:lang w:val="en-GB"/>
              </w:rPr>
              <w:t>„</w:t>
            </w:r>
            <w:r w:rsidRPr="006B6A38">
              <w:rPr>
                <w:rStyle w:val="Uwydatnienie"/>
                <w:b w:val="0"/>
                <w:sz w:val="22"/>
                <w:lang w:val="en-GB"/>
              </w:rPr>
              <w:t>Journal of Computer-Mediated Communication”</w:t>
            </w:r>
            <w:r w:rsidRPr="006B6A38">
              <w:rPr>
                <w:b w:val="0"/>
                <w:i/>
                <w:sz w:val="22"/>
                <w:lang w:val="en-GB"/>
              </w:rPr>
              <w:t>,</w:t>
            </w:r>
            <w:r w:rsidRPr="006B6A38">
              <w:rPr>
                <w:b w:val="0"/>
                <w:sz w:val="22"/>
                <w:lang w:val="en-GB"/>
              </w:rPr>
              <w:t xml:space="preserve"> Volume 10, Issue 1 (2004).</w:t>
            </w:r>
          </w:p>
          <w:p w14:paraId="6A2EEBA5" w14:textId="77777777" w:rsidR="00ED0939" w:rsidRPr="006B6A38" w:rsidRDefault="00ED0939" w:rsidP="00D04D91">
            <w:pPr>
              <w:jc w:val="both"/>
              <w:rPr>
                <w:rFonts w:ascii="Times New Roman" w:hAnsi="Times New Roman"/>
                <w:lang w:val="en-GB"/>
              </w:rPr>
            </w:pPr>
            <w:r w:rsidRPr="006B6A38">
              <w:rPr>
                <w:rFonts w:ascii="Times New Roman" w:hAnsi="Times New Roman"/>
                <w:lang w:val="en-GB"/>
              </w:rPr>
              <w:t xml:space="preserve"> Preece</w:t>
            </w:r>
            <w:r w:rsidRPr="006B6A38">
              <w:rPr>
                <w:rStyle w:val="Hipercze"/>
                <w:rFonts w:ascii="Times New Roman" w:hAnsi="Times New Roman"/>
                <w:color w:val="auto"/>
                <w:u w:val="none"/>
                <w:lang w:val="en-GB"/>
              </w:rPr>
              <w:t xml:space="preserve"> J.</w:t>
            </w:r>
            <w:r w:rsidRPr="006B6A38">
              <w:rPr>
                <w:rFonts w:ascii="Times New Roman" w:hAnsi="Times New Roman"/>
                <w:lang w:val="en-GB"/>
              </w:rPr>
              <w:t>,  Maloney-Krichmar</w:t>
            </w:r>
            <w:r w:rsidRPr="006B6A38">
              <w:rPr>
                <w:rStyle w:val="Hipercze"/>
                <w:rFonts w:ascii="Times New Roman" w:hAnsi="Times New Roman"/>
                <w:color w:val="auto"/>
                <w:u w:val="none"/>
                <w:lang w:val="en-GB"/>
              </w:rPr>
              <w:t xml:space="preserve"> D.</w:t>
            </w:r>
            <w:r w:rsidRPr="006B6A38">
              <w:rPr>
                <w:rFonts w:ascii="Times New Roman" w:hAnsi="Times New Roman"/>
                <w:lang w:val="en-GB"/>
              </w:rPr>
              <w:t xml:space="preserve">, </w:t>
            </w:r>
            <w:r w:rsidRPr="006B6A38">
              <w:rPr>
                <w:rFonts w:ascii="Times New Roman" w:hAnsi="Times New Roman"/>
                <w:i/>
                <w:lang w:val="en-GB"/>
              </w:rPr>
              <w:t>Online Communities: Design, Theory, and Practice</w:t>
            </w:r>
            <w:r w:rsidRPr="006B6A38">
              <w:rPr>
                <w:rFonts w:ascii="Times New Roman" w:hAnsi="Times New Roman"/>
                <w:lang w:val="en-GB"/>
              </w:rPr>
              <w:t xml:space="preserve"> , „Journal of Computer-Mediated Communication”, Volume 10, Issue 4, https://academic.oup.com/jcmc/article/10/4/JCMC10410/4614449?login=true.</w:t>
            </w:r>
          </w:p>
          <w:p w14:paraId="2513177F" w14:textId="77777777" w:rsidR="00ED0939" w:rsidRPr="006B6A38" w:rsidRDefault="00ED0939" w:rsidP="00D04D91">
            <w:pPr>
              <w:spacing w:after="0"/>
              <w:jc w:val="both"/>
              <w:rPr>
                <w:rFonts w:ascii="Times New Roman" w:hAnsi="Times New Roman"/>
                <w:lang w:val="en-GB"/>
              </w:rPr>
            </w:pPr>
            <w:r w:rsidRPr="006B6A38">
              <w:rPr>
                <w:rFonts w:ascii="Times New Roman" w:hAnsi="Times New Roman"/>
                <w:lang w:val="en-GB"/>
              </w:rPr>
              <w:t xml:space="preserve">Preger S., </w:t>
            </w:r>
            <w:r w:rsidRPr="006B6A38">
              <w:rPr>
                <w:rFonts w:ascii="Times New Roman" w:hAnsi="Times New Roman"/>
                <w:i/>
                <w:lang w:val="en-GB"/>
              </w:rPr>
              <w:t>Storytelling in Radio and Podcasts. A Practical Guide</w:t>
            </w:r>
            <w:r w:rsidRPr="006B6A38">
              <w:rPr>
                <w:rFonts w:ascii="Times New Roman" w:hAnsi="Times New Roman"/>
                <w:lang w:val="en-GB"/>
              </w:rPr>
              <w:t>, Palgrave Macmillan, 2021.</w:t>
            </w:r>
          </w:p>
          <w:p w14:paraId="687934F5" w14:textId="77777777" w:rsidR="00ED0939" w:rsidRPr="006B6A38" w:rsidRDefault="00ED0939" w:rsidP="00D04D91">
            <w:pPr>
              <w:spacing w:after="0" w:line="240" w:lineRule="auto"/>
              <w:jc w:val="both"/>
              <w:rPr>
                <w:rFonts w:ascii="Times New Roman" w:hAnsi="Times New Roman"/>
                <w:lang w:val="en-GB"/>
              </w:rPr>
            </w:pPr>
            <w:r w:rsidRPr="006B6A38">
              <w:rPr>
                <w:rStyle w:val="author"/>
                <w:rFonts w:ascii="Times New Roman" w:hAnsi="Times New Roman"/>
                <w:lang w:val="en-GB"/>
              </w:rPr>
              <w:t>Rafaeli, S.</w:t>
            </w:r>
            <w:r w:rsidRPr="006B6A38">
              <w:rPr>
                <w:rFonts w:ascii="Times New Roman" w:hAnsi="Times New Roman"/>
                <w:lang w:val="en-GB"/>
              </w:rPr>
              <w:t xml:space="preserve">, &amp; </w:t>
            </w:r>
            <w:r w:rsidRPr="006B6A38">
              <w:rPr>
                <w:rStyle w:val="author"/>
                <w:rFonts w:ascii="Times New Roman" w:hAnsi="Times New Roman"/>
                <w:lang w:val="en-GB"/>
              </w:rPr>
              <w:t>Sudweeks, F.</w:t>
            </w:r>
            <w:r w:rsidRPr="006B6A38">
              <w:rPr>
                <w:rFonts w:ascii="Times New Roman" w:hAnsi="Times New Roman"/>
                <w:lang w:val="en-GB"/>
              </w:rPr>
              <w:t xml:space="preserve">, </w:t>
            </w:r>
            <w:r w:rsidRPr="006B6A38">
              <w:rPr>
                <w:rStyle w:val="articletitle"/>
                <w:rFonts w:ascii="Times New Roman" w:hAnsi="Times New Roman"/>
                <w:i/>
                <w:lang w:val="en-GB"/>
              </w:rPr>
              <w:t>Networked interactivity</w:t>
            </w:r>
            <w:r w:rsidRPr="006B6A38">
              <w:rPr>
                <w:rFonts w:ascii="Times New Roman" w:hAnsi="Times New Roman"/>
                <w:lang w:val="en-GB"/>
              </w:rPr>
              <w:t>, „</w:t>
            </w:r>
            <w:r w:rsidRPr="006B6A38">
              <w:rPr>
                <w:rFonts w:ascii="Times New Roman" w:hAnsi="Times New Roman"/>
                <w:iCs/>
                <w:lang w:val="en-GB"/>
              </w:rPr>
              <w:t>Journal of Computer Mediated Communication”</w:t>
            </w:r>
            <w:r w:rsidRPr="006B6A38">
              <w:rPr>
                <w:rFonts w:ascii="Times New Roman" w:hAnsi="Times New Roman"/>
                <w:lang w:val="en-GB"/>
              </w:rPr>
              <w:t xml:space="preserve">, </w:t>
            </w:r>
            <w:r w:rsidRPr="006B6A38">
              <w:rPr>
                <w:rStyle w:val="vol"/>
                <w:rFonts w:ascii="Times New Roman" w:hAnsi="Times New Roman"/>
                <w:lang w:val="en-GB"/>
              </w:rPr>
              <w:t>2</w:t>
            </w:r>
            <w:r w:rsidRPr="006B6A38">
              <w:rPr>
                <w:rFonts w:ascii="Times New Roman" w:hAnsi="Times New Roman"/>
                <w:lang w:val="en-GB"/>
              </w:rPr>
              <w:t>/4 (1997), https://onlinelibrary.wiley.com/journal/10836101.</w:t>
            </w:r>
          </w:p>
          <w:p w14:paraId="0CF18255" w14:textId="77777777" w:rsidR="00ED0939" w:rsidRPr="00656C60" w:rsidRDefault="00ED0939" w:rsidP="00D04D91">
            <w:pPr>
              <w:spacing w:after="0" w:line="240" w:lineRule="auto"/>
              <w:jc w:val="both"/>
              <w:rPr>
                <w:rFonts w:ascii="Times New Roman" w:eastAsia="Times New Roman" w:hAnsi="Times New Roman"/>
                <w:lang w:eastAsia="pl-PL"/>
              </w:rPr>
            </w:pPr>
            <w:r w:rsidRPr="00656C60">
              <w:rPr>
                <w:rFonts w:ascii="Times New Roman" w:hAnsi="Times New Roman"/>
              </w:rPr>
              <w:t xml:space="preserve">Szpunar M., </w:t>
            </w:r>
            <w:r w:rsidRPr="00656C60">
              <w:rPr>
                <w:rFonts w:ascii="Times New Roman" w:hAnsi="Times New Roman"/>
                <w:i/>
              </w:rPr>
              <w:t>Społeczności wirtualne jako nowy typ społeczności : eksplikacja socjologiczna,</w:t>
            </w:r>
            <w:r w:rsidRPr="00656C60">
              <w:rPr>
                <w:rFonts w:ascii="Times New Roman" w:hAnsi="Times New Roman"/>
              </w:rPr>
              <w:t xml:space="preserve"> „Studia socjologiczne” 2 (173) 2004, p. </w:t>
            </w:r>
            <w:r w:rsidRPr="00656C60">
              <w:rPr>
                <w:rFonts w:ascii="Times New Roman" w:eastAsia="Times New Roman" w:hAnsi="Times New Roman"/>
                <w:lang w:eastAsia="pl-PL"/>
              </w:rPr>
              <w:t>95-135.</w:t>
            </w:r>
          </w:p>
        </w:tc>
      </w:tr>
      <w:tr w:rsidR="00ED0939" w:rsidRPr="00C403BB" w14:paraId="478F0976" w14:textId="77777777" w:rsidTr="00D04D91">
        <w:trPr>
          <w:trHeight w:val="805"/>
        </w:trPr>
        <w:tc>
          <w:tcPr>
            <w:tcW w:w="2552" w:type="dxa"/>
            <w:shd w:val="clear" w:color="auto" w:fill="FFFFFF"/>
          </w:tcPr>
          <w:p w14:paraId="315736CA"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
                <w:bCs/>
                <w:lang w:val="en-US"/>
              </w:rPr>
              <w:t>Field of study/ programme</w:t>
            </w:r>
          </w:p>
        </w:tc>
        <w:tc>
          <w:tcPr>
            <w:tcW w:w="8222" w:type="dxa"/>
            <w:shd w:val="clear" w:color="auto" w:fill="FFFFFF"/>
          </w:tcPr>
          <w:p w14:paraId="79DDA850" w14:textId="77777777" w:rsidR="00ED0939" w:rsidRPr="00656C60" w:rsidRDefault="00ED0939" w:rsidP="00D04D91">
            <w:pPr>
              <w:spacing w:after="0" w:line="240" w:lineRule="auto"/>
              <w:rPr>
                <w:rFonts w:ascii="Times New Roman" w:hAnsi="Times New Roman"/>
                <w:lang w:val="en-US"/>
              </w:rPr>
            </w:pPr>
            <w:r w:rsidRPr="00656C60">
              <w:rPr>
                <w:rFonts w:ascii="Times New Roman" w:hAnsi="Times New Roman"/>
                <w:bCs/>
                <w:lang w:val="en-US"/>
              </w:rPr>
              <w:t>culture studies, journalism, radio studies, art studies, media studies</w:t>
            </w:r>
          </w:p>
        </w:tc>
      </w:tr>
      <w:tr w:rsidR="00ED0939" w:rsidRPr="006B6A38" w14:paraId="26196B2D" w14:textId="77777777" w:rsidTr="00D04D91">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6ACC35" w14:textId="77777777" w:rsidR="00ED0939" w:rsidRPr="006B6A38" w:rsidRDefault="00ED0939" w:rsidP="00D04D91">
            <w:pPr>
              <w:spacing w:after="0" w:line="240" w:lineRule="auto"/>
              <w:rPr>
                <w:b/>
                <w:bCs/>
                <w:lang w:val="en-US"/>
              </w:rPr>
            </w:pPr>
            <w:r>
              <w:rPr>
                <w:b/>
                <w:bCs/>
                <w:lang w:val="en-US"/>
              </w:rPr>
              <w:t xml:space="preserve">Timetable: </w:t>
            </w:r>
          </w:p>
        </w:tc>
        <w:tc>
          <w:tcPr>
            <w:tcW w:w="82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28ED02" w14:textId="5C0A959F" w:rsidR="00ED0939" w:rsidRPr="006B6A38" w:rsidRDefault="00ED0939" w:rsidP="00D04D91">
            <w:pPr>
              <w:spacing w:after="0" w:line="240" w:lineRule="auto"/>
              <w:rPr>
                <w:lang w:val="en-US"/>
              </w:rPr>
            </w:pPr>
            <w:r w:rsidRPr="006B6A38">
              <w:rPr>
                <w:lang w:val="en-US"/>
              </w:rPr>
              <w:t xml:space="preserve">Thursday </w:t>
            </w:r>
            <w:r>
              <w:rPr>
                <w:lang w:val="en-US"/>
              </w:rPr>
              <w:t xml:space="preserve"> </w:t>
            </w:r>
            <w:r>
              <w:rPr>
                <w:rFonts w:cs="Calibri"/>
              </w:rPr>
              <w:t>11:45-13:15</w:t>
            </w:r>
            <w:r w:rsidR="00CA1FA3">
              <w:rPr>
                <w:rFonts w:cs="Calibri"/>
              </w:rPr>
              <w:t xml:space="preserve">, room </w:t>
            </w:r>
            <w:r w:rsidR="00CA1FA3">
              <w:rPr>
                <w:lang w:val="en-US"/>
              </w:rPr>
              <w:t>2.01 (Studio)</w:t>
            </w:r>
          </w:p>
        </w:tc>
      </w:tr>
    </w:tbl>
    <w:p w14:paraId="77E38357" w14:textId="7F75A7B9" w:rsidR="00ED0939" w:rsidRDefault="00ED0939">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FD7783" w:rsidRPr="00D7695F" w14:paraId="7DA2A6F9" w14:textId="77777777" w:rsidTr="00D04D91">
        <w:trPr>
          <w:trHeight w:val="840"/>
        </w:trPr>
        <w:tc>
          <w:tcPr>
            <w:tcW w:w="7514" w:type="dxa"/>
            <w:gridSpan w:val="3"/>
            <w:shd w:val="clear" w:color="auto" w:fill="4F81BD"/>
          </w:tcPr>
          <w:p w14:paraId="0B1D57EF" w14:textId="77777777" w:rsidR="00FD7783" w:rsidRPr="00D7695F" w:rsidRDefault="00FD7783" w:rsidP="00D04D91">
            <w:pPr>
              <w:rPr>
                <w:b/>
                <w:lang w:val="en-US"/>
              </w:rPr>
            </w:pPr>
            <w:r w:rsidRPr="00D7695F">
              <w:rPr>
                <w:b/>
                <w:bCs/>
                <w:color w:val="FFFFFF" w:themeColor="background1"/>
                <w:lang w:val="en-US"/>
              </w:rPr>
              <w:t xml:space="preserve">Course title                                   </w:t>
            </w:r>
            <w:r w:rsidRPr="00D7695F">
              <w:rPr>
                <w:b/>
                <w:bCs/>
                <w:color w:val="FFFFFF" w:themeColor="background1"/>
                <w:sz w:val="32"/>
                <w:szCs w:val="32"/>
                <w:lang w:val="en-US"/>
              </w:rPr>
              <w:t>Audio documentary</w:t>
            </w:r>
            <w:r w:rsidRPr="00D7695F">
              <w:rPr>
                <w:b/>
                <w:bCs/>
                <w:color w:val="FFFFFF" w:themeColor="background1"/>
                <w:lang w:val="en-US"/>
              </w:rPr>
              <w:t xml:space="preserve"> </w:t>
            </w:r>
          </w:p>
        </w:tc>
        <w:tc>
          <w:tcPr>
            <w:tcW w:w="3260" w:type="dxa"/>
            <w:shd w:val="clear" w:color="auto" w:fill="4F81BD"/>
          </w:tcPr>
          <w:p w14:paraId="7FC32D02" w14:textId="77777777" w:rsidR="00FD7783" w:rsidRPr="00D7695F" w:rsidRDefault="00FD7783" w:rsidP="00D04D91">
            <w:pPr>
              <w:rPr>
                <w:lang w:val="en-US"/>
              </w:rPr>
            </w:pPr>
            <w:r w:rsidRPr="00D7695F">
              <w:rPr>
                <w:b/>
                <w:bCs/>
                <w:color w:val="FFFFFF" w:themeColor="background1"/>
                <w:lang w:val="en-US"/>
              </w:rPr>
              <w:t>USOS code</w:t>
            </w:r>
          </w:p>
        </w:tc>
      </w:tr>
      <w:tr w:rsidR="00FD7783" w:rsidRPr="00D7695F" w14:paraId="639C15D9" w14:textId="77777777" w:rsidTr="00D04D91">
        <w:trPr>
          <w:trHeight w:val="409"/>
        </w:trPr>
        <w:tc>
          <w:tcPr>
            <w:tcW w:w="2552" w:type="dxa"/>
            <w:shd w:val="clear" w:color="auto" w:fill="auto"/>
          </w:tcPr>
          <w:p w14:paraId="63ECAB65" w14:textId="77777777" w:rsidR="00FD7783" w:rsidRPr="00D7695F" w:rsidRDefault="00FD7783" w:rsidP="00D04D91">
            <w:pPr>
              <w:rPr>
                <w:bCs/>
                <w:i/>
                <w:lang w:val="en-US"/>
              </w:rPr>
            </w:pPr>
            <w:r w:rsidRPr="00D7695F">
              <w:rPr>
                <w:b/>
                <w:bCs/>
                <w:lang w:val="en-US"/>
              </w:rPr>
              <w:t xml:space="preserve">Level </w:t>
            </w:r>
            <w:r w:rsidRPr="00D7695F">
              <w:rPr>
                <w:bCs/>
                <w:i/>
                <w:lang w:val="en-US"/>
              </w:rPr>
              <w:t>(MA/BA/optional)</w:t>
            </w:r>
          </w:p>
        </w:tc>
        <w:tc>
          <w:tcPr>
            <w:tcW w:w="8222" w:type="dxa"/>
            <w:gridSpan w:val="3"/>
            <w:shd w:val="clear" w:color="auto" w:fill="auto"/>
          </w:tcPr>
          <w:p w14:paraId="09783529" w14:textId="77777777" w:rsidR="00FD7783" w:rsidRPr="00D7695F" w:rsidRDefault="00FD7783" w:rsidP="00D04D91">
            <w:r>
              <w:t>optional</w:t>
            </w:r>
          </w:p>
        </w:tc>
      </w:tr>
      <w:tr w:rsidR="00FD7783" w:rsidRPr="00C403BB" w14:paraId="54132A9A" w14:textId="77777777" w:rsidTr="00D04D91">
        <w:trPr>
          <w:trHeight w:val="415"/>
        </w:trPr>
        <w:tc>
          <w:tcPr>
            <w:tcW w:w="10774" w:type="dxa"/>
            <w:gridSpan w:val="4"/>
            <w:shd w:val="clear" w:color="auto" w:fill="D9E2F3"/>
          </w:tcPr>
          <w:p w14:paraId="75FF0942" w14:textId="77777777" w:rsidR="00FD7783" w:rsidRPr="00D7695F" w:rsidRDefault="00FD7783" w:rsidP="00D04D91">
            <w:pPr>
              <w:rPr>
                <w:lang w:val="en-US"/>
              </w:rPr>
            </w:pPr>
            <w:r w:rsidRPr="00D7695F">
              <w:rPr>
                <w:b/>
                <w:bCs/>
                <w:lang w:val="en-US"/>
              </w:rPr>
              <w:t xml:space="preserve">Semester </w:t>
            </w:r>
            <w:r w:rsidRPr="00D7695F">
              <w:rPr>
                <w:bCs/>
                <w:lang w:val="en-US"/>
              </w:rPr>
              <w:t>(winter/summer)                winter and summer</w:t>
            </w:r>
          </w:p>
        </w:tc>
      </w:tr>
      <w:tr w:rsidR="00FD7783" w:rsidRPr="00D7695F" w14:paraId="26D9C149" w14:textId="77777777" w:rsidTr="00D04D91">
        <w:trPr>
          <w:trHeight w:val="406"/>
        </w:trPr>
        <w:tc>
          <w:tcPr>
            <w:tcW w:w="2552" w:type="dxa"/>
            <w:shd w:val="clear" w:color="auto" w:fill="auto"/>
          </w:tcPr>
          <w:p w14:paraId="7E563912" w14:textId="77777777" w:rsidR="00FD7783" w:rsidRPr="00D7695F" w:rsidRDefault="00FD7783" w:rsidP="00D04D91">
            <w:pPr>
              <w:rPr>
                <w:lang w:val="en-US"/>
              </w:rPr>
            </w:pPr>
            <w:r w:rsidRPr="00D7695F">
              <w:rPr>
                <w:b/>
                <w:bCs/>
                <w:lang w:val="en-US"/>
              </w:rPr>
              <w:t>ECTS</w:t>
            </w:r>
          </w:p>
        </w:tc>
        <w:tc>
          <w:tcPr>
            <w:tcW w:w="8222" w:type="dxa"/>
            <w:gridSpan w:val="3"/>
            <w:shd w:val="clear" w:color="auto" w:fill="auto"/>
          </w:tcPr>
          <w:p w14:paraId="4CD873A8" w14:textId="77777777" w:rsidR="00FD7783" w:rsidRPr="00D7695F" w:rsidRDefault="00FD7783" w:rsidP="00D04D91">
            <w:r w:rsidRPr="00D7695F">
              <w:t>4</w:t>
            </w:r>
          </w:p>
        </w:tc>
      </w:tr>
      <w:tr w:rsidR="00FD7783" w:rsidRPr="00D7695F" w14:paraId="39FCD6E4" w14:textId="77777777" w:rsidTr="00D04D91">
        <w:trPr>
          <w:trHeight w:val="426"/>
        </w:trPr>
        <w:tc>
          <w:tcPr>
            <w:tcW w:w="2552" w:type="dxa"/>
            <w:shd w:val="clear" w:color="auto" w:fill="D9E2F3"/>
          </w:tcPr>
          <w:p w14:paraId="0AD8CB6A" w14:textId="77777777" w:rsidR="00FD7783" w:rsidRPr="00D7695F" w:rsidRDefault="00FD7783" w:rsidP="00D04D91">
            <w:pPr>
              <w:rPr>
                <w:lang w:val="en-US"/>
              </w:rPr>
            </w:pPr>
            <w:r w:rsidRPr="00D7695F">
              <w:rPr>
                <w:b/>
                <w:bCs/>
                <w:lang w:val="en-US"/>
              </w:rPr>
              <w:t>Language of instruction</w:t>
            </w:r>
          </w:p>
        </w:tc>
        <w:tc>
          <w:tcPr>
            <w:tcW w:w="8222" w:type="dxa"/>
            <w:gridSpan w:val="3"/>
            <w:shd w:val="clear" w:color="auto" w:fill="D9E2F3"/>
          </w:tcPr>
          <w:p w14:paraId="3A005655" w14:textId="77777777" w:rsidR="00FD7783" w:rsidRPr="00D7695F" w:rsidRDefault="00FD7783" w:rsidP="00D04D91">
            <w:r w:rsidRPr="00D7695F">
              <w:t xml:space="preserve">English </w:t>
            </w:r>
          </w:p>
        </w:tc>
      </w:tr>
      <w:tr w:rsidR="00FD7783" w:rsidRPr="00D7695F" w14:paraId="519A3913" w14:textId="77777777" w:rsidTr="00D04D91">
        <w:trPr>
          <w:trHeight w:val="426"/>
        </w:trPr>
        <w:tc>
          <w:tcPr>
            <w:tcW w:w="4962" w:type="dxa"/>
            <w:gridSpan w:val="2"/>
            <w:shd w:val="clear" w:color="auto" w:fill="FFFFFF"/>
          </w:tcPr>
          <w:p w14:paraId="33CCC4C4" w14:textId="77777777" w:rsidR="00FD7783" w:rsidRPr="00D7695F" w:rsidRDefault="00FD7783" w:rsidP="00D04D91">
            <w:pPr>
              <w:rPr>
                <w:lang w:val="en-US"/>
              </w:rPr>
            </w:pPr>
            <w:r w:rsidRPr="00D7695F">
              <w:rPr>
                <w:b/>
                <w:bCs/>
                <w:lang w:val="en-US"/>
              </w:rPr>
              <w:t>Form</w:t>
            </w:r>
            <w:r w:rsidRPr="00D7695F">
              <w:rPr>
                <w:lang w:val="en-US"/>
              </w:rPr>
              <w:t xml:space="preserve"> (</w:t>
            </w:r>
            <w:r w:rsidRPr="00D7695F">
              <w:rPr>
                <w:i/>
                <w:lang w:val="en-US"/>
              </w:rPr>
              <w:t>Lecture, Tutorial, discussion class, Laboratory, or other)</w:t>
            </w:r>
          </w:p>
        </w:tc>
        <w:tc>
          <w:tcPr>
            <w:tcW w:w="5812" w:type="dxa"/>
            <w:gridSpan w:val="2"/>
            <w:shd w:val="clear" w:color="auto" w:fill="FFFFFF"/>
          </w:tcPr>
          <w:p w14:paraId="51A5682C" w14:textId="77777777" w:rsidR="00FD7783" w:rsidRPr="00D7695F" w:rsidRDefault="00FD7783" w:rsidP="00D04D91">
            <w:pPr>
              <w:rPr>
                <w:lang w:val="en-US"/>
              </w:rPr>
            </w:pPr>
            <w:r w:rsidRPr="00D7695F">
              <w:rPr>
                <w:lang w:val="en-US"/>
              </w:rPr>
              <w:t xml:space="preserve">Tutorial / workshop </w:t>
            </w:r>
          </w:p>
        </w:tc>
      </w:tr>
      <w:tr w:rsidR="00FD7783" w:rsidRPr="00D7695F" w14:paraId="574B12B1" w14:textId="77777777" w:rsidTr="00D04D91">
        <w:trPr>
          <w:trHeight w:val="400"/>
        </w:trPr>
        <w:tc>
          <w:tcPr>
            <w:tcW w:w="2552" w:type="dxa"/>
            <w:shd w:val="clear" w:color="auto" w:fill="D9E2F3"/>
          </w:tcPr>
          <w:p w14:paraId="248C669F" w14:textId="77777777" w:rsidR="00FD7783" w:rsidRPr="00D7695F" w:rsidRDefault="00FD7783" w:rsidP="00D04D91">
            <w:pPr>
              <w:rPr>
                <w:lang w:val="en-US"/>
              </w:rPr>
            </w:pPr>
            <w:r w:rsidRPr="00D7695F">
              <w:rPr>
                <w:b/>
                <w:bCs/>
                <w:lang w:val="en-US"/>
              </w:rPr>
              <w:lastRenderedPageBreak/>
              <w:t>No. of hours</w:t>
            </w:r>
          </w:p>
        </w:tc>
        <w:tc>
          <w:tcPr>
            <w:tcW w:w="8222" w:type="dxa"/>
            <w:gridSpan w:val="3"/>
            <w:shd w:val="clear" w:color="auto" w:fill="D9E2F3"/>
          </w:tcPr>
          <w:p w14:paraId="394997A3" w14:textId="77777777" w:rsidR="00FD7783" w:rsidRPr="00D7695F" w:rsidRDefault="00FD7783" w:rsidP="00D04D91">
            <w:r w:rsidRPr="00D7695F">
              <w:t>30</w:t>
            </w:r>
          </w:p>
        </w:tc>
      </w:tr>
      <w:tr w:rsidR="00FD7783" w:rsidRPr="00C403BB" w14:paraId="5C0ED151" w14:textId="77777777" w:rsidTr="00D04D91">
        <w:trPr>
          <w:trHeight w:val="824"/>
        </w:trPr>
        <w:tc>
          <w:tcPr>
            <w:tcW w:w="10774" w:type="dxa"/>
            <w:gridSpan w:val="4"/>
            <w:shd w:val="clear" w:color="auto" w:fill="FFFFFF"/>
          </w:tcPr>
          <w:p w14:paraId="7618FF44" w14:textId="77777777" w:rsidR="00FD7783" w:rsidRPr="00D7695F" w:rsidRDefault="00FD7783" w:rsidP="00D04D91">
            <w:pPr>
              <w:rPr>
                <w:b/>
                <w:bCs/>
                <w:lang w:val="en-US"/>
              </w:rPr>
            </w:pPr>
            <w:r w:rsidRPr="00D7695F">
              <w:rPr>
                <w:b/>
                <w:bCs/>
                <w:lang w:val="en-US"/>
              </w:rPr>
              <w:t xml:space="preserve">Course content  </w:t>
            </w:r>
          </w:p>
          <w:p w14:paraId="3805D448" w14:textId="77777777" w:rsidR="00FD7783" w:rsidRPr="00D7695F" w:rsidRDefault="00FD7783" w:rsidP="00D04D91">
            <w:pPr>
              <w:rPr>
                <w:bCs/>
                <w:lang w:val="en-US"/>
              </w:rPr>
            </w:pPr>
            <w:r w:rsidRPr="00D7695F">
              <w:rPr>
                <w:bCs/>
                <w:lang w:val="en-US"/>
              </w:rPr>
              <w:t>During the classes, the student will be supported by a tutor in the process of making his radio documentary.</w:t>
            </w:r>
          </w:p>
          <w:p w14:paraId="52AD9C4E" w14:textId="77777777" w:rsidR="00FD7783" w:rsidRPr="00D7695F" w:rsidRDefault="00FD7783" w:rsidP="00D04D91">
            <w:pPr>
              <w:rPr>
                <w:bCs/>
                <w:lang w:val="en-US"/>
              </w:rPr>
            </w:pPr>
            <w:r w:rsidRPr="00D7695F">
              <w:rPr>
                <w:bCs/>
                <w:lang w:val="en-US"/>
              </w:rPr>
              <w:t>The classes will be divided into two parts:</w:t>
            </w:r>
            <w:r w:rsidRPr="00D7695F">
              <w:rPr>
                <w:bCs/>
                <w:lang w:val="en-US"/>
              </w:rPr>
              <w:tab/>
            </w:r>
          </w:p>
          <w:p w14:paraId="6952477B" w14:textId="77777777" w:rsidR="00FD7783" w:rsidRPr="00D7695F" w:rsidRDefault="00FD7783" w:rsidP="00D04D91">
            <w:pPr>
              <w:rPr>
                <w:bCs/>
                <w:lang w:val="en-US"/>
              </w:rPr>
            </w:pPr>
            <w:r w:rsidRPr="00D7695F">
              <w:rPr>
                <w:bCs/>
                <w:lang w:val="en-US"/>
              </w:rPr>
              <w:t xml:space="preserve">  I - listening to radio documentaries awarded in the world; discussing the features of the genre, discussing the meaning of words, music and silence in documentary, rules of composition;</w:t>
            </w:r>
          </w:p>
          <w:p w14:paraId="148D3026" w14:textId="77777777" w:rsidR="00FD7783" w:rsidRPr="00D7695F" w:rsidRDefault="00FD7783" w:rsidP="00D04D91">
            <w:pPr>
              <w:rPr>
                <w:bCs/>
                <w:lang w:val="en-US"/>
              </w:rPr>
            </w:pPr>
            <w:r w:rsidRPr="00D7695F">
              <w:rPr>
                <w:bCs/>
                <w:lang w:val="en-US"/>
              </w:rPr>
              <w:t>II - work on the project: from searching for a topic, through recording, editing, building dramaturgy.</w:t>
            </w:r>
          </w:p>
          <w:p w14:paraId="077CDBF4" w14:textId="77777777" w:rsidR="00FD7783" w:rsidRPr="00D7695F" w:rsidRDefault="00FD7783" w:rsidP="00D04D91">
            <w:pPr>
              <w:rPr>
                <w:bCs/>
                <w:lang w:val="en-US"/>
              </w:rPr>
            </w:pPr>
            <w:r w:rsidRPr="00D7695F">
              <w:rPr>
                <w:bCs/>
                <w:lang w:val="en-US"/>
              </w:rPr>
              <w:t>During the first part, students meet together to listen and analyze. The second part is carried out in individual cooperation with the tutor.</w:t>
            </w:r>
          </w:p>
        </w:tc>
      </w:tr>
      <w:tr w:rsidR="00FD7783" w:rsidRPr="00D7695F" w14:paraId="51F94652" w14:textId="77777777" w:rsidTr="00D04D91">
        <w:trPr>
          <w:trHeight w:val="583"/>
        </w:trPr>
        <w:tc>
          <w:tcPr>
            <w:tcW w:w="2552" w:type="dxa"/>
            <w:shd w:val="clear" w:color="auto" w:fill="D9E2F3"/>
          </w:tcPr>
          <w:p w14:paraId="3F80FAAD" w14:textId="77777777" w:rsidR="00FD7783" w:rsidRPr="00D7695F" w:rsidRDefault="00FD7783" w:rsidP="00D04D91">
            <w:pPr>
              <w:rPr>
                <w:b/>
                <w:lang w:val="en-US"/>
              </w:rPr>
            </w:pPr>
            <w:r w:rsidRPr="00D7695F">
              <w:rPr>
                <w:b/>
              </w:rPr>
              <w:t>ISCED code</w:t>
            </w:r>
          </w:p>
        </w:tc>
        <w:tc>
          <w:tcPr>
            <w:tcW w:w="8222" w:type="dxa"/>
            <w:gridSpan w:val="3"/>
            <w:shd w:val="clear" w:color="auto" w:fill="D9E2F3"/>
          </w:tcPr>
          <w:p w14:paraId="521D880D" w14:textId="77777777" w:rsidR="00FD7783" w:rsidRPr="00D7695F" w:rsidRDefault="00FD7783" w:rsidP="00D04D91">
            <w:pPr>
              <w:rPr>
                <w:lang w:val="en-US"/>
              </w:rPr>
            </w:pPr>
            <w:r w:rsidRPr="00D7695F">
              <w:rPr>
                <w:lang w:val="en-US"/>
              </w:rPr>
              <w:t>0321</w:t>
            </w:r>
          </w:p>
        </w:tc>
      </w:tr>
      <w:tr w:rsidR="00FD7783" w:rsidRPr="00C403BB" w14:paraId="4DD58AB6" w14:textId="77777777" w:rsidTr="00D04D91">
        <w:trPr>
          <w:trHeight w:val="549"/>
        </w:trPr>
        <w:tc>
          <w:tcPr>
            <w:tcW w:w="2552" w:type="dxa"/>
            <w:shd w:val="clear" w:color="auto" w:fill="FFFFFF"/>
          </w:tcPr>
          <w:p w14:paraId="630B8B55" w14:textId="77777777" w:rsidR="00FD7783" w:rsidRPr="00D7695F" w:rsidRDefault="00FD7783" w:rsidP="00D04D91">
            <w:pPr>
              <w:rPr>
                <w:lang w:val="en-US"/>
              </w:rPr>
            </w:pPr>
            <w:r w:rsidRPr="00D7695F">
              <w:rPr>
                <w:b/>
              </w:rPr>
              <w:t>Assessment scheme</w:t>
            </w:r>
          </w:p>
        </w:tc>
        <w:tc>
          <w:tcPr>
            <w:tcW w:w="8222" w:type="dxa"/>
            <w:gridSpan w:val="3"/>
            <w:shd w:val="clear" w:color="auto" w:fill="FFFFFF"/>
          </w:tcPr>
          <w:p w14:paraId="4CED2A06" w14:textId="77777777" w:rsidR="00FD7783" w:rsidRPr="00D7695F" w:rsidRDefault="00FD7783" w:rsidP="00D04D91">
            <w:pPr>
              <w:rPr>
                <w:lang w:val="en-US"/>
              </w:rPr>
            </w:pPr>
            <w:r w:rsidRPr="00D7695F">
              <w:rPr>
                <w:lang w:val="en-US"/>
              </w:rPr>
              <w:t>Audio documentary, activity during the workshops</w:t>
            </w:r>
          </w:p>
          <w:p w14:paraId="41720278" w14:textId="77777777" w:rsidR="00FD7783" w:rsidRPr="00D7695F" w:rsidRDefault="00FD7783" w:rsidP="00D04D91">
            <w:pPr>
              <w:rPr>
                <w:lang w:val="en-US"/>
              </w:rPr>
            </w:pPr>
          </w:p>
        </w:tc>
      </w:tr>
      <w:tr w:rsidR="00FD7783" w:rsidRPr="00D7695F" w14:paraId="501D03FE" w14:textId="77777777" w:rsidTr="00D04D91">
        <w:trPr>
          <w:trHeight w:val="560"/>
        </w:trPr>
        <w:tc>
          <w:tcPr>
            <w:tcW w:w="2552" w:type="dxa"/>
            <w:shd w:val="clear" w:color="auto" w:fill="D9E2F3"/>
          </w:tcPr>
          <w:p w14:paraId="14374F26" w14:textId="77777777" w:rsidR="00FD7783" w:rsidRPr="00D7695F" w:rsidRDefault="00FD7783" w:rsidP="00D04D91">
            <w:pPr>
              <w:rPr>
                <w:lang w:val="en-US"/>
              </w:rPr>
            </w:pPr>
            <w:r w:rsidRPr="00D7695F">
              <w:rPr>
                <w:b/>
                <w:bCs/>
                <w:lang w:val="en-US"/>
              </w:rPr>
              <w:t>Lecturer</w:t>
            </w:r>
          </w:p>
        </w:tc>
        <w:tc>
          <w:tcPr>
            <w:tcW w:w="8222" w:type="dxa"/>
            <w:gridSpan w:val="3"/>
            <w:shd w:val="clear" w:color="auto" w:fill="D9E2F3"/>
          </w:tcPr>
          <w:p w14:paraId="28E40EEB" w14:textId="77777777" w:rsidR="00FD7783" w:rsidRPr="00D7695F" w:rsidRDefault="00FD7783" w:rsidP="00D04D91">
            <w:pPr>
              <w:rPr>
                <w:lang w:val="en-US"/>
              </w:rPr>
            </w:pPr>
            <w:r w:rsidRPr="00D7695F">
              <w:rPr>
                <w:lang w:val="en-US"/>
              </w:rPr>
              <w:t>Kinga Sygizman PhD</w:t>
            </w:r>
          </w:p>
        </w:tc>
      </w:tr>
      <w:tr w:rsidR="00FD7783" w:rsidRPr="00C403BB" w14:paraId="78C7F05A" w14:textId="77777777" w:rsidTr="00D04D91">
        <w:trPr>
          <w:trHeight w:val="392"/>
        </w:trPr>
        <w:tc>
          <w:tcPr>
            <w:tcW w:w="2552" w:type="dxa"/>
            <w:shd w:val="clear" w:color="auto" w:fill="FFFFFF"/>
          </w:tcPr>
          <w:p w14:paraId="042F1113" w14:textId="77777777" w:rsidR="00FD7783" w:rsidRPr="00D7695F" w:rsidRDefault="00FD7783" w:rsidP="00D04D91">
            <w:pPr>
              <w:rPr>
                <w:lang w:val="en-US"/>
              </w:rPr>
            </w:pPr>
            <w:r w:rsidRPr="00D7695F">
              <w:rPr>
                <w:b/>
                <w:bCs/>
                <w:lang w:val="en-US"/>
              </w:rPr>
              <w:t>Contact</w:t>
            </w:r>
          </w:p>
        </w:tc>
        <w:tc>
          <w:tcPr>
            <w:tcW w:w="8222" w:type="dxa"/>
            <w:gridSpan w:val="3"/>
            <w:shd w:val="clear" w:color="auto" w:fill="FFFFFF"/>
          </w:tcPr>
          <w:p w14:paraId="1CAECBAA" w14:textId="77777777" w:rsidR="00FD7783" w:rsidRPr="00D7695F" w:rsidRDefault="00FD7783" w:rsidP="00D04D91">
            <w:pPr>
              <w:rPr>
                <w:lang w:val="en-US"/>
              </w:rPr>
            </w:pPr>
            <w:r w:rsidRPr="00D7695F">
              <w:rPr>
                <w:lang w:val="en-US"/>
              </w:rPr>
              <w:t>Kinga.sygizman@uni.lodz.pl</w:t>
            </w:r>
          </w:p>
        </w:tc>
      </w:tr>
      <w:tr w:rsidR="00FD7783" w:rsidRPr="00C403BB" w14:paraId="17017C02" w14:textId="77777777" w:rsidTr="00D04D91">
        <w:trPr>
          <w:trHeight w:val="805"/>
        </w:trPr>
        <w:tc>
          <w:tcPr>
            <w:tcW w:w="2552" w:type="dxa"/>
            <w:shd w:val="clear" w:color="auto" w:fill="D9E2F3"/>
          </w:tcPr>
          <w:p w14:paraId="295CA45C" w14:textId="77777777" w:rsidR="00FD7783" w:rsidRPr="00D7695F" w:rsidRDefault="00FD7783" w:rsidP="00D04D91">
            <w:pPr>
              <w:rPr>
                <w:lang w:val="en-GB"/>
              </w:rPr>
            </w:pPr>
            <w:r w:rsidRPr="00D7695F">
              <w:rPr>
                <w:b/>
                <w:bCs/>
                <w:lang w:val="en-US"/>
              </w:rPr>
              <w:t>Literature</w:t>
            </w:r>
          </w:p>
        </w:tc>
        <w:tc>
          <w:tcPr>
            <w:tcW w:w="8222" w:type="dxa"/>
            <w:gridSpan w:val="3"/>
            <w:shd w:val="clear" w:color="auto" w:fill="D9E2F3"/>
          </w:tcPr>
          <w:p w14:paraId="621A140B" w14:textId="77777777" w:rsidR="00FD7783" w:rsidRPr="00D7695F" w:rsidRDefault="00FD7783" w:rsidP="00D04D91">
            <w:pPr>
              <w:rPr>
                <w:i/>
                <w:lang w:val="en-GB"/>
              </w:rPr>
            </w:pPr>
            <w:r w:rsidRPr="00D7695F">
              <w:rPr>
                <w:i/>
                <w:lang w:val="en-GB"/>
              </w:rPr>
              <w:t>Reality Radio: Telling True Stories in Sound</w:t>
            </w:r>
            <w:r w:rsidRPr="00D7695F">
              <w:rPr>
                <w:lang w:val="en-GB"/>
              </w:rPr>
              <w:t xml:space="preserve"> (2010) eds. J. Biewen, A. Dilworth, Chapel Hill, North Carolina: The </w:t>
            </w:r>
            <w:r w:rsidRPr="00D7695F">
              <w:rPr>
                <w:i/>
                <w:lang w:val="en-GB"/>
              </w:rPr>
              <w:t>University of North Carolina Press.</w:t>
            </w:r>
          </w:p>
          <w:p w14:paraId="1D7FD3CC" w14:textId="77777777" w:rsidR="00FD7783" w:rsidRPr="00D7695F" w:rsidRDefault="00FD7783" w:rsidP="00D04D91">
            <w:pPr>
              <w:rPr>
                <w:i/>
                <w:lang w:val="en-GB"/>
              </w:rPr>
            </w:pPr>
            <w:r w:rsidRPr="00D7695F">
              <w:rPr>
                <w:i/>
                <w:lang w:val="en-GB"/>
              </w:rPr>
              <w:t>Bok B. (2014), </w:t>
            </w:r>
            <w:r w:rsidRPr="00D7695F">
              <w:rPr>
                <w:lang w:val="en-GB"/>
              </w:rPr>
              <w:t>Encounter with the Other. Some reflection on interviewing</w:t>
            </w:r>
            <w:r w:rsidRPr="00D7695F">
              <w:rPr>
                <w:i/>
                <w:lang w:val="en-GB"/>
              </w:rPr>
              <w:t>, Stockholms dramatiska högskola, Stockholm.</w:t>
            </w:r>
          </w:p>
          <w:p w14:paraId="4BECFEDE" w14:textId="77777777" w:rsidR="00FD7783" w:rsidRPr="00D7695F" w:rsidRDefault="00FD7783" w:rsidP="00D04D91">
            <w:pPr>
              <w:rPr>
                <w:i/>
                <w:lang w:val="en-GB"/>
              </w:rPr>
            </w:pPr>
            <w:r w:rsidRPr="00D7695F">
              <w:rPr>
                <w:i/>
                <w:lang w:val="en-GB"/>
              </w:rPr>
              <w:t>Storr A. (1993), Music And The Mind, A Ballantine Book, Nowy Jork.</w:t>
            </w:r>
          </w:p>
          <w:p w14:paraId="5DFA689B" w14:textId="77777777" w:rsidR="00FD7783" w:rsidRPr="00D7695F" w:rsidRDefault="00FD7783" w:rsidP="00D04D91">
            <w:pPr>
              <w:rPr>
                <w:i/>
                <w:lang w:val="en-GB"/>
              </w:rPr>
            </w:pPr>
            <w:r w:rsidRPr="00D7695F">
              <w:rPr>
                <w:i/>
                <w:lang w:val="en-GB"/>
              </w:rPr>
              <w:t xml:space="preserve">Street S. (2017), Sound Poetics. Interaction and Personal Indentity, Palgrave Macmillan, London. </w:t>
            </w:r>
          </w:p>
          <w:p w14:paraId="6A8BF9F8" w14:textId="77777777" w:rsidR="00FD7783" w:rsidRPr="00D7695F" w:rsidRDefault="00FD7783" w:rsidP="00D04D91">
            <w:pPr>
              <w:rPr>
                <w:i/>
                <w:lang w:val="en-GB"/>
              </w:rPr>
            </w:pPr>
            <w:r w:rsidRPr="00D7695F">
              <w:rPr>
                <w:i/>
                <w:lang w:val="en-GB"/>
              </w:rPr>
              <w:t>Street S. (2014), The Poetry of Radio. The Colour of Sound, Routledge, London and New York.</w:t>
            </w:r>
          </w:p>
        </w:tc>
      </w:tr>
      <w:tr w:rsidR="00FD7783" w:rsidRPr="00D7695F" w14:paraId="57E52895" w14:textId="77777777" w:rsidTr="00D04D91">
        <w:trPr>
          <w:trHeight w:val="805"/>
        </w:trPr>
        <w:tc>
          <w:tcPr>
            <w:tcW w:w="2552" w:type="dxa"/>
            <w:shd w:val="clear" w:color="auto" w:fill="FFFFFF"/>
          </w:tcPr>
          <w:p w14:paraId="2EFF1532" w14:textId="77777777" w:rsidR="00FD7783" w:rsidRPr="00D7695F" w:rsidRDefault="00FD7783" w:rsidP="00D04D91">
            <w:pPr>
              <w:rPr>
                <w:lang w:val="en-US"/>
              </w:rPr>
            </w:pPr>
            <w:r w:rsidRPr="00D7695F">
              <w:rPr>
                <w:b/>
                <w:bCs/>
                <w:lang w:val="en-US"/>
              </w:rPr>
              <w:t>Field of study/ programme</w:t>
            </w:r>
          </w:p>
        </w:tc>
        <w:tc>
          <w:tcPr>
            <w:tcW w:w="8222" w:type="dxa"/>
            <w:gridSpan w:val="3"/>
            <w:shd w:val="clear" w:color="auto" w:fill="FFFFFF"/>
          </w:tcPr>
          <w:p w14:paraId="0ADCE90C" w14:textId="77777777" w:rsidR="00FD7783" w:rsidRPr="00D7695F" w:rsidRDefault="00FD7783" w:rsidP="00D04D91">
            <w:pPr>
              <w:rPr>
                <w:lang w:val="en-US"/>
              </w:rPr>
            </w:pPr>
            <w:r w:rsidRPr="00D7695F">
              <w:rPr>
                <w:lang w:val="en-US"/>
              </w:rPr>
              <w:t xml:space="preserve">Journalism/Media/Communication </w:t>
            </w:r>
          </w:p>
        </w:tc>
      </w:tr>
      <w:tr w:rsidR="00FD7783" w:rsidRPr="006B6A38" w14:paraId="6B57EFCA" w14:textId="77777777" w:rsidTr="00FD778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ED0B" w14:textId="77777777" w:rsidR="00FD7783" w:rsidRPr="006B6A38" w:rsidRDefault="00FD7783" w:rsidP="00FD7783">
            <w:pPr>
              <w:rPr>
                <w:b/>
                <w:bCs/>
                <w:lang w:val="en-US"/>
              </w:rPr>
            </w:pPr>
            <w:r>
              <w:rPr>
                <w:b/>
                <w:bCs/>
                <w:lang w:val="en-US"/>
              </w:rPr>
              <w:t xml:space="preserve">Timetable: </w:t>
            </w:r>
          </w:p>
        </w:tc>
        <w:tc>
          <w:tcPr>
            <w:tcW w:w="822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B07A7C" w14:textId="73BACA45" w:rsidR="00FD7783" w:rsidRPr="006B6A38" w:rsidRDefault="00FD7783" w:rsidP="00FD7783">
            <w:pPr>
              <w:rPr>
                <w:lang w:val="en-US"/>
              </w:rPr>
            </w:pPr>
            <w:r>
              <w:rPr>
                <w:lang w:val="en-US"/>
              </w:rPr>
              <w:t xml:space="preserve">Tuesday </w:t>
            </w:r>
            <w:r w:rsidRPr="00435469">
              <w:rPr>
                <w:rFonts w:cs="Calibri"/>
              </w:rPr>
              <w:t>11:45-13:15</w:t>
            </w:r>
            <w:r w:rsidRPr="00FD7783">
              <w:rPr>
                <w:lang w:val="en-US"/>
              </w:rPr>
              <w:t xml:space="preserve">, room </w:t>
            </w:r>
            <w:r>
              <w:rPr>
                <w:lang w:val="en-US"/>
              </w:rPr>
              <w:t>2.01 (Studio)</w:t>
            </w:r>
          </w:p>
        </w:tc>
      </w:tr>
    </w:tbl>
    <w:p w14:paraId="2D8B882C" w14:textId="27935D7B" w:rsidR="00FD7783" w:rsidRDefault="00FD7783" w:rsidP="00FD7783">
      <w:pPr>
        <w:rPr>
          <w:lang w:val="en-US"/>
        </w:rPr>
      </w:pPr>
    </w:p>
    <w:p w14:paraId="5B75F80C" w14:textId="77777777" w:rsidR="00FD7783" w:rsidRDefault="00FD7783" w:rsidP="00FD7783">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FD7783" w:rsidRPr="000A18B0" w14:paraId="3BD322B9" w14:textId="77777777" w:rsidTr="00D04D91">
        <w:trPr>
          <w:trHeight w:val="840"/>
        </w:trPr>
        <w:tc>
          <w:tcPr>
            <w:tcW w:w="7514" w:type="dxa"/>
            <w:gridSpan w:val="3"/>
            <w:shd w:val="clear" w:color="auto" w:fill="4F81BD"/>
          </w:tcPr>
          <w:p w14:paraId="5CF3CEBC" w14:textId="77777777" w:rsidR="00FD7783" w:rsidRPr="009D7797" w:rsidRDefault="00FD7783" w:rsidP="00D04D91">
            <w:pPr>
              <w:spacing w:after="0" w:line="240" w:lineRule="auto"/>
              <w:rPr>
                <w:rFonts w:ascii="Century" w:hAnsi="Century" w:cs="Century"/>
                <w:b/>
                <w:sz w:val="32"/>
                <w:szCs w:val="32"/>
                <w:lang w:val="en-US"/>
              </w:rPr>
            </w:pPr>
            <w:r w:rsidRPr="009D7797">
              <w:rPr>
                <w:b/>
                <w:bCs/>
                <w:color w:val="FFFFFF"/>
                <w:lang w:val="en-US"/>
              </w:rPr>
              <w:lastRenderedPageBreak/>
              <w:t>Course title</w:t>
            </w:r>
            <w:r>
              <w:rPr>
                <w:b/>
                <w:bCs/>
                <w:color w:val="FFFFFF"/>
                <w:lang w:val="en-US"/>
              </w:rPr>
              <w:t xml:space="preserve">                                       RADIO IN PRACTICE</w:t>
            </w:r>
          </w:p>
        </w:tc>
        <w:tc>
          <w:tcPr>
            <w:tcW w:w="3260" w:type="dxa"/>
            <w:shd w:val="clear" w:color="auto" w:fill="4F81BD"/>
          </w:tcPr>
          <w:p w14:paraId="104ED878" w14:textId="77777777" w:rsidR="00FD7783" w:rsidRPr="009A3F39" w:rsidRDefault="00FD7783" w:rsidP="00D04D91">
            <w:pPr>
              <w:spacing w:after="0" w:line="240" w:lineRule="auto"/>
              <w:rPr>
                <w:color w:val="FFFFFF"/>
                <w:lang w:val="en-US"/>
              </w:rPr>
            </w:pPr>
            <w:r>
              <w:rPr>
                <w:b/>
                <w:bCs/>
                <w:color w:val="FFFFFF"/>
                <w:lang w:val="en-US"/>
              </w:rPr>
              <w:t xml:space="preserve">      </w:t>
            </w:r>
            <w:r w:rsidRPr="009A3F39">
              <w:rPr>
                <w:b/>
                <w:bCs/>
                <w:color w:val="FFFFFF"/>
                <w:lang w:val="en-US"/>
              </w:rPr>
              <w:t>USOS code</w:t>
            </w:r>
          </w:p>
        </w:tc>
      </w:tr>
      <w:tr w:rsidR="00FD7783" w14:paraId="445EE331" w14:textId="77777777" w:rsidTr="00D04D91">
        <w:trPr>
          <w:trHeight w:val="409"/>
        </w:trPr>
        <w:tc>
          <w:tcPr>
            <w:tcW w:w="2552" w:type="dxa"/>
            <w:shd w:val="clear" w:color="auto" w:fill="auto"/>
          </w:tcPr>
          <w:p w14:paraId="2DE7F6B7" w14:textId="77777777" w:rsidR="00FD7783" w:rsidRDefault="00FD7783"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36F08659" w14:textId="77777777" w:rsidR="00FD7783" w:rsidRDefault="00FD7783" w:rsidP="00D04D91">
            <w:pPr>
              <w:spacing w:after="0" w:line="240" w:lineRule="auto"/>
            </w:pPr>
            <w:r>
              <w:t>optional</w:t>
            </w:r>
          </w:p>
        </w:tc>
      </w:tr>
      <w:tr w:rsidR="00FD7783" w:rsidRPr="00C403BB" w14:paraId="09993019" w14:textId="77777777" w:rsidTr="00D04D91">
        <w:trPr>
          <w:trHeight w:val="415"/>
        </w:trPr>
        <w:tc>
          <w:tcPr>
            <w:tcW w:w="10774" w:type="dxa"/>
            <w:gridSpan w:val="4"/>
            <w:shd w:val="clear" w:color="auto" w:fill="D9E2F3"/>
          </w:tcPr>
          <w:p w14:paraId="073EA6FF" w14:textId="77777777" w:rsidR="00FD7783" w:rsidRPr="000D3816" w:rsidRDefault="00FD7783" w:rsidP="00D04D91">
            <w:pPr>
              <w:spacing w:after="0" w:line="240" w:lineRule="auto"/>
              <w:rPr>
                <w:lang w:val="en-US"/>
              </w:rPr>
            </w:pPr>
            <w:r>
              <w:rPr>
                <w:b/>
                <w:bCs/>
                <w:lang w:val="en-US"/>
              </w:rPr>
              <w:t xml:space="preserve">Semester </w:t>
            </w:r>
            <w:r w:rsidRPr="009D7797">
              <w:rPr>
                <w:bCs/>
                <w:sz w:val="18"/>
                <w:lang w:val="en-US"/>
              </w:rPr>
              <w:t>(winter/summer)</w:t>
            </w:r>
            <w:r>
              <w:rPr>
                <w:bCs/>
                <w:sz w:val="18"/>
                <w:lang w:val="en-US"/>
              </w:rPr>
              <w:t xml:space="preserve">               winter and summer</w:t>
            </w:r>
          </w:p>
        </w:tc>
      </w:tr>
      <w:tr w:rsidR="00FD7783" w14:paraId="75037678" w14:textId="77777777" w:rsidTr="00D04D91">
        <w:trPr>
          <w:trHeight w:val="406"/>
        </w:trPr>
        <w:tc>
          <w:tcPr>
            <w:tcW w:w="2552" w:type="dxa"/>
            <w:shd w:val="clear" w:color="auto" w:fill="auto"/>
          </w:tcPr>
          <w:p w14:paraId="54D6F00B" w14:textId="77777777" w:rsidR="00FD7783" w:rsidRDefault="00FD7783" w:rsidP="00D04D91">
            <w:pPr>
              <w:spacing w:after="0" w:line="240" w:lineRule="auto"/>
              <w:rPr>
                <w:sz w:val="20"/>
                <w:szCs w:val="20"/>
                <w:lang w:val="en-US"/>
              </w:rPr>
            </w:pPr>
            <w:r>
              <w:rPr>
                <w:b/>
                <w:bCs/>
                <w:lang w:val="en-US"/>
              </w:rPr>
              <w:t>ECTS</w:t>
            </w:r>
          </w:p>
        </w:tc>
        <w:tc>
          <w:tcPr>
            <w:tcW w:w="8222" w:type="dxa"/>
            <w:gridSpan w:val="3"/>
            <w:shd w:val="clear" w:color="auto" w:fill="auto"/>
          </w:tcPr>
          <w:p w14:paraId="54C3C257" w14:textId="77777777" w:rsidR="00FD7783" w:rsidRDefault="00FD7783" w:rsidP="00D04D91">
            <w:pPr>
              <w:spacing w:after="0" w:line="240" w:lineRule="auto"/>
            </w:pPr>
            <w:r>
              <w:t>4</w:t>
            </w:r>
          </w:p>
        </w:tc>
      </w:tr>
      <w:tr w:rsidR="00FD7783" w14:paraId="6AC5C28C" w14:textId="77777777" w:rsidTr="00D04D91">
        <w:trPr>
          <w:trHeight w:val="426"/>
        </w:trPr>
        <w:tc>
          <w:tcPr>
            <w:tcW w:w="2552" w:type="dxa"/>
            <w:shd w:val="clear" w:color="auto" w:fill="D9E2F3"/>
          </w:tcPr>
          <w:p w14:paraId="20E4C4E5" w14:textId="77777777" w:rsidR="00FD7783" w:rsidRDefault="00FD7783"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03623CDE" w14:textId="77777777" w:rsidR="00FD7783" w:rsidRDefault="00FD7783" w:rsidP="00D04D91">
            <w:pPr>
              <w:spacing w:after="0" w:line="240" w:lineRule="auto"/>
            </w:pPr>
            <w:r>
              <w:t xml:space="preserve">English </w:t>
            </w:r>
          </w:p>
        </w:tc>
      </w:tr>
      <w:tr w:rsidR="00FD7783" w:rsidRPr="009A3F39" w14:paraId="4E635BD6" w14:textId="77777777" w:rsidTr="00D04D91">
        <w:trPr>
          <w:trHeight w:val="426"/>
        </w:trPr>
        <w:tc>
          <w:tcPr>
            <w:tcW w:w="4962" w:type="dxa"/>
            <w:gridSpan w:val="2"/>
            <w:shd w:val="clear" w:color="auto" w:fill="FFFFFF"/>
          </w:tcPr>
          <w:p w14:paraId="3FC57403" w14:textId="77777777" w:rsidR="00FD7783" w:rsidRDefault="00FD7783"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15007A5F" w14:textId="77777777" w:rsidR="00FD7783" w:rsidRPr="009A3F39" w:rsidRDefault="00FD7783" w:rsidP="00D04D91">
            <w:pPr>
              <w:spacing w:after="0" w:line="240" w:lineRule="auto"/>
              <w:jc w:val="center"/>
              <w:rPr>
                <w:lang w:val="en-US"/>
              </w:rPr>
            </w:pPr>
            <w:r>
              <w:rPr>
                <w:lang w:val="en-US"/>
              </w:rPr>
              <w:t xml:space="preserve">Workshop </w:t>
            </w:r>
          </w:p>
        </w:tc>
      </w:tr>
      <w:tr w:rsidR="00FD7783" w14:paraId="1B0A4380" w14:textId="77777777" w:rsidTr="00D04D91">
        <w:trPr>
          <w:trHeight w:val="400"/>
        </w:trPr>
        <w:tc>
          <w:tcPr>
            <w:tcW w:w="2552" w:type="dxa"/>
            <w:shd w:val="clear" w:color="auto" w:fill="D9E2F3"/>
          </w:tcPr>
          <w:p w14:paraId="54C70BF7" w14:textId="77777777" w:rsidR="00FD7783" w:rsidRDefault="00FD7783"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7322D9CB" w14:textId="77777777" w:rsidR="00FD7783" w:rsidRDefault="00FD7783" w:rsidP="00D04D91">
            <w:pPr>
              <w:spacing w:after="0" w:line="240" w:lineRule="auto"/>
            </w:pPr>
            <w:r>
              <w:t xml:space="preserve">30 </w:t>
            </w:r>
          </w:p>
        </w:tc>
      </w:tr>
      <w:tr w:rsidR="00FD7783" w:rsidRPr="00C403BB" w14:paraId="4888F658" w14:textId="77777777" w:rsidTr="00D04D91">
        <w:trPr>
          <w:trHeight w:val="824"/>
        </w:trPr>
        <w:tc>
          <w:tcPr>
            <w:tcW w:w="10774" w:type="dxa"/>
            <w:gridSpan w:val="4"/>
            <w:shd w:val="clear" w:color="auto" w:fill="FFFFFF"/>
          </w:tcPr>
          <w:p w14:paraId="73CC37A0" w14:textId="77777777" w:rsidR="00FD7783" w:rsidRDefault="00FD7783" w:rsidP="00D04D91">
            <w:pPr>
              <w:spacing w:after="0" w:line="240" w:lineRule="auto"/>
              <w:rPr>
                <w:b/>
                <w:bCs/>
                <w:color w:val="FF0000"/>
                <w:lang w:val="en-US"/>
              </w:rPr>
            </w:pPr>
            <w:r>
              <w:rPr>
                <w:b/>
                <w:bCs/>
                <w:lang w:val="en-US"/>
              </w:rPr>
              <w:t xml:space="preserve">Course content  </w:t>
            </w:r>
          </w:p>
          <w:p w14:paraId="7C7EE2D1" w14:textId="77777777" w:rsidR="00FD7783" w:rsidRDefault="00FD7783" w:rsidP="000575E2">
            <w:pPr>
              <w:spacing w:after="0"/>
              <w:jc w:val="both"/>
              <w:rPr>
                <w:sz w:val="20"/>
                <w:szCs w:val="20"/>
                <w:lang w:val="en-US"/>
              </w:rPr>
            </w:pPr>
            <w:r w:rsidRPr="00086D2C">
              <w:rPr>
                <w:sz w:val="20"/>
                <w:szCs w:val="20"/>
                <w:lang w:val="en-US"/>
              </w:rPr>
              <w:t>The aim of this course is to familiarize students with the genres</w:t>
            </w:r>
            <w:r>
              <w:rPr>
                <w:sz w:val="20"/>
                <w:szCs w:val="20"/>
                <w:lang w:val="en-US"/>
              </w:rPr>
              <w:t xml:space="preserve"> of information and commentary radio. After short theory students will do radio form in practice. </w:t>
            </w:r>
            <w:r w:rsidRPr="00510F26">
              <w:rPr>
                <w:sz w:val="20"/>
                <w:szCs w:val="20"/>
                <w:lang w:val="en-US"/>
              </w:rPr>
              <w:t xml:space="preserve">Students will be able to feel like a radio reporter, presenter or author of the </w:t>
            </w:r>
            <w:r>
              <w:rPr>
                <w:sz w:val="20"/>
                <w:szCs w:val="20"/>
                <w:lang w:val="en-US"/>
              </w:rPr>
              <w:t xml:space="preserve">radio </w:t>
            </w:r>
            <w:r w:rsidRPr="00510F26">
              <w:rPr>
                <w:sz w:val="20"/>
                <w:szCs w:val="20"/>
                <w:lang w:val="en-US"/>
              </w:rPr>
              <w:t>program.</w:t>
            </w:r>
            <w:r>
              <w:rPr>
                <w:sz w:val="20"/>
                <w:szCs w:val="20"/>
                <w:lang w:val="en-US"/>
              </w:rPr>
              <w:t xml:space="preserve"> They will be able to record sounds on sound recorder and record their voices </w:t>
            </w:r>
            <w:r w:rsidRPr="00086D2C">
              <w:rPr>
                <w:sz w:val="20"/>
                <w:szCs w:val="20"/>
                <w:lang w:val="en-US"/>
              </w:rPr>
              <w:t>in the field and the radio studio.</w:t>
            </w:r>
          </w:p>
          <w:p w14:paraId="2AD06922" w14:textId="77777777" w:rsidR="00FD7783" w:rsidRDefault="00FD7783" w:rsidP="000575E2">
            <w:pPr>
              <w:spacing w:after="0"/>
              <w:jc w:val="both"/>
              <w:rPr>
                <w:sz w:val="20"/>
                <w:szCs w:val="20"/>
                <w:lang w:val="en-US"/>
              </w:rPr>
            </w:pPr>
            <w:r w:rsidRPr="00D94A31">
              <w:rPr>
                <w:sz w:val="20"/>
                <w:szCs w:val="20"/>
                <w:lang w:val="en-US"/>
              </w:rPr>
              <w:t>Students will prepare</w:t>
            </w:r>
            <w:r>
              <w:rPr>
                <w:sz w:val="20"/>
                <w:szCs w:val="20"/>
                <w:lang w:val="en-US"/>
              </w:rPr>
              <w:t xml:space="preserve"> in practice:</w:t>
            </w:r>
          </w:p>
          <w:p w14:paraId="16C88616" w14:textId="32CEF552" w:rsidR="00FD7783" w:rsidRPr="00086D2C" w:rsidRDefault="00FD7783" w:rsidP="000575E2">
            <w:pPr>
              <w:spacing w:after="0"/>
              <w:jc w:val="both"/>
              <w:rPr>
                <w:sz w:val="20"/>
                <w:szCs w:val="20"/>
                <w:lang w:val="en-US"/>
              </w:rPr>
            </w:pPr>
            <w:r>
              <w:rPr>
                <w:sz w:val="20"/>
                <w:szCs w:val="20"/>
                <w:lang w:val="en-US"/>
              </w:rPr>
              <w:t>Street survey</w:t>
            </w:r>
            <w:r w:rsidR="000575E2">
              <w:rPr>
                <w:sz w:val="20"/>
                <w:szCs w:val="20"/>
                <w:lang w:val="en-US"/>
              </w:rPr>
              <w:t xml:space="preserve">, </w:t>
            </w:r>
            <w:r>
              <w:rPr>
                <w:sz w:val="20"/>
                <w:szCs w:val="20"/>
                <w:lang w:val="en-US"/>
              </w:rPr>
              <w:t>Radio News</w:t>
            </w:r>
            <w:r w:rsidR="000575E2">
              <w:rPr>
                <w:sz w:val="20"/>
                <w:szCs w:val="20"/>
                <w:lang w:val="en-US"/>
              </w:rPr>
              <w:t xml:space="preserve">, </w:t>
            </w:r>
            <w:r>
              <w:rPr>
                <w:sz w:val="20"/>
                <w:szCs w:val="20"/>
                <w:lang w:val="en-US"/>
              </w:rPr>
              <w:t>Interview</w:t>
            </w:r>
            <w:r w:rsidR="000575E2">
              <w:rPr>
                <w:sz w:val="20"/>
                <w:szCs w:val="20"/>
                <w:lang w:val="en-US"/>
              </w:rPr>
              <w:t xml:space="preserve">, </w:t>
            </w:r>
            <w:r>
              <w:rPr>
                <w:sz w:val="20"/>
                <w:szCs w:val="20"/>
                <w:lang w:val="en-US"/>
              </w:rPr>
              <w:t>Short radio program</w:t>
            </w:r>
          </w:p>
          <w:p w14:paraId="25CCAEAB" w14:textId="77777777" w:rsidR="00FD7783" w:rsidRDefault="00FD7783" w:rsidP="00D04D91">
            <w:pPr>
              <w:spacing w:after="0" w:line="240" w:lineRule="auto"/>
              <w:rPr>
                <w:b/>
                <w:bCs/>
                <w:lang w:val="en-US"/>
              </w:rPr>
            </w:pPr>
            <w:r w:rsidRPr="00086D2C">
              <w:rPr>
                <w:sz w:val="20"/>
                <w:szCs w:val="20"/>
                <w:lang w:val="en-US"/>
              </w:rPr>
              <w:t>This course will allow students to develop their creative ideas related with work in radio and enhance their qualifications to work with a microphone and professional audio recorders for reporters.</w:t>
            </w:r>
          </w:p>
          <w:p w14:paraId="3855A432" w14:textId="77777777" w:rsidR="00FD7783" w:rsidRPr="009D7797" w:rsidRDefault="00FD7783" w:rsidP="00D04D91">
            <w:pPr>
              <w:spacing w:after="0" w:line="240" w:lineRule="auto"/>
              <w:rPr>
                <w:b/>
                <w:bCs/>
                <w:lang w:val="en-US"/>
              </w:rPr>
            </w:pPr>
          </w:p>
        </w:tc>
      </w:tr>
      <w:tr w:rsidR="00FD7783" w:rsidRPr="000A18B0" w14:paraId="1130DB9B" w14:textId="77777777" w:rsidTr="00D04D91">
        <w:trPr>
          <w:trHeight w:val="583"/>
        </w:trPr>
        <w:tc>
          <w:tcPr>
            <w:tcW w:w="2552" w:type="dxa"/>
            <w:shd w:val="clear" w:color="auto" w:fill="D9E2F3"/>
          </w:tcPr>
          <w:p w14:paraId="495F6230" w14:textId="77777777" w:rsidR="00FD7783" w:rsidRPr="009D7797" w:rsidRDefault="00FD7783"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6B46AB91" w14:textId="77777777" w:rsidR="00FD7783" w:rsidRPr="00BF733B" w:rsidRDefault="00FD7783" w:rsidP="00D04D91">
            <w:pPr>
              <w:pStyle w:val="Default"/>
              <w:spacing w:line="360" w:lineRule="auto"/>
              <w:jc w:val="both"/>
              <w:rPr>
                <w:rFonts w:ascii="Calibri" w:hAnsi="Calibri" w:cs="Calibri"/>
                <w:sz w:val="20"/>
                <w:szCs w:val="20"/>
                <w:lang w:val="en-US"/>
              </w:rPr>
            </w:pPr>
            <w:r w:rsidRPr="00BF733B">
              <w:rPr>
                <w:rFonts w:ascii="Calibri" w:hAnsi="Calibri" w:cs="Calibri"/>
                <w:sz w:val="20"/>
                <w:szCs w:val="20"/>
                <w:lang w:val="en-US"/>
              </w:rPr>
              <w:t>0321</w:t>
            </w:r>
          </w:p>
        </w:tc>
      </w:tr>
      <w:tr w:rsidR="00FD7783" w:rsidRPr="00C403BB" w14:paraId="6DF697E4" w14:textId="77777777" w:rsidTr="00D04D91">
        <w:trPr>
          <w:trHeight w:val="549"/>
        </w:trPr>
        <w:tc>
          <w:tcPr>
            <w:tcW w:w="2552" w:type="dxa"/>
            <w:shd w:val="clear" w:color="auto" w:fill="FFFFFF"/>
          </w:tcPr>
          <w:p w14:paraId="1A657B97" w14:textId="77777777" w:rsidR="00FD7783" w:rsidRDefault="00FD7783"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4242FEC3" w14:textId="77777777" w:rsidR="00FD7783" w:rsidRDefault="00FD7783" w:rsidP="00D04D91">
            <w:pPr>
              <w:spacing w:after="0" w:line="240" w:lineRule="auto"/>
              <w:rPr>
                <w:lang w:val="en-US"/>
              </w:rPr>
            </w:pPr>
            <w:r>
              <w:rPr>
                <w:rFonts w:cs="TimesNewRomanPSMT"/>
                <w:sz w:val="20"/>
                <w:szCs w:val="20"/>
                <w:lang w:val="en-US"/>
              </w:rPr>
              <w:t>audio works, class attendance, activity during the workshops</w:t>
            </w:r>
          </w:p>
          <w:p w14:paraId="1F344D71" w14:textId="77777777" w:rsidR="00FD7783" w:rsidRDefault="00FD7783" w:rsidP="00D04D91">
            <w:pPr>
              <w:spacing w:after="0" w:line="240" w:lineRule="auto"/>
              <w:rPr>
                <w:lang w:val="en-US"/>
              </w:rPr>
            </w:pPr>
          </w:p>
          <w:p w14:paraId="348BB048" w14:textId="77777777" w:rsidR="00FD7783" w:rsidRPr="00401534" w:rsidRDefault="00FD7783" w:rsidP="00D04D91">
            <w:pPr>
              <w:spacing w:after="0" w:line="240" w:lineRule="auto"/>
              <w:rPr>
                <w:lang w:val="en-US"/>
              </w:rPr>
            </w:pPr>
          </w:p>
        </w:tc>
      </w:tr>
      <w:tr w:rsidR="00FD7783" w:rsidRPr="00401534" w14:paraId="3A5061DE" w14:textId="77777777" w:rsidTr="00D04D91">
        <w:trPr>
          <w:trHeight w:val="560"/>
        </w:trPr>
        <w:tc>
          <w:tcPr>
            <w:tcW w:w="2552" w:type="dxa"/>
            <w:shd w:val="clear" w:color="auto" w:fill="D9E2F3"/>
          </w:tcPr>
          <w:p w14:paraId="282DE896" w14:textId="77777777" w:rsidR="00FD7783" w:rsidRDefault="00FD7783" w:rsidP="00D04D91">
            <w:pPr>
              <w:spacing w:after="0" w:line="240" w:lineRule="auto"/>
              <w:rPr>
                <w:sz w:val="20"/>
                <w:szCs w:val="20"/>
                <w:lang w:val="en-US"/>
              </w:rPr>
            </w:pPr>
            <w:r>
              <w:rPr>
                <w:b/>
                <w:bCs/>
                <w:lang w:val="en-US"/>
              </w:rPr>
              <w:t>Lecturer</w:t>
            </w:r>
          </w:p>
        </w:tc>
        <w:tc>
          <w:tcPr>
            <w:tcW w:w="8222" w:type="dxa"/>
            <w:gridSpan w:val="3"/>
            <w:shd w:val="clear" w:color="auto" w:fill="D9E2F3"/>
          </w:tcPr>
          <w:p w14:paraId="0440858F" w14:textId="77777777" w:rsidR="00FD7783" w:rsidRPr="00401534" w:rsidRDefault="00FD7783" w:rsidP="00D04D91">
            <w:pPr>
              <w:spacing w:after="0" w:line="240" w:lineRule="auto"/>
              <w:rPr>
                <w:lang w:val="en-US"/>
              </w:rPr>
            </w:pPr>
            <w:r>
              <w:rPr>
                <w:lang w:val="en-US"/>
              </w:rPr>
              <w:t>Kinga Sygizman PhD</w:t>
            </w:r>
          </w:p>
        </w:tc>
      </w:tr>
      <w:tr w:rsidR="00FD7783" w:rsidRPr="00C403BB" w14:paraId="661A62EA" w14:textId="77777777" w:rsidTr="00D04D91">
        <w:trPr>
          <w:trHeight w:val="392"/>
        </w:trPr>
        <w:tc>
          <w:tcPr>
            <w:tcW w:w="2552" w:type="dxa"/>
            <w:shd w:val="clear" w:color="auto" w:fill="FFFFFF"/>
          </w:tcPr>
          <w:p w14:paraId="38C74DDA" w14:textId="77777777" w:rsidR="00FD7783" w:rsidRPr="00401534" w:rsidRDefault="00FD7783" w:rsidP="00D04D91">
            <w:pPr>
              <w:spacing w:after="0" w:line="240" w:lineRule="auto"/>
              <w:rPr>
                <w:sz w:val="20"/>
                <w:szCs w:val="20"/>
                <w:lang w:val="en-US"/>
              </w:rPr>
            </w:pPr>
            <w:r>
              <w:rPr>
                <w:b/>
                <w:bCs/>
                <w:lang w:val="en-US"/>
              </w:rPr>
              <w:t>Contact</w:t>
            </w:r>
          </w:p>
        </w:tc>
        <w:tc>
          <w:tcPr>
            <w:tcW w:w="8222" w:type="dxa"/>
            <w:gridSpan w:val="3"/>
            <w:shd w:val="clear" w:color="auto" w:fill="FFFFFF"/>
          </w:tcPr>
          <w:p w14:paraId="5102739E" w14:textId="77777777" w:rsidR="00FD7783" w:rsidRPr="00401534" w:rsidRDefault="00C403BB" w:rsidP="00D04D91">
            <w:pPr>
              <w:spacing w:after="0" w:line="240" w:lineRule="auto"/>
              <w:rPr>
                <w:lang w:val="en-US"/>
              </w:rPr>
            </w:pPr>
            <w:hyperlink r:id="rId6" w:history="1">
              <w:r w:rsidR="00FD7783" w:rsidRPr="00180E6E">
                <w:rPr>
                  <w:rStyle w:val="Hipercze"/>
                  <w:lang w:val="en-US"/>
                </w:rPr>
                <w:t>kinga.sygizman@uni.lodz.pl</w:t>
              </w:r>
            </w:hyperlink>
          </w:p>
        </w:tc>
      </w:tr>
      <w:tr w:rsidR="00FD7783" w:rsidRPr="00C403BB" w14:paraId="5E0B7D6F" w14:textId="77777777" w:rsidTr="00D04D91">
        <w:trPr>
          <w:trHeight w:val="805"/>
        </w:trPr>
        <w:tc>
          <w:tcPr>
            <w:tcW w:w="2552" w:type="dxa"/>
            <w:shd w:val="clear" w:color="auto" w:fill="D9E2F3"/>
          </w:tcPr>
          <w:p w14:paraId="1D51A824" w14:textId="77777777" w:rsidR="00FD7783" w:rsidRDefault="00FD7783"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60AC2D97" w14:textId="77777777" w:rsidR="00FD7783" w:rsidRDefault="00FD7783" w:rsidP="00D04D91">
            <w:pPr>
              <w:jc w:val="both"/>
              <w:rPr>
                <w:sz w:val="20"/>
                <w:szCs w:val="20"/>
                <w:lang w:val="en-GB"/>
              </w:rPr>
            </w:pPr>
            <w:r>
              <w:rPr>
                <w:sz w:val="20"/>
                <w:szCs w:val="20"/>
                <w:lang w:val="en-GB"/>
              </w:rPr>
              <w:t xml:space="preserve">T. Crook (1999) </w:t>
            </w:r>
            <w:r w:rsidRPr="0065219D">
              <w:rPr>
                <w:i/>
                <w:sz w:val="20"/>
                <w:szCs w:val="20"/>
                <w:lang w:val="en-GB"/>
              </w:rPr>
              <w:t>Radio Drama: Theory and Practice</w:t>
            </w:r>
            <w:r>
              <w:rPr>
                <w:sz w:val="20"/>
                <w:szCs w:val="20"/>
                <w:lang w:val="en-GB"/>
              </w:rPr>
              <w:t>, London and New York: Routledge.</w:t>
            </w:r>
          </w:p>
          <w:p w14:paraId="485DE2C1" w14:textId="77777777" w:rsidR="00FD7783" w:rsidRDefault="00FD7783" w:rsidP="00D04D91">
            <w:pPr>
              <w:jc w:val="both"/>
              <w:rPr>
                <w:sz w:val="20"/>
                <w:szCs w:val="20"/>
                <w:lang w:val="en-GB"/>
              </w:rPr>
            </w:pPr>
            <w:r w:rsidRPr="00F438E6">
              <w:rPr>
                <w:sz w:val="20"/>
                <w:szCs w:val="20"/>
                <w:lang w:val="en-GB"/>
              </w:rPr>
              <w:t>T. Crook (2012)</w:t>
            </w:r>
            <w:r>
              <w:rPr>
                <w:sz w:val="20"/>
                <w:szCs w:val="20"/>
                <w:lang w:val="en-GB"/>
              </w:rPr>
              <w:t xml:space="preserve"> </w:t>
            </w:r>
            <w:r w:rsidRPr="00F438E6">
              <w:rPr>
                <w:i/>
                <w:sz w:val="20"/>
                <w:szCs w:val="20"/>
                <w:lang w:val="en-GB"/>
              </w:rPr>
              <w:t>The Sound Handbook</w:t>
            </w:r>
            <w:r>
              <w:rPr>
                <w:sz w:val="20"/>
                <w:szCs w:val="20"/>
                <w:lang w:val="en-GB"/>
              </w:rPr>
              <w:t>, London and New York: Routledge.</w:t>
            </w:r>
          </w:p>
          <w:p w14:paraId="54D0EB57" w14:textId="77777777" w:rsidR="00FD7783" w:rsidRPr="00F438E6" w:rsidRDefault="00FD7783" w:rsidP="00D04D91">
            <w:pPr>
              <w:jc w:val="both"/>
              <w:rPr>
                <w:sz w:val="20"/>
                <w:szCs w:val="20"/>
                <w:lang w:val="en-GB"/>
              </w:rPr>
            </w:pPr>
            <w:r>
              <w:rPr>
                <w:sz w:val="20"/>
                <w:szCs w:val="20"/>
                <w:lang w:val="en-GB"/>
              </w:rPr>
              <w:t xml:space="preserve">A. Crisell (1994) </w:t>
            </w:r>
            <w:r w:rsidRPr="00F438E6">
              <w:rPr>
                <w:i/>
                <w:sz w:val="20"/>
                <w:szCs w:val="20"/>
                <w:lang w:val="en-GB"/>
              </w:rPr>
              <w:t>Understanding Radio (2</w:t>
            </w:r>
            <w:r w:rsidRPr="00F438E6">
              <w:rPr>
                <w:i/>
                <w:sz w:val="20"/>
                <w:szCs w:val="20"/>
                <w:vertAlign w:val="superscript"/>
                <w:lang w:val="en-GB"/>
              </w:rPr>
              <w:t>nd</w:t>
            </w:r>
            <w:r w:rsidRPr="00F438E6">
              <w:rPr>
                <w:i/>
                <w:sz w:val="20"/>
                <w:szCs w:val="20"/>
                <w:lang w:val="en-GB"/>
              </w:rPr>
              <w:t xml:space="preserve"> edition)</w:t>
            </w:r>
            <w:r>
              <w:rPr>
                <w:sz w:val="20"/>
                <w:szCs w:val="20"/>
                <w:lang w:val="en-GB"/>
              </w:rPr>
              <w:t xml:space="preserve">, London and New York: Routledge. </w:t>
            </w:r>
          </w:p>
          <w:p w14:paraId="6DE151A7" w14:textId="77777777" w:rsidR="00FD7783" w:rsidRDefault="00FD7783" w:rsidP="00D04D91">
            <w:pPr>
              <w:jc w:val="both"/>
              <w:rPr>
                <w:sz w:val="20"/>
                <w:szCs w:val="20"/>
                <w:lang w:val="en-GB"/>
              </w:rPr>
            </w:pPr>
            <w:r w:rsidRPr="00F438E6">
              <w:rPr>
                <w:i/>
                <w:sz w:val="20"/>
                <w:szCs w:val="20"/>
                <w:lang w:val="en-GB"/>
              </w:rPr>
              <w:t>Radio: community, challenges, aesthetics</w:t>
            </w:r>
            <w:r>
              <w:rPr>
                <w:sz w:val="20"/>
                <w:szCs w:val="20"/>
                <w:lang w:val="en-GB"/>
              </w:rPr>
              <w:t xml:space="preserve"> (2013)</w:t>
            </w:r>
            <w:r w:rsidRPr="00F438E6">
              <w:rPr>
                <w:sz w:val="20"/>
                <w:szCs w:val="20"/>
                <w:lang w:val="en-GB"/>
              </w:rPr>
              <w:t xml:space="preserve"> ed. G. Stachyra, </w:t>
            </w:r>
            <w:r>
              <w:rPr>
                <w:sz w:val="20"/>
                <w:szCs w:val="20"/>
                <w:lang w:val="en-GB"/>
              </w:rPr>
              <w:t xml:space="preserve">Lublin: </w:t>
            </w:r>
            <w:r w:rsidRPr="00F438E6">
              <w:rPr>
                <w:sz w:val="20"/>
                <w:szCs w:val="20"/>
                <w:lang w:val="en-GB"/>
              </w:rPr>
              <w:t>Maria Curie-Skłodowska University Press.</w:t>
            </w:r>
          </w:p>
          <w:p w14:paraId="780666D4" w14:textId="77777777" w:rsidR="00FD7783" w:rsidRPr="00F438E6" w:rsidRDefault="00FD7783" w:rsidP="00D04D91">
            <w:pPr>
              <w:jc w:val="both"/>
              <w:rPr>
                <w:sz w:val="20"/>
                <w:szCs w:val="20"/>
                <w:lang w:val="en-GB"/>
              </w:rPr>
            </w:pPr>
            <w:r w:rsidRPr="0065219D">
              <w:rPr>
                <w:i/>
                <w:sz w:val="20"/>
                <w:szCs w:val="20"/>
                <w:lang w:val="en-GB"/>
              </w:rPr>
              <w:t>Reality Radio: Telling True Stories in Sound</w:t>
            </w:r>
            <w:r>
              <w:rPr>
                <w:sz w:val="20"/>
                <w:szCs w:val="20"/>
                <w:lang w:val="en-GB"/>
              </w:rPr>
              <w:t xml:space="preserve"> (2010) eds. J. Biewen, A. Dilworth, Chapel Hill, North Carolina: The University of North Carolina Press.</w:t>
            </w:r>
          </w:p>
          <w:p w14:paraId="28A3DA43" w14:textId="77777777" w:rsidR="00FD7783" w:rsidRPr="00F438E6" w:rsidRDefault="00FD7783" w:rsidP="00D04D91">
            <w:pPr>
              <w:jc w:val="both"/>
              <w:rPr>
                <w:sz w:val="20"/>
                <w:szCs w:val="20"/>
                <w:lang w:val="en-GB"/>
              </w:rPr>
            </w:pPr>
            <w:r>
              <w:rPr>
                <w:sz w:val="20"/>
                <w:szCs w:val="20"/>
                <w:lang w:val="en-GB"/>
              </w:rPr>
              <w:t>G. Starkey (2014)</w:t>
            </w:r>
            <w:r w:rsidRPr="00F438E6">
              <w:rPr>
                <w:sz w:val="20"/>
                <w:szCs w:val="20"/>
                <w:lang w:val="en-GB"/>
              </w:rPr>
              <w:t xml:space="preserve"> </w:t>
            </w:r>
            <w:r w:rsidRPr="00F438E6">
              <w:rPr>
                <w:i/>
                <w:sz w:val="20"/>
                <w:szCs w:val="20"/>
                <w:lang w:val="en-GB"/>
              </w:rPr>
              <w:t>Radio in Context</w:t>
            </w:r>
            <w:r w:rsidRPr="00F438E6">
              <w:rPr>
                <w:sz w:val="20"/>
                <w:szCs w:val="20"/>
                <w:lang w:val="en-GB"/>
              </w:rPr>
              <w:t>,</w:t>
            </w:r>
            <w:r>
              <w:rPr>
                <w:sz w:val="20"/>
                <w:szCs w:val="20"/>
                <w:lang w:val="en-GB"/>
              </w:rPr>
              <w:t xml:space="preserve"> London:</w:t>
            </w:r>
            <w:r w:rsidRPr="00F438E6">
              <w:rPr>
                <w:sz w:val="20"/>
                <w:szCs w:val="20"/>
                <w:lang w:val="en-GB"/>
              </w:rPr>
              <w:t xml:space="preserve"> Palgrave Macmillan.</w:t>
            </w:r>
          </w:p>
          <w:p w14:paraId="30F910EF" w14:textId="77777777" w:rsidR="00FD7783" w:rsidRPr="00D7695F" w:rsidRDefault="00FD7783" w:rsidP="00D04D91">
            <w:pPr>
              <w:pStyle w:val="Nagwek4"/>
              <w:spacing w:before="0" w:line="240" w:lineRule="auto"/>
              <w:rPr>
                <w:b/>
                <w:bCs/>
                <w:lang w:val="en-US"/>
              </w:rPr>
            </w:pPr>
            <w:r w:rsidRPr="00D7695F">
              <w:rPr>
                <w:sz w:val="20"/>
                <w:szCs w:val="20"/>
                <w:lang w:val="en-GB"/>
              </w:rPr>
              <w:t>S. Street (2012), The Poetry of Radio. The Colour of Sound, London and New York: Routledge</w:t>
            </w:r>
            <w:r>
              <w:rPr>
                <w:sz w:val="20"/>
                <w:szCs w:val="20"/>
                <w:lang w:val="en-GB"/>
              </w:rPr>
              <w:t>.</w:t>
            </w:r>
          </w:p>
        </w:tc>
      </w:tr>
      <w:tr w:rsidR="00FD7783" w:rsidRPr="00401534" w14:paraId="30610893" w14:textId="77777777" w:rsidTr="00D04D91">
        <w:trPr>
          <w:trHeight w:val="805"/>
        </w:trPr>
        <w:tc>
          <w:tcPr>
            <w:tcW w:w="2552" w:type="dxa"/>
            <w:shd w:val="clear" w:color="auto" w:fill="FFFFFF"/>
          </w:tcPr>
          <w:p w14:paraId="79D7F8A4" w14:textId="77777777" w:rsidR="00FD7783" w:rsidRPr="00401534" w:rsidRDefault="00FD7783"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6D6AAC4D" w14:textId="77777777" w:rsidR="00FD7783" w:rsidRPr="00401534" w:rsidRDefault="00FD7783" w:rsidP="00D04D91">
            <w:pPr>
              <w:spacing w:after="0" w:line="240" w:lineRule="auto"/>
              <w:rPr>
                <w:lang w:val="en-US"/>
              </w:rPr>
            </w:pPr>
            <w:r>
              <w:rPr>
                <w:lang w:val="en-US"/>
              </w:rPr>
              <w:t>Journalism/Media/Communication</w:t>
            </w:r>
          </w:p>
        </w:tc>
      </w:tr>
      <w:tr w:rsidR="00FD7783" w:rsidRPr="006B6A38" w14:paraId="1D097F8A" w14:textId="77777777" w:rsidTr="00FD778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96800" w14:textId="77777777" w:rsidR="00FD7783" w:rsidRPr="006B6A38" w:rsidRDefault="00FD7783" w:rsidP="00FD7783">
            <w:pPr>
              <w:spacing w:after="0" w:line="240" w:lineRule="auto"/>
              <w:rPr>
                <w:b/>
                <w:bCs/>
                <w:lang w:val="en-US"/>
              </w:rPr>
            </w:pPr>
            <w:r>
              <w:rPr>
                <w:b/>
                <w:bCs/>
                <w:lang w:val="en-US"/>
              </w:rPr>
              <w:t xml:space="preserve">Timetable: </w:t>
            </w:r>
          </w:p>
        </w:tc>
        <w:tc>
          <w:tcPr>
            <w:tcW w:w="822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7A608" w14:textId="001DB7F5" w:rsidR="00FD7783" w:rsidRPr="006B6A38" w:rsidRDefault="00FD7783" w:rsidP="00FD7783">
            <w:pPr>
              <w:spacing w:after="0" w:line="240" w:lineRule="auto"/>
              <w:rPr>
                <w:lang w:val="en-US"/>
              </w:rPr>
            </w:pPr>
            <w:r>
              <w:rPr>
                <w:lang w:val="en-US"/>
              </w:rPr>
              <w:t xml:space="preserve">Monday </w:t>
            </w:r>
            <w:r>
              <w:rPr>
                <w:rFonts w:cs="Calibri"/>
                <w:color w:val="000000"/>
              </w:rPr>
              <w:t>18:</w:t>
            </w:r>
            <w:r w:rsidRPr="00435469">
              <w:rPr>
                <w:rFonts w:cs="Calibri"/>
                <w:color w:val="000000"/>
              </w:rPr>
              <w:t>30-20:00</w:t>
            </w:r>
            <w:r w:rsidRPr="00FD7783">
              <w:rPr>
                <w:lang w:val="en-US"/>
              </w:rPr>
              <w:t xml:space="preserve">, room </w:t>
            </w:r>
            <w:r>
              <w:rPr>
                <w:lang w:val="en-US"/>
              </w:rPr>
              <w:t>2.01 (Studio)</w:t>
            </w:r>
          </w:p>
        </w:tc>
      </w:tr>
    </w:tbl>
    <w:p w14:paraId="5FB05798" w14:textId="74967B60" w:rsidR="00FD7783" w:rsidRDefault="00FD7783">
      <w:pPr>
        <w:rPr>
          <w:lang w:val="en-US"/>
        </w:rPr>
      </w:pPr>
    </w:p>
    <w:p w14:paraId="6A03F988" w14:textId="77777777" w:rsidR="003D07FD" w:rsidRPr="00A37BD4" w:rsidRDefault="003D07FD" w:rsidP="003D07FD">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 xml:space="preserve">institute of </w:t>
      </w:r>
      <w:r w:rsidRPr="00A37BD4">
        <w:rPr>
          <w:b/>
          <w:smallCaps/>
          <w:color w:val="FFFFFF" w:themeColor="background1"/>
          <w:sz w:val="22"/>
          <w:szCs w:val="28"/>
          <w:highlight w:val="black"/>
          <w:lang w:val="en-US"/>
        </w:rPr>
        <w:t>CULTURE STUDIES</w:t>
      </w:r>
    </w:p>
    <w:p w14:paraId="3588C441" w14:textId="77777777" w:rsidR="003D07FD" w:rsidRDefault="003D07FD" w:rsidP="003D07FD">
      <w:pPr>
        <w:jc w:val="both"/>
        <w:rPr>
          <w:b/>
          <w:smallCaps/>
          <w:sz w:val="28"/>
          <w:szCs w:val="28"/>
          <w:lang w:val="en-US"/>
        </w:rPr>
      </w:pPr>
      <w:r>
        <w:rPr>
          <w:b/>
          <w:smallCaps/>
          <w:sz w:val="28"/>
          <w:szCs w:val="28"/>
          <w:lang w:val="en-US"/>
        </w:rPr>
        <w:t xml:space="preserve">Coordinator: dr Paweł Sołodki   </w:t>
      </w:r>
      <w:hyperlink r:id="rId7" w:tooltip="pawel.solodki@uni.lodz.pl" w:history="1">
        <w:r w:rsidRPr="0031192F">
          <w:rPr>
            <w:rStyle w:val="Hipercze"/>
            <w:lang w:val="en-GB"/>
          </w:rPr>
          <w:t>pawel.solodki@uni.lodz.pl</w:t>
        </w:r>
      </w:hyperlink>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2862"/>
        <w:gridCol w:w="2552"/>
        <w:gridCol w:w="3260"/>
      </w:tblGrid>
      <w:tr w:rsidR="003D07FD" w:rsidRPr="000A18B0" w14:paraId="7C59BDA8" w14:textId="77777777" w:rsidTr="00D04D91">
        <w:trPr>
          <w:trHeight w:val="840"/>
        </w:trPr>
        <w:tc>
          <w:tcPr>
            <w:tcW w:w="7514" w:type="dxa"/>
            <w:gridSpan w:val="3"/>
            <w:shd w:val="clear" w:color="auto" w:fill="4F81BD"/>
          </w:tcPr>
          <w:p w14:paraId="72853659" w14:textId="77777777" w:rsidR="003D07FD" w:rsidRDefault="003D07FD" w:rsidP="00D04D91">
            <w:pPr>
              <w:spacing w:after="0" w:line="240" w:lineRule="auto"/>
              <w:rPr>
                <w:b/>
                <w:bCs/>
                <w:color w:val="FFFFFF"/>
                <w:lang w:val="en-US"/>
              </w:rPr>
            </w:pPr>
            <w:r w:rsidRPr="009D7797">
              <w:rPr>
                <w:b/>
                <w:bCs/>
                <w:color w:val="FFFFFF"/>
                <w:lang w:val="en-US"/>
              </w:rPr>
              <w:t>Course title</w:t>
            </w:r>
          </w:p>
          <w:p w14:paraId="7B82E3E6" w14:textId="77777777" w:rsidR="003D07FD" w:rsidRPr="005F183F" w:rsidRDefault="003D07FD" w:rsidP="00D04D91">
            <w:pPr>
              <w:spacing w:after="0" w:line="240" w:lineRule="auto"/>
              <w:rPr>
                <w:rFonts w:ascii="Century" w:hAnsi="Century" w:cs="Century"/>
                <w:b/>
                <w:sz w:val="32"/>
                <w:szCs w:val="32"/>
                <w:lang w:val="en-US"/>
              </w:rPr>
            </w:pPr>
            <w:r w:rsidRPr="005F183F">
              <w:rPr>
                <w:b/>
                <w:bCs/>
                <w:color w:val="D5DADE"/>
                <w:lang w:val="en-US"/>
              </w:rPr>
              <w:t>“I wish to publish a story” -</w:t>
            </w:r>
            <w:r>
              <w:rPr>
                <w:color w:val="D5DADE"/>
                <w:lang w:val="en-US"/>
              </w:rPr>
              <w:t xml:space="preserve"> </w:t>
            </w:r>
            <w:r w:rsidRPr="005F183F">
              <w:rPr>
                <w:b/>
                <w:bCs/>
                <w:color w:val="D5DADE"/>
                <w:lang w:val="en-US"/>
              </w:rPr>
              <w:t>Bibliotherapy approach and Creative Writing (CW)</w:t>
            </w:r>
          </w:p>
        </w:tc>
        <w:tc>
          <w:tcPr>
            <w:tcW w:w="3260" w:type="dxa"/>
            <w:shd w:val="clear" w:color="auto" w:fill="4F81BD"/>
          </w:tcPr>
          <w:p w14:paraId="676DDA39" w14:textId="77777777" w:rsidR="003D07FD" w:rsidRPr="009A3F39" w:rsidRDefault="003D07FD" w:rsidP="00D04D91">
            <w:pPr>
              <w:spacing w:after="0" w:line="240" w:lineRule="auto"/>
              <w:rPr>
                <w:color w:val="FFFFFF"/>
                <w:lang w:val="en-US"/>
              </w:rPr>
            </w:pPr>
            <w:r w:rsidRPr="009A3F39">
              <w:rPr>
                <w:b/>
                <w:bCs/>
                <w:color w:val="FFFFFF"/>
                <w:lang w:val="en-US"/>
              </w:rPr>
              <w:t>USOS code</w:t>
            </w:r>
          </w:p>
        </w:tc>
      </w:tr>
      <w:tr w:rsidR="003D07FD" w14:paraId="208A162E" w14:textId="77777777" w:rsidTr="00D04D91">
        <w:trPr>
          <w:trHeight w:val="409"/>
        </w:trPr>
        <w:tc>
          <w:tcPr>
            <w:tcW w:w="2100" w:type="dxa"/>
            <w:shd w:val="clear" w:color="auto" w:fill="auto"/>
          </w:tcPr>
          <w:p w14:paraId="19CDC707"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674" w:type="dxa"/>
            <w:gridSpan w:val="3"/>
            <w:shd w:val="clear" w:color="auto" w:fill="auto"/>
          </w:tcPr>
          <w:p w14:paraId="065907BA" w14:textId="77777777" w:rsidR="003D07FD" w:rsidRDefault="003D07FD" w:rsidP="00D04D91">
            <w:pPr>
              <w:spacing w:after="0" w:line="240" w:lineRule="auto"/>
              <w:jc w:val="center"/>
            </w:pPr>
            <w:r>
              <w:t>MA/BA</w:t>
            </w:r>
          </w:p>
        </w:tc>
      </w:tr>
      <w:tr w:rsidR="003D07FD" w14:paraId="468791C7" w14:textId="77777777" w:rsidTr="00D04D91">
        <w:trPr>
          <w:trHeight w:val="415"/>
        </w:trPr>
        <w:tc>
          <w:tcPr>
            <w:tcW w:w="10774" w:type="dxa"/>
            <w:gridSpan w:val="4"/>
            <w:shd w:val="clear" w:color="auto" w:fill="DEEAF6" w:themeFill="accent1" w:themeFillTint="33"/>
          </w:tcPr>
          <w:p w14:paraId="6C81B19C" w14:textId="77777777" w:rsidR="003D07FD" w:rsidRDefault="003D07FD"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3D07FD" w14:paraId="318124F0" w14:textId="77777777" w:rsidTr="00D04D91">
        <w:trPr>
          <w:trHeight w:val="406"/>
        </w:trPr>
        <w:tc>
          <w:tcPr>
            <w:tcW w:w="2100" w:type="dxa"/>
            <w:shd w:val="clear" w:color="auto" w:fill="auto"/>
          </w:tcPr>
          <w:p w14:paraId="59F04C8B" w14:textId="77777777" w:rsidR="003D07FD" w:rsidRDefault="003D07FD" w:rsidP="00D04D91">
            <w:pPr>
              <w:spacing w:after="0" w:line="240" w:lineRule="auto"/>
              <w:rPr>
                <w:sz w:val="20"/>
                <w:szCs w:val="20"/>
                <w:lang w:val="en-US"/>
              </w:rPr>
            </w:pPr>
            <w:r>
              <w:rPr>
                <w:b/>
                <w:bCs/>
                <w:lang w:val="en-US"/>
              </w:rPr>
              <w:t xml:space="preserve">ECTS </w:t>
            </w:r>
          </w:p>
        </w:tc>
        <w:tc>
          <w:tcPr>
            <w:tcW w:w="8674" w:type="dxa"/>
            <w:gridSpan w:val="3"/>
            <w:shd w:val="clear" w:color="auto" w:fill="auto"/>
          </w:tcPr>
          <w:p w14:paraId="72B554BF" w14:textId="77777777" w:rsidR="003D07FD" w:rsidRDefault="003D07FD" w:rsidP="00D04D91">
            <w:pPr>
              <w:spacing w:after="0" w:line="240" w:lineRule="auto"/>
            </w:pPr>
            <w:r>
              <w:t>6</w:t>
            </w:r>
          </w:p>
        </w:tc>
      </w:tr>
      <w:tr w:rsidR="003D07FD" w14:paraId="4499F317" w14:textId="77777777" w:rsidTr="00D04D91">
        <w:trPr>
          <w:trHeight w:val="426"/>
        </w:trPr>
        <w:tc>
          <w:tcPr>
            <w:tcW w:w="2100" w:type="dxa"/>
            <w:shd w:val="clear" w:color="auto" w:fill="DEEAF6" w:themeFill="accent1" w:themeFillTint="33"/>
          </w:tcPr>
          <w:p w14:paraId="4272E746" w14:textId="77777777" w:rsidR="003D07FD" w:rsidRDefault="003D07FD" w:rsidP="00D04D91">
            <w:pPr>
              <w:spacing w:after="0" w:line="240" w:lineRule="auto"/>
              <w:rPr>
                <w:sz w:val="20"/>
                <w:szCs w:val="20"/>
                <w:lang w:val="en-US"/>
              </w:rPr>
            </w:pPr>
            <w:r>
              <w:rPr>
                <w:b/>
                <w:bCs/>
                <w:lang w:val="en-US"/>
              </w:rPr>
              <w:t>Language of instruction</w:t>
            </w:r>
          </w:p>
        </w:tc>
        <w:tc>
          <w:tcPr>
            <w:tcW w:w="8674" w:type="dxa"/>
            <w:gridSpan w:val="3"/>
            <w:shd w:val="clear" w:color="auto" w:fill="DEEAF6" w:themeFill="accent1" w:themeFillTint="33"/>
          </w:tcPr>
          <w:p w14:paraId="4D1F4B56" w14:textId="77777777" w:rsidR="003D07FD" w:rsidRDefault="003D07FD" w:rsidP="00D04D91">
            <w:pPr>
              <w:spacing w:after="0" w:line="240" w:lineRule="auto"/>
            </w:pPr>
            <w:r>
              <w:t>English</w:t>
            </w:r>
          </w:p>
        </w:tc>
      </w:tr>
      <w:tr w:rsidR="003D07FD" w:rsidRPr="009A3F39" w14:paraId="2FA8F7AE" w14:textId="77777777" w:rsidTr="00D04D91">
        <w:trPr>
          <w:trHeight w:val="426"/>
        </w:trPr>
        <w:tc>
          <w:tcPr>
            <w:tcW w:w="4962" w:type="dxa"/>
            <w:gridSpan w:val="2"/>
            <w:shd w:val="clear" w:color="auto" w:fill="FFFFFF" w:themeFill="background1"/>
          </w:tcPr>
          <w:p w14:paraId="610F92D1" w14:textId="77777777" w:rsidR="003D07FD" w:rsidRDefault="003D07FD"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hemeFill="background1"/>
          </w:tcPr>
          <w:p w14:paraId="2D80577C" w14:textId="77777777" w:rsidR="003D07FD" w:rsidRPr="009A3F39" w:rsidRDefault="003D07FD" w:rsidP="00D04D91">
            <w:pPr>
              <w:spacing w:after="0" w:line="240" w:lineRule="auto"/>
              <w:jc w:val="center"/>
              <w:rPr>
                <w:lang w:val="en-US"/>
              </w:rPr>
            </w:pPr>
            <w:r>
              <w:rPr>
                <w:lang w:val="en-US"/>
              </w:rPr>
              <w:t>Discussion class</w:t>
            </w:r>
          </w:p>
        </w:tc>
      </w:tr>
      <w:tr w:rsidR="003D07FD" w14:paraId="7CDCA3C2" w14:textId="77777777" w:rsidTr="00D04D91">
        <w:trPr>
          <w:trHeight w:val="400"/>
        </w:trPr>
        <w:tc>
          <w:tcPr>
            <w:tcW w:w="2100" w:type="dxa"/>
            <w:shd w:val="clear" w:color="auto" w:fill="DEEAF6" w:themeFill="accent1" w:themeFillTint="33"/>
          </w:tcPr>
          <w:p w14:paraId="00329A91" w14:textId="77777777" w:rsidR="003D07FD" w:rsidRDefault="003D07FD" w:rsidP="00D04D91">
            <w:pPr>
              <w:spacing w:after="0" w:line="240" w:lineRule="auto"/>
              <w:rPr>
                <w:sz w:val="20"/>
                <w:szCs w:val="20"/>
                <w:lang w:val="en-US"/>
              </w:rPr>
            </w:pPr>
            <w:r>
              <w:rPr>
                <w:b/>
                <w:bCs/>
                <w:lang w:val="en-US"/>
              </w:rPr>
              <w:t>No. of hours</w:t>
            </w:r>
          </w:p>
        </w:tc>
        <w:tc>
          <w:tcPr>
            <w:tcW w:w="8674" w:type="dxa"/>
            <w:gridSpan w:val="3"/>
            <w:shd w:val="clear" w:color="auto" w:fill="DEEAF6" w:themeFill="accent1" w:themeFillTint="33"/>
          </w:tcPr>
          <w:p w14:paraId="306063AD" w14:textId="77777777" w:rsidR="003D07FD" w:rsidRDefault="003D07FD" w:rsidP="00D04D91">
            <w:pPr>
              <w:spacing w:after="0" w:line="240" w:lineRule="auto"/>
            </w:pPr>
            <w:r>
              <w:t>30</w:t>
            </w:r>
          </w:p>
        </w:tc>
      </w:tr>
      <w:tr w:rsidR="003D07FD" w:rsidRPr="00C403BB" w14:paraId="1AF5731C" w14:textId="77777777" w:rsidTr="00D04D91">
        <w:trPr>
          <w:trHeight w:val="824"/>
        </w:trPr>
        <w:tc>
          <w:tcPr>
            <w:tcW w:w="10774" w:type="dxa"/>
            <w:gridSpan w:val="4"/>
            <w:shd w:val="clear" w:color="auto" w:fill="FFFFFF" w:themeFill="background1"/>
          </w:tcPr>
          <w:p w14:paraId="378355BE" w14:textId="77777777" w:rsidR="003D07FD" w:rsidRDefault="003D07FD"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447D3510" w14:textId="77777777" w:rsidR="003D07FD" w:rsidRDefault="003D07FD" w:rsidP="00D04D91">
            <w:pPr>
              <w:spacing w:after="0" w:line="240" w:lineRule="auto"/>
              <w:rPr>
                <w:b/>
                <w:bCs/>
                <w:lang w:val="en-US"/>
              </w:rPr>
            </w:pPr>
          </w:p>
          <w:p w14:paraId="126974E4" w14:textId="77777777" w:rsidR="003D07FD" w:rsidRPr="002B7625" w:rsidRDefault="003D07FD" w:rsidP="00D04D91">
            <w:pPr>
              <w:spacing w:after="0" w:line="240" w:lineRule="auto"/>
              <w:rPr>
                <w:lang w:val="en-US"/>
              </w:rPr>
            </w:pPr>
            <w:r w:rsidRPr="0D4C6107">
              <w:rPr>
                <w:rFonts w:cs="Calibri"/>
                <w:sz w:val="27"/>
                <w:szCs w:val="27"/>
                <w:lang w:val="en-US"/>
              </w:rPr>
              <w:t>The course is about creative writing (CW) and literature studies. The student will learn about bibliotherapy (BT) approach and the creative writing method. During the course the student writes short CW intervals and creates own stories. We will study children’s picture books and the characters. We will study illustrations and their relevance to storytelling. At the end of the course the student is experienced in expressing in written and in oral terms. The student has created her/his own manuscript. In short: The course includes academic reading on CW and BT, interaction, expressing and writing.</w:t>
            </w:r>
          </w:p>
          <w:p w14:paraId="72B60CA4" w14:textId="77777777" w:rsidR="003D07FD" w:rsidRDefault="003D07FD" w:rsidP="00D04D91">
            <w:pPr>
              <w:spacing w:after="0" w:line="240" w:lineRule="auto"/>
              <w:rPr>
                <w:b/>
                <w:bCs/>
                <w:lang w:val="en-US"/>
              </w:rPr>
            </w:pPr>
          </w:p>
          <w:p w14:paraId="4D0FEA29" w14:textId="77777777" w:rsidR="003D07FD" w:rsidRDefault="003D07FD" w:rsidP="00D04D91">
            <w:pPr>
              <w:spacing w:after="0" w:line="240" w:lineRule="auto"/>
              <w:rPr>
                <w:b/>
                <w:bCs/>
                <w:lang w:val="en-US"/>
              </w:rPr>
            </w:pPr>
          </w:p>
          <w:p w14:paraId="76970706" w14:textId="77777777" w:rsidR="003D07FD" w:rsidRPr="009D7797" w:rsidRDefault="003D07FD" w:rsidP="00D04D91">
            <w:pPr>
              <w:spacing w:after="0" w:line="240" w:lineRule="auto"/>
              <w:rPr>
                <w:b/>
                <w:bCs/>
                <w:lang w:val="en-US"/>
              </w:rPr>
            </w:pPr>
          </w:p>
        </w:tc>
      </w:tr>
      <w:tr w:rsidR="003D07FD" w:rsidRPr="000A18B0" w14:paraId="51BB0AF5" w14:textId="77777777" w:rsidTr="00D04D91">
        <w:trPr>
          <w:trHeight w:val="583"/>
        </w:trPr>
        <w:tc>
          <w:tcPr>
            <w:tcW w:w="2100" w:type="dxa"/>
            <w:shd w:val="clear" w:color="auto" w:fill="DEEAF6" w:themeFill="accent1" w:themeFillTint="33"/>
          </w:tcPr>
          <w:p w14:paraId="554DAB73" w14:textId="77777777" w:rsidR="003D07FD" w:rsidRPr="009D7797" w:rsidRDefault="003D07FD"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674" w:type="dxa"/>
            <w:gridSpan w:val="3"/>
            <w:shd w:val="clear" w:color="auto" w:fill="DEEAF6" w:themeFill="accent1" w:themeFillTint="33"/>
          </w:tcPr>
          <w:p w14:paraId="1FB7300C" w14:textId="77777777" w:rsidR="003D07FD" w:rsidRPr="000A18B0" w:rsidRDefault="003D07FD" w:rsidP="00D04D91">
            <w:pPr>
              <w:pStyle w:val="Default"/>
              <w:spacing w:line="360" w:lineRule="auto"/>
              <w:jc w:val="both"/>
              <w:rPr>
                <w:lang w:val="en-US"/>
              </w:rPr>
            </w:pPr>
            <w:r>
              <w:rPr>
                <w:lang w:val="en-US"/>
              </w:rPr>
              <w:t>0314</w:t>
            </w:r>
          </w:p>
        </w:tc>
      </w:tr>
      <w:tr w:rsidR="003D07FD" w:rsidRPr="00C403BB" w14:paraId="37780C0F" w14:textId="77777777" w:rsidTr="00D04D91">
        <w:trPr>
          <w:trHeight w:val="549"/>
        </w:trPr>
        <w:tc>
          <w:tcPr>
            <w:tcW w:w="2100" w:type="dxa"/>
            <w:shd w:val="clear" w:color="auto" w:fill="FFFFFF" w:themeFill="background1"/>
          </w:tcPr>
          <w:p w14:paraId="0FA0479A" w14:textId="77777777" w:rsidR="003D07FD" w:rsidRDefault="003D07FD" w:rsidP="00D04D91">
            <w:pPr>
              <w:spacing w:after="0" w:line="240" w:lineRule="auto"/>
              <w:rPr>
                <w:sz w:val="20"/>
                <w:szCs w:val="20"/>
                <w:lang w:val="en-US"/>
              </w:rPr>
            </w:pPr>
            <w:r w:rsidRPr="0D4C6107">
              <w:rPr>
                <w:rFonts w:cs="Calibri"/>
                <w:b/>
                <w:bCs/>
              </w:rPr>
              <w:t>Assessment scheme</w:t>
            </w:r>
          </w:p>
        </w:tc>
        <w:tc>
          <w:tcPr>
            <w:tcW w:w="8674" w:type="dxa"/>
            <w:gridSpan w:val="3"/>
            <w:shd w:val="clear" w:color="auto" w:fill="FFFFFF" w:themeFill="background1"/>
          </w:tcPr>
          <w:p w14:paraId="12E79652" w14:textId="77777777" w:rsidR="003D07FD" w:rsidRDefault="003D07FD" w:rsidP="00D04D91">
            <w:pPr>
              <w:spacing w:after="0" w:line="240" w:lineRule="auto"/>
              <w:rPr>
                <w:lang w:val="en-US"/>
              </w:rPr>
            </w:pPr>
          </w:p>
          <w:p w14:paraId="597E842E" w14:textId="77777777" w:rsidR="003D07FD" w:rsidRPr="005F183F" w:rsidRDefault="003D07FD" w:rsidP="00D04D91">
            <w:pPr>
              <w:suppressAutoHyphens w:val="0"/>
              <w:spacing w:after="0" w:line="240" w:lineRule="auto"/>
              <w:rPr>
                <w:rFonts w:ascii="Times New Roman" w:eastAsia="Times New Roman" w:hAnsi="Times New Roman"/>
                <w:sz w:val="24"/>
                <w:szCs w:val="24"/>
                <w:lang w:val="en-US" w:eastAsia="pl-PL"/>
              </w:rPr>
            </w:pPr>
            <w:r w:rsidRPr="0D4C6107">
              <w:rPr>
                <w:lang w:val="en-US"/>
              </w:rPr>
              <w:t>Evaluation criterion:</w:t>
            </w:r>
            <w:r w:rsidRPr="002B7625">
              <w:rPr>
                <w:lang w:val="en-US"/>
              </w:rPr>
              <w:br/>
            </w:r>
            <w:r w:rsidRPr="0D4C6107">
              <w:rPr>
                <w:lang w:val="en-US"/>
              </w:rPr>
              <w:t>0 - The student&amp;apos;s performance is incomplete or incomplete and does not demonstrate competence in accordance with the learning outcomes.</w:t>
            </w:r>
            <w:r w:rsidRPr="002B7625">
              <w:rPr>
                <w:lang w:val="en-US"/>
              </w:rPr>
              <w:br/>
            </w:r>
            <w:r w:rsidRPr="0D4C6107">
              <w:rPr>
                <w:lang w:val="en-US"/>
              </w:rPr>
              <w:t>1 - The student demonstrates a low level of competence in line with the learning outcomes, but in the case of one or more objectives, the competence remains missing or superficial.</w:t>
            </w:r>
            <w:r w:rsidRPr="002B7625">
              <w:rPr>
                <w:lang w:val="en-US"/>
              </w:rPr>
              <w:br/>
            </w:r>
            <w:r w:rsidRPr="0D4C6107">
              <w:rPr>
                <w:lang w:val="en-US"/>
              </w:rPr>
              <w:t>2- The student&amp;apos;s performance is in line with the goals but shows superficial competence. The completion partly demonstrates an understanding of the course contents, and the practical application is mechanical and external in nature.</w:t>
            </w:r>
            <w:r w:rsidRPr="002B7625">
              <w:rPr>
                <w:lang w:val="en-US"/>
              </w:rPr>
              <w:br/>
            </w:r>
            <w:r w:rsidRPr="0D4C6107">
              <w:rPr>
                <w:lang w:val="en-US"/>
              </w:rPr>
              <w:t>3 - The student&amp;apos;s performance is in line with the goals. The student&amp;apos;s performance demonstrates an understanding of the contents of creative writing and bibliotherapy approach.</w:t>
            </w:r>
            <w:r w:rsidRPr="002B7625">
              <w:rPr>
                <w:lang w:val="en-US"/>
              </w:rPr>
              <w:br/>
            </w:r>
            <w:r w:rsidRPr="0D4C6107">
              <w:rPr>
                <w:lang w:val="en-US"/>
              </w:rPr>
              <w:t>4 - The student&amp;apos;s performance is in accordance with the learning outcomes. The student demonstrates that they know the key content areas of the course and applies them in practice.</w:t>
            </w:r>
            <w:r w:rsidRPr="002B7625">
              <w:rPr>
                <w:lang w:val="en-US"/>
              </w:rPr>
              <w:br/>
            </w:r>
            <w:r w:rsidRPr="0D4C6107">
              <w:rPr>
                <w:lang w:val="en-US"/>
              </w:rPr>
              <w:t>5 - The student demonstrates competence in accordance with the learning outcomes in a broad and diverse manner. They demonstrate their ability to develop the key principles of the creative writing and bibliotherapy approach, as well as to use and apply them in practice.</w:t>
            </w:r>
          </w:p>
          <w:p w14:paraId="65A1C1FC" w14:textId="77777777" w:rsidR="003D07FD" w:rsidRDefault="003D07FD" w:rsidP="00D04D91">
            <w:pPr>
              <w:spacing w:after="0" w:line="240" w:lineRule="auto"/>
              <w:rPr>
                <w:lang w:val="en-US"/>
              </w:rPr>
            </w:pPr>
          </w:p>
          <w:p w14:paraId="099BC242" w14:textId="77777777" w:rsidR="003D07FD" w:rsidRPr="00401534" w:rsidRDefault="003D07FD" w:rsidP="00D04D91">
            <w:pPr>
              <w:spacing w:after="0" w:line="240" w:lineRule="auto"/>
              <w:rPr>
                <w:lang w:val="en-US"/>
              </w:rPr>
            </w:pPr>
          </w:p>
        </w:tc>
      </w:tr>
      <w:tr w:rsidR="003D07FD" w:rsidRPr="00401534" w14:paraId="1E4DA445" w14:textId="77777777" w:rsidTr="00D04D91">
        <w:trPr>
          <w:trHeight w:val="560"/>
        </w:trPr>
        <w:tc>
          <w:tcPr>
            <w:tcW w:w="2100" w:type="dxa"/>
            <w:shd w:val="clear" w:color="auto" w:fill="DEEAF6" w:themeFill="accent1" w:themeFillTint="33"/>
          </w:tcPr>
          <w:p w14:paraId="13736A21" w14:textId="77777777" w:rsidR="003D07FD" w:rsidRDefault="003D07FD" w:rsidP="00D04D91">
            <w:pPr>
              <w:spacing w:after="0" w:line="240" w:lineRule="auto"/>
              <w:rPr>
                <w:sz w:val="20"/>
                <w:szCs w:val="20"/>
                <w:lang w:val="en-US"/>
              </w:rPr>
            </w:pPr>
            <w:r>
              <w:rPr>
                <w:b/>
                <w:bCs/>
                <w:lang w:val="en-US"/>
              </w:rPr>
              <w:lastRenderedPageBreak/>
              <w:t>Lecturer</w:t>
            </w:r>
          </w:p>
        </w:tc>
        <w:tc>
          <w:tcPr>
            <w:tcW w:w="8674" w:type="dxa"/>
            <w:gridSpan w:val="3"/>
            <w:shd w:val="clear" w:color="auto" w:fill="DEEAF6" w:themeFill="accent1" w:themeFillTint="33"/>
          </w:tcPr>
          <w:p w14:paraId="4DBB1CD3" w14:textId="77777777" w:rsidR="003D07FD" w:rsidRPr="00401534" w:rsidRDefault="003D07FD" w:rsidP="00D04D91">
            <w:pPr>
              <w:spacing w:after="0" w:line="240" w:lineRule="auto"/>
              <w:rPr>
                <w:lang w:val="en-US"/>
              </w:rPr>
            </w:pPr>
            <w:r>
              <w:rPr>
                <w:lang w:val="en-US"/>
              </w:rPr>
              <w:t>Prof. Pirjo Suvilehto, PhD</w:t>
            </w:r>
          </w:p>
        </w:tc>
      </w:tr>
      <w:tr w:rsidR="003D07FD" w:rsidRPr="00C403BB" w14:paraId="0828F175" w14:textId="77777777" w:rsidTr="00D04D91">
        <w:trPr>
          <w:trHeight w:val="392"/>
        </w:trPr>
        <w:tc>
          <w:tcPr>
            <w:tcW w:w="2100" w:type="dxa"/>
            <w:shd w:val="clear" w:color="auto" w:fill="FFFFFF" w:themeFill="background1"/>
          </w:tcPr>
          <w:p w14:paraId="23A3A7D6" w14:textId="77777777" w:rsidR="003D07FD" w:rsidRPr="00401534" w:rsidRDefault="003D07FD" w:rsidP="00D04D91">
            <w:pPr>
              <w:spacing w:after="0" w:line="240" w:lineRule="auto"/>
              <w:rPr>
                <w:sz w:val="20"/>
                <w:szCs w:val="20"/>
                <w:lang w:val="en-US"/>
              </w:rPr>
            </w:pPr>
            <w:r w:rsidRPr="0D4C6107">
              <w:rPr>
                <w:b/>
                <w:bCs/>
                <w:lang w:val="en-US"/>
              </w:rPr>
              <w:t>Contact</w:t>
            </w:r>
          </w:p>
        </w:tc>
        <w:tc>
          <w:tcPr>
            <w:tcW w:w="8674" w:type="dxa"/>
            <w:gridSpan w:val="3"/>
            <w:shd w:val="clear" w:color="auto" w:fill="FFFFFF" w:themeFill="background1"/>
          </w:tcPr>
          <w:p w14:paraId="586A7C21" w14:textId="77777777" w:rsidR="003D07FD" w:rsidRPr="00401534" w:rsidRDefault="00C403BB" w:rsidP="00D04D91">
            <w:pPr>
              <w:spacing w:after="0" w:line="240" w:lineRule="auto"/>
              <w:rPr>
                <w:lang w:val="en-US"/>
              </w:rPr>
            </w:pPr>
            <w:hyperlink r:id="rId8">
              <w:r w:rsidR="003D07FD" w:rsidRPr="0D4C6107">
                <w:rPr>
                  <w:rStyle w:val="Hipercze"/>
                  <w:lang w:val="en-US"/>
                </w:rPr>
                <w:t>Pirjo.H.Suvilehto@oulu.fi</w:t>
              </w:r>
            </w:hyperlink>
          </w:p>
        </w:tc>
      </w:tr>
      <w:tr w:rsidR="003D07FD" w:rsidRPr="00401534" w14:paraId="2860D646" w14:textId="77777777" w:rsidTr="00D04D91">
        <w:trPr>
          <w:trHeight w:val="1380"/>
        </w:trPr>
        <w:tc>
          <w:tcPr>
            <w:tcW w:w="2100" w:type="dxa"/>
            <w:shd w:val="clear" w:color="auto" w:fill="DEEAF6" w:themeFill="accent1" w:themeFillTint="33"/>
          </w:tcPr>
          <w:p w14:paraId="25C3C576" w14:textId="77777777" w:rsidR="003D07FD" w:rsidRDefault="003D07FD" w:rsidP="00D04D91">
            <w:pPr>
              <w:spacing w:after="0" w:line="240" w:lineRule="auto"/>
              <w:rPr>
                <w:sz w:val="20"/>
                <w:szCs w:val="20"/>
                <w:lang w:val="en-GB"/>
              </w:rPr>
            </w:pPr>
            <w:r w:rsidRPr="00401534">
              <w:rPr>
                <w:b/>
                <w:bCs/>
                <w:lang w:val="en-US"/>
              </w:rPr>
              <w:t>Literature</w:t>
            </w:r>
          </w:p>
        </w:tc>
        <w:tc>
          <w:tcPr>
            <w:tcW w:w="8674" w:type="dxa"/>
            <w:gridSpan w:val="3"/>
            <w:shd w:val="clear" w:color="auto" w:fill="DEEAF6" w:themeFill="accent1" w:themeFillTint="33"/>
          </w:tcPr>
          <w:p w14:paraId="627AFCEF" w14:textId="77777777" w:rsidR="003D07FD" w:rsidRDefault="003D07FD" w:rsidP="00D04D91">
            <w:pPr>
              <w:pStyle w:val="Nagwek4"/>
              <w:spacing w:before="0" w:line="240" w:lineRule="auto"/>
              <w:ind w:firstLine="709"/>
              <w:rPr>
                <w:lang w:val="en-US"/>
              </w:rPr>
            </w:pPr>
          </w:p>
          <w:p w14:paraId="23463817" w14:textId="77777777" w:rsidR="003D07FD" w:rsidRDefault="003D07FD" w:rsidP="00D04D91">
            <w:pPr>
              <w:rPr>
                <w:lang w:val="en-US"/>
              </w:rPr>
            </w:pPr>
          </w:p>
          <w:p w14:paraId="57E286F9" w14:textId="77777777" w:rsidR="003D07FD" w:rsidRPr="009A3F39" w:rsidRDefault="003D07FD" w:rsidP="00D04D91">
            <w:pPr>
              <w:rPr>
                <w:lang w:val="en-US"/>
              </w:rPr>
            </w:pPr>
          </w:p>
        </w:tc>
      </w:tr>
      <w:tr w:rsidR="003D07FD" w:rsidRPr="00401534" w14:paraId="46A45F9C" w14:textId="77777777" w:rsidTr="00D04D91">
        <w:trPr>
          <w:trHeight w:val="805"/>
        </w:trPr>
        <w:tc>
          <w:tcPr>
            <w:tcW w:w="2100" w:type="dxa"/>
            <w:shd w:val="clear" w:color="auto" w:fill="FFFFFF" w:themeFill="background1"/>
          </w:tcPr>
          <w:p w14:paraId="260910C6" w14:textId="77777777" w:rsidR="003D07FD" w:rsidRPr="00401534" w:rsidRDefault="003D07FD" w:rsidP="00D04D91">
            <w:pPr>
              <w:spacing w:after="0" w:line="240" w:lineRule="auto"/>
              <w:rPr>
                <w:sz w:val="20"/>
                <w:szCs w:val="20"/>
                <w:lang w:val="en-US"/>
              </w:rPr>
            </w:pPr>
            <w:r w:rsidRPr="00401534">
              <w:rPr>
                <w:b/>
                <w:bCs/>
                <w:lang w:val="en-US"/>
              </w:rPr>
              <w:t>Field of study/ programme</w:t>
            </w:r>
          </w:p>
        </w:tc>
        <w:tc>
          <w:tcPr>
            <w:tcW w:w="8674" w:type="dxa"/>
            <w:gridSpan w:val="3"/>
            <w:shd w:val="clear" w:color="auto" w:fill="FFFFFF" w:themeFill="background1"/>
          </w:tcPr>
          <w:p w14:paraId="44D5517F" w14:textId="77777777" w:rsidR="003D07FD" w:rsidRPr="00401534" w:rsidRDefault="003D07FD" w:rsidP="00D04D91">
            <w:pPr>
              <w:spacing w:after="0" w:line="240" w:lineRule="auto"/>
              <w:rPr>
                <w:lang w:val="en-US"/>
              </w:rPr>
            </w:pPr>
          </w:p>
        </w:tc>
      </w:tr>
      <w:tr w:rsidR="003D07FD" w:rsidRPr="00C403BB" w14:paraId="73FA22B7" w14:textId="77777777" w:rsidTr="00D04D91">
        <w:trPr>
          <w:trHeight w:val="805"/>
        </w:trPr>
        <w:tc>
          <w:tcPr>
            <w:tcW w:w="2100" w:type="dxa"/>
            <w:shd w:val="clear" w:color="auto" w:fill="FFFFFF" w:themeFill="background1"/>
          </w:tcPr>
          <w:p w14:paraId="2AF4C1C9" w14:textId="77777777" w:rsidR="003D07FD" w:rsidRPr="00401534" w:rsidRDefault="003D07FD" w:rsidP="00D04D91">
            <w:pPr>
              <w:spacing w:after="0" w:line="240" w:lineRule="auto"/>
              <w:rPr>
                <w:b/>
                <w:bCs/>
                <w:lang w:val="en-US"/>
              </w:rPr>
            </w:pPr>
            <w:r>
              <w:rPr>
                <w:b/>
                <w:bCs/>
                <w:lang w:val="en-US"/>
              </w:rPr>
              <w:t>Timetable</w:t>
            </w:r>
          </w:p>
        </w:tc>
        <w:tc>
          <w:tcPr>
            <w:tcW w:w="8674" w:type="dxa"/>
            <w:gridSpan w:val="3"/>
            <w:shd w:val="clear" w:color="auto" w:fill="FFFFFF" w:themeFill="background1"/>
          </w:tcPr>
          <w:p w14:paraId="0ABAF4E5" w14:textId="77777777" w:rsidR="003D07FD" w:rsidRPr="00401534" w:rsidRDefault="003D07FD" w:rsidP="00D04D91">
            <w:pPr>
              <w:spacing w:after="0" w:line="240" w:lineRule="auto"/>
              <w:rPr>
                <w:lang w:val="en-US"/>
              </w:rPr>
            </w:pPr>
            <w:r w:rsidRPr="2A0F7C82">
              <w:rPr>
                <w:lang w:val="en-US"/>
              </w:rPr>
              <w:t>Wednesday, 13:30-16:45, room 1.04</w:t>
            </w:r>
          </w:p>
          <w:p w14:paraId="4151A37F" w14:textId="77777777" w:rsidR="003D07FD" w:rsidRPr="00401534" w:rsidRDefault="003D07FD" w:rsidP="00D04D91">
            <w:pPr>
              <w:spacing w:after="0" w:line="240" w:lineRule="auto"/>
              <w:rPr>
                <w:rFonts w:ascii="Times New Roman" w:eastAsia="Times New Roman" w:hAnsi="Times New Roman"/>
                <w:color w:val="000000" w:themeColor="text1"/>
                <w:sz w:val="24"/>
                <w:szCs w:val="24"/>
                <w:lang w:val="en-US"/>
              </w:rPr>
            </w:pPr>
            <w:r w:rsidRPr="2A0F7C82">
              <w:rPr>
                <w:rFonts w:ascii="Times New Roman" w:eastAsia="Times New Roman" w:hAnsi="Times New Roman"/>
                <w:color w:val="000000" w:themeColor="text1"/>
                <w:sz w:val="24"/>
                <w:szCs w:val="24"/>
                <w:lang w:val="en-US"/>
              </w:rPr>
              <w:t xml:space="preserve">Classes are taking place the following days: 17.04, 24.04, 08.05, 15.05, 22.05, 29.05, 05.06, </w:t>
            </w:r>
          </w:p>
        </w:tc>
      </w:tr>
    </w:tbl>
    <w:p w14:paraId="0DEA80F4" w14:textId="1E6599CF" w:rsidR="003D07FD" w:rsidRDefault="003D07FD" w:rsidP="003D07FD">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7C55FC36" w14:textId="77777777" w:rsidTr="00D04D91">
        <w:trPr>
          <w:trHeight w:val="840"/>
        </w:trPr>
        <w:tc>
          <w:tcPr>
            <w:tcW w:w="7514" w:type="dxa"/>
            <w:gridSpan w:val="3"/>
            <w:shd w:val="clear" w:color="auto" w:fill="4F81BD"/>
          </w:tcPr>
          <w:p w14:paraId="52276D78" w14:textId="77777777" w:rsidR="003D07FD" w:rsidRPr="00AD009E" w:rsidRDefault="003D07FD" w:rsidP="00D04D91">
            <w:pPr>
              <w:spacing w:after="0" w:line="240" w:lineRule="auto"/>
              <w:rPr>
                <w:rFonts w:ascii="Century" w:hAnsi="Century" w:cs="Century"/>
                <w:b/>
                <w:sz w:val="32"/>
                <w:szCs w:val="32"/>
                <w:lang w:val="en-US"/>
              </w:rPr>
            </w:pPr>
            <w:r w:rsidRPr="009D7797">
              <w:rPr>
                <w:b/>
                <w:bCs/>
                <w:color w:val="FFFFFF"/>
                <w:lang w:val="en-US"/>
              </w:rPr>
              <w:t>Course title</w:t>
            </w:r>
            <w:r>
              <w:rPr>
                <w:b/>
                <w:bCs/>
                <w:color w:val="FFFFFF"/>
                <w:lang w:val="en-US"/>
              </w:rPr>
              <w:t>: Feminist Literature and Philosophy</w:t>
            </w:r>
          </w:p>
        </w:tc>
        <w:tc>
          <w:tcPr>
            <w:tcW w:w="3260" w:type="dxa"/>
            <w:shd w:val="clear" w:color="auto" w:fill="4F81BD"/>
          </w:tcPr>
          <w:p w14:paraId="4D9F88F5" w14:textId="77777777" w:rsidR="003D07FD" w:rsidRPr="009A3F39" w:rsidRDefault="003D07FD" w:rsidP="00D04D91">
            <w:pPr>
              <w:spacing w:after="0" w:line="240" w:lineRule="auto"/>
              <w:rPr>
                <w:color w:val="FFFFFF"/>
                <w:lang w:val="en-US"/>
              </w:rPr>
            </w:pPr>
            <w:r w:rsidRPr="009A3F39">
              <w:rPr>
                <w:b/>
                <w:bCs/>
                <w:color w:val="FFFFFF"/>
                <w:lang w:val="en-US"/>
              </w:rPr>
              <w:t>USOS code</w:t>
            </w:r>
            <w:r>
              <w:rPr>
                <w:b/>
                <w:bCs/>
                <w:color w:val="FFFFFF"/>
                <w:lang w:val="en-US"/>
              </w:rPr>
              <w:t xml:space="preserve">: </w:t>
            </w:r>
            <w:r w:rsidRPr="00EA18CC">
              <w:rPr>
                <w:b/>
                <w:bCs/>
                <w:color w:val="FFFFFF"/>
              </w:rPr>
              <w:t>0100-MGEM09</w:t>
            </w:r>
          </w:p>
        </w:tc>
      </w:tr>
      <w:tr w:rsidR="003D07FD" w14:paraId="3CB8D0D1" w14:textId="77777777" w:rsidTr="00D04D91">
        <w:trPr>
          <w:trHeight w:val="409"/>
        </w:trPr>
        <w:tc>
          <w:tcPr>
            <w:tcW w:w="2552" w:type="dxa"/>
            <w:shd w:val="clear" w:color="auto" w:fill="auto"/>
          </w:tcPr>
          <w:p w14:paraId="09B9A253"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319503A0" w14:textId="77777777" w:rsidR="003D07FD" w:rsidRPr="0084164A" w:rsidRDefault="003D07FD" w:rsidP="00D04D91">
            <w:pPr>
              <w:spacing w:after="0" w:line="240" w:lineRule="auto"/>
              <w:rPr>
                <w:b/>
                <w:bCs/>
              </w:rPr>
            </w:pPr>
            <w:r>
              <w:rPr>
                <w:b/>
                <w:bCs/>
              </w:rPr>
              <w:t>optional</w:t>
            </w:r>
          </w:p>
        </w:tc>
      </w:tr>
      <w:tr w:rsidR="003D07FD" w14:paraId="53C807F7" w14:textId="77777777" w:rsidTr="00D04D91">
        <w:trPr>
          <w:trHeight w:val="415"/>
        </w:trPr>
        <w:tc>
          <w:tcPr>
            <w:tcW w:w="10774" w:type="dxa"/>
            <w:gridSpan w:val="4"/>
            <w:shd w:val="clear" w:color="auto" w:fill="D9E2F3"/>
          </w:tcPr>
          <w:p w14:paraId="192FA48A" w14:textId="77777777" w:rsidR="003D07FD" w:rsidRDefault="003D07FD"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w:t>
            </w:r>
            <w:r w:rsidRPr="0084164A">
              <w:rPr>
                <w:b/>
                <w:sz w:val="18"/>
                <w:lang w:val="en-US"/>
              </w:rPr>
              <w:t>summer</w:t>
            </w:r>
          </w:p>
        </w:tc>
      </w:tr>
      <w:tr w:rsidR="003D07FD" w14:paraId="1893A954" w14:textId="77777777" w:rsidTr="00D04D91">
        <w:trPr>
          <w:trHeight w:val="406"/>
        </w:trPr>
        <w:tc>
          <w:tcPr>
            <w:tcW w:w="2552" w:type="dxa"/>
            <w:shd w:val="clear" w:color="auto" w:fill="auto"/>
          </w:tcPr>
          <w:p w14:paraId="3BE673A9" w14:textId="77777777" w:rsidR="003D07FD" w:rsidRDefault="003D07FD" w:rsidP="00D04D91">
            <w:pPr>
              <w:spacing w:after="0" w:line="240" w:lineRule="auto"/>
              <w:rPr>
                <w:sz w:val="20"/>
                <w:szCs w:val="20"/>
                <w:lang w:val="en-US"/>
              </w:rPr>
            </w:pPr>
            <w:r>
              <w:rPr>
                <w:b/>
                <w:bCs/>
                <w:lang w:val="en-US"/>
              </w:rPr>
              <w:t>ECTS</w:t>
            </w:r>
          </w:p>
        </w:tc>
        <w:tc>
          <w:tcPr>
            <w:tcW w:w="8222" w:type="dxa"/>
            <w:gridSpan w:val="3"/>
            <w:shd w:val="clear" w:color="auto" w:fill="auto"/>
          </w:tcPr>
          <w:p w14:paraId="12EFE793" w14:textId="77777777" w:rsidR="003D07FD" w:rsidRPr="00EA18CC" w:rsidRDefault="003D07FD" w:rsidP="00D04D91">
            <w:pPr>
              <w:spacing w:after="0" w:line="240" w:lineRule="auto"/>
              <w:rPr>
                <w:b/>
                <w:bCs/>
              </w:rPr>
            </w:pPr>
            <w:r w:rsidRPr="00EA18CC">
              <w:rPr>
                <w:b/>
                <w:bCs/>
              </w:rPr>
              <w:t>5</w:t>
            </w:r>
          </w:p>
        </w:tc>
      </w:tr>
      <w:tr w:rsidR="003D07FD" w14:paraId="06D0AA67" w14:textId="77777777" w:rsidTr="00D04D91">
        <w:trPr>
          <w:trHeight w:val="426"/>
        </w:trPr>
        <w:tc>
          <w:tcPr>
            <w:tcW w:w="2552" w:type="dxa"/>
            <w:shd w:val="clear" w:color="auto" w:fill="D9E2F3"/>
          </w:tcPr>
          <w:p w14:paraId="73D3B475" w14:textId="77777777" w:rsidR="003D07FD" w:rsidRDefault="003D07FD"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1BBEEE82" w14:textId="77777777" w:rsidR="003D07FD" w:rsidRPr="0084164A" w:rsidRDefault="003D07FD" w:rsidP="00D04D91">
            <w:pPr>
              <w:spacing w:after="0" w:line="240" w:lineRule="auto"/>
              <w:rPr>
                <w:b/>
                <w:bCs/>
              </w:rPr>
            </w:pPr>
            <w:r w:rsidRPr="0084164A">
              <w:rPr>
                <w:b/>
                <w:bCs/>
              </w:rPr>
              <w:t>English</w:t>
            </w:r>
          </w:p>
        </w:tc>
      </w:tr>
      <w:tr w:rsidR="003D07FD" w:rsidRPr="009A3F39" w14:paraId="23F0E287" w14:textId="77777777" w:rsidTr="00D04D91">
        <w:trPr>
          <w:trHeight w:val="426"/>
        </w:trPr>
        <w:tc>
          <w:tcPr>
            <w:tcW w:w="4962" w:type="dxa"/>
            <w:gridSpan w:val="2"/>
            <w:shd w:val="clear" w:color="auto" w:fill="FFFFFF"/>
          </w:tcPr>
          <w:p w14:paraId="0E25D53D" w14:textId="77777777" w:rsidR="003D07FD" w:rsidRDefault="003D07FD"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C7231E4" w14:textId="77777777" w:rsidR="003D07FD" w:rsidRPr="0084164A" w:rsidRDefault="003D07FD" w:rsidP="00D04D91">
            <w:pPr>
              <w:spacing w:after="0" w:line="240" w:lineRule="auto"/>
              <w:jc w:val="center"/>
              <w:rPr>
                <w:b/>
                <w:bCs/>
                <w:lang w:val="en-US"/>
              </w:rPr>
            </w:pPr>
            <w:r w:rsidRPr="0084164A">
              <w:rPr>
                <w:b/>
                <w:bCs/>
                <w:lang w:val="en-US"/>
              </w:rPr>
              <w:t>Discussion class</w:t>
            </w:r>
          </w:p>
        </w:tc>
      </w:tr>
      <w:tr w:rsidR="003D07FD" w14:paraId="67B269B6" w14:textId="77777777" w:rsidTr="00D04D91">
        <w:trPr>
          <w:trHeight w:val="400"/>
        </w:trPr>
        <w:tc>
          <w:tcPr>
            <w:tcW w:w="2552" w:type="dxa"/>
            <w:shd w:val="clear" w:color="auto" w:fill="D9E2F3"/>
          </w:tcPr>
          <w:p w14:paraId="6B2F21B1" w14:textId="77777777" w:rsidR="003D07FD" w:rsidRDefault="003D07FD"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0A2C7C8A" w14:textId="77777777" w:rsidR="003D07FD" w:rsidRPr="0084164A" w:rsidRDefault="003D07FD" w:rsidP="00D04D91">
            <w:pPr>
              <w:spacing w:after="0" w:line="240" w:lineRule="auto"/>
              <w:rPr>
                <w:b/>
                <w:bCs/>
              </w:rPr>
            </w:pPr>
            <w:r w:rsidRPr="0084164A">
              <w:rPr>
                <w:b/>
                <w:bCs/>
              </w:rPr>
              <w:t>30</w:t>
            </w:r>
          </w:p>
        </w:tc>
      </w:tr>
      <w:tr w:rsidR="003D07FD" w:rsidRPr="00C403BB" w14:paraId="4D4C674B" w14:textId="77777777" w:rsidTr="00D04D91">
        <w:trPr>
          <w:trHeight w:val="824"/>
        </w:trPr>
        <w:tc>
          <w:tcPr>
            <w:tcW w:w="10774" w:type="dxa"/>
            <w:gridSpan w:val="4"/>
            <w:shd w:val="clear" w:color="auto" w:fill="FFFFFF"/>
          </w:tcPr>
          <w:p w14:paraId="428E5212" w14:textId="77777777" w:rsidR="003D07FD" w:rsidRDefault="003D07FD"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68EF460B" w14:textId="77777777" w:rsidR="003D07FD" w:rsidRPr="00AD009E" w:rsidRDefault="003D07FD" w:rsidP="00D04D91">
            <w:pPr>
              <w:suppressAutoHyphens w:val="0"/>
              <w:spacing w:after="0" w:line="240" w:lineRule="auto"/>
              <w:jc w:val="both"/>
              <w:rPr>
                <w:rFonts w:ascii="Arial Narrow" w:eastAsia="Times New Roman" w:hAnsi="Arial Narrow" w:cs="Arial"/>
                <w:lang w:val="en-US" w:eastAsia="pl-PL"/>
              </w:rPr>
            </w:pPr>
            <w:r w:rsidRPr="00AD009E">
              <w:rPr>
                <w:rFonts w:ascii="Arial Narrow" w:eastAsia="Times New Roman" w:hAnsi="Arial Narrow" w:cs="Arial"/>
                <w:lang w:val="en-US" w:eastAsia="pl-PL"/>
              </w:rPr>
              <w:t xml:space="preserve">This course introduces students to the diversity and richness of feminist literature analyzed through feminist philosophy and epistemology. It concentrates on the selected literary productions by widely recognized feminist writers thus bringing the traditional western philosophy and literary studies under a discussion. The course highlights the affirmative power of feminist literature simultaneously emphasizing its significant epistemological and ethical implications. During the course we will read feminist literature written mostly but not exclusively by women of color in different periods of women’s history. The texts will be examined both in terms of their aesthetic value and their contribution to the feminist epistemology and philosophy. </w:t>
            </w:r>
          </w:p>
          <w:p w14:paraId="3E5EF51B" w14:textId="77777777" w:rsidR="003D07FD" w:rsidRPr="00AD009E" w:rsidRDefault="003D07FD" w:rsidP="00D04D91">
            <w:pPr>
              <w:suppressAutoHyphens w:val="0"/>
              <w:spacing w:after="0" w:line="240" w:lineRule="auto"/>
              <w:jc w:val="both"/>
              <w:rPr>
                <w:rFonts w:ascii="Arial Narrow" w:eastAsia="Times New Roman" w:hAnsi="Arial Narrow"/>
                <w:lang w:val="en-US" w:eastAsia="pl-PL"/>
              </w:rPr>
            </w:pPr>
            <w:r w:rsidRPr="00AD009E">
              <w:rPr>
                <w:rFonts w:ascii="Arial Narrow" w:eastAsia="Times New Roman" w:hAnsi="Arial Narrow"/>
                <w:lang w:val="en-US" w:eastAsia="pl-PL"/>
              </w:rPr>
              <w:t>The main objective of this course is to get students acquainted with the specificity of feminist literature, philosophy and criticism. Students learn to comprehend the feminist negotiations with the traditional literary criticism and philosophical canon, at the same time they are introduced to the uniqueness of the feminist philosophical concepts and approaches. The focus put on the feminist literary production and history aims at presenting the distinctiveness of feminist writing, but also the ways feminist philosophy gets internalized and generated through the feminist writing practices.</w:t>
            </w:r>
          </w:p>
          <w:p w14:paraId="5BEDCFDE" w14:textId="77777777" w:rsidR="003D07FD" w:rsidRPr="009D7797" w:rsidRDefault="003D07FD" w:rsidP="00D04D91">
            <w:pPr>
              <w:suppressAutoHyphens w:val="0"/>
              <w:spacing w:after="0" w:line="240" w:lineRule="auto"/>
              <w:jc w:val="both"/>
              <w:rPr>
                <w:b/>
                <w:bCs/>
                <w:lang w:val="en-US"/>
              </w:rPr>
            </w:pPr>
          </w:p>
        </w:tc>
      </w:tr>
      <w:tr w:rsidR="003D07FD" w:rsidRPr="000A18B0" w14:paraId="3E1AA60C" w14:textId="77777777" w:rsidTr="00D04D91">
        <w:trPr>
          <w:trHeight w:val="583"/>
        </w:trPr>
        <w:tc>
          <w:tcPr>
            <w:tcW w:w="2552" w:type="dxa"/>
            <w:shd w:val="clear" w:color="auto" w:fill="D9E2F3"/>
          </w:tcPr>
          <w:p w14:paraId="07237474" w14:textId="77777777" w:rsidR="003D07FD" w:rsidRPr="009D7797" w:rsidRDefault="003D07FD"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76372F33" w14:textId="77777777" w:rsidR="003D07FD" w:rsidRPr="000A18B0" w:rsidRDefault="003D07FD" w:rsidP="00D04D91">
            <w:pPr>
              <w:pStyle w:val="Default"/>
              <w:spacing w:line="360" w:lineRule="auto"/>
              <w:jc w:val="both"/>
              <w:rPr>
                <w:lang w:val="en-US"/>
              </w:rPr>
            </w:pPr>
          </w:p>
        </w:tc>
      </w:tr>
      <w:tr w:rsidR="003D07FD" w:rsidRPr="00C403BB" w14:paraId="4D67C358" w14:textId="77777777" w:rsidTr="00D04D91">
        <w:trPr>
          <w:trHeight w:val="549"/>
        </w:trPr>
        <w:tc>
          <w:tcPr>
            <w:tcW w:w="2552" w:type="dxa"/>
            <w:shd w:val="clear" w:color="auto" w:fill="FFFFFF"/>
          </w:tcPr>
          <w:p w14:paraId="1F60F134" w14:textId="77777777" w:rsidR="003D07FD" w:rsidRDefault="003D07FD"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65121F5F" w14:textId="77777777" w:rsidR="003D07FD" w:rsidRPr="00EA18CC" w:rsidRDefault="003D07FD" w:rsidP="00D04D91">
            <w:pPr>
              <w:suppressAutoHyphens w:val="0"/>
              <w:spacing w:after="0" w:line="240" w:lineRule="auto"/>
              <w:jc w:val="both"/>
              <w:rPr>
                <w:rFonts w:ascii="Arial Narrow" w:eastAsia="Times New Roman" w:hAnsi="Arial Narrow" w:cs="Arial"/>
                <w:lang w:val="en-US" w:eastAsia="pl-PL"/>
              </w:rPr>
            </w:pPr>
            <w:r w:rsidRPr="00EA18CC">
              <w:rPr>
                <w:rFonts w:ascii="Arial Narrow" w:eastAsia="Times New Roman" w:hAnsi="Arial Narrow" w:cs="Arial"/>
                <w:b/>
                <w:bCs/>
                <w:lang w:val="en-US" w:eastAsia="pl-PL"/>
              </w:rPr>
              <w:t>Requirements:</w:t>
            </w:r>
            <w:r w:rsidRPr="00EA18CC">
              <w:rPr>
                <w:rFonts w:ascii="Arial Narrow" w:eastAsia="Times New Roman" w:hAnsi="Arial Narrow" w:cs="Arial"/>
                <w:lang w:val="en-US" w:eastAsia="pl-PL"/>
              </w:rPr>
              <w:t xml:space="preserve"> </w:t>
            </w:r>
            <w:r w:rsidRPr="00EA18CC">
              <w:rPr>
                <w:rFonts w:ascii="Arial Narrow" w:eastAsia="Times New Roman" w:hAnsi="Arial Narrow" w:cs="Arial"/>
                <w:lang w:val="en-US" w:eastAsia="pl-PL"/>
              </w:rPr>
              <w:tab/>
              <w:t xml:space="preserve">1 essay (2500 words) </w:t>
            </w:r>
            <w:r>
              <w:rPr>
                <w:rFonts w:ascii="Arial Narrow" w:eastAsia="Times New Roman" w:hAnsi="Arial Narrow" w:cs="Arial"/>
                <w:lang w:val="en-US" w:eastAsia="pl-PL"/>
              </w:rPr>
              <w:t xml:space="preserve">- </w:t>
            </w:r>
            <w:r w:rsidRPr="00EA18CC">
              <w:rPr>
                <w:rFonts w:ascii="Arial Narrow" w:eastAsia="Times New Roman" w:hAnsi="Arial Narrow" w:cs="Arial"/>
                <w:lang w:val="en-US" w:eastAsia="pl-PL"/>
              </w:rPr>
              <w:t>50% of your final grade</w:t>
            </w:r>
          </w:p>
          <w:p w14:paraId="034A644B" w14:textId="77777777" w:rsidR="003D07FD" w:rsidRPr="00EA18CC" w:rsidRDefault="003D07FD" w:rsidP="00D04D91">
            <w:pPr>
              <w:suppressAutoHyphens w:val="0"/>
              <w:spacing w:after="0" w:line="240" w:lineRule="auto"/>
              <w:jc w:val="both"/>
              <w:rPr>
                <w:rFonts w:ascii="Arial Narrow" w:eastAsia="Times New Roman" w:hAnsi="Arial Narrow" w:cs="Arial"/>
                <w:lang w:val="en-US" w:eastAsia="pl-PL"/>
              </w:rPr>
            </w:pPr>
            <w:r w:rsidRPr="00EA18CC">
              <w:rPr>
                <w:rFonts w:ascii="Arial Narrow" w:eastAsia="Times New Roman" w:hAnsi="Arial Narrow" w:cs="Arial"/>
                <w:lang w:val="en-US" w:eastAsia="pl-PL"/>
              </w:rPr>
              <w:tab/>
            </w:r>
            <w:r w:rsidRPr="00EA18CC">
              <w:rPr>
                <w:rFonts w:ascii="Arial Narrow" w:eastAsia="Times New Roman" w:hAnsi="Arial Narrow" w:cs="Arial"/>
                <w:lang w:val="en-US" w:eastAsia="pl-PL"/>
              </w:rPr>
              <w:tab/>
              <w:t xml:space="preserve">short presentations introducing writers </w:t>
            </w:r>
            <w:r>
              <w:rPr>
                <w:rFonts w:ascii="Arial Narrow" w:eastAsia="Times New Roman" w:hAnsi="Arial Narrow" w:cs="Arial"/>
                <w:lang w:val="en-US" w:eastAsia="pl-PL"/>
              </w:rPr>
              <w:t>(</w:t>
            </w:r>
            <w:r w:rsidRPr="00EA18CC">
              <w:rPr>
                <w:rFonts w:ascii="Arial Narrow" w:eastAsia="Times New Roman" w:hAnsi="Arial Narrow" w:cs="Arial"/>
                <w:lang w:val="en-US" w:eastAsia="pl-PL"/>
              </w:rPr>
              <w:t>30%</w:t>
            </w:r>
            <w:r>
              <w:rPr>
                <w:rFonts w:ascii="Arial Narrow" w:eastAsia="Times New Roman" w:hAnsi="Arial Narrow" w:cs="Arial"/>
                <w:lang w:val="en-US" w:eastAsia="pl-PL"/>
              </w:rPr>
              <w:t>)</w:t>
            </w:r>
            <w:r w:rsidRPr="00EA18CC">
              <w:rPr>
                <w:rFonts w:ascii="Arial Narrow" w:eastAsia="Times New Roman" w:hAnsi="Arial Narrow" w:cs="Arial"/>
                <w:lang w:val="en-US" w:eastAsia="pl-PL"/>
              </w:rPr>
              <w:t xml:space="preserve"> </w:t>
            </w:r>
          </w:p>
          <w:p w14:paraId="57F6507C" w14:textId="77777777" w:rsidR="003D07FD" w:rsidRPr="00EA18CC" w:rsidRDefault="003D07FD" w:rsidP="00D04D91">
            <w:pPr>
              <w:tabs>
                <w:tab w:val="left" w:pos="708"/>
                <w:tab w:val="left" w:pos="1416"/>
                <w:tab w:val="left" w:pos="2124"/>
                <w:tab w:val="left" w:pos="2832"/>
                <w:tab w:val="left" w:pos="3540"/>
                <w:tab w:val="left" w:pos="4248"/>
                <w:tab w:val="left" w:pos="4956"/>
                <w:tab w:val="left" w:pos="5664"/>
                <w:tab w:val="left" w:pos="6339"/>
              </w:tabs>
              <w:suppressAutoHyphens w:val="0"/>
              <w:spacing w:after="0" w:line="240" w:lineRule="auto"/>
              <w:rPr>
                <w:rFonts w:ascii="Arial Narrow" w:eastAsia="Times New Roman" w:hAnsi="Arial Narrow" w:cs="Arial"/>
                <w:lang w:val="en-US" w:eastAsia="pl-PL"/>
              </w:rPr>
            </w:pPr>
            <w:r w:rsidRPr="00EA18CC">
              <w:rPr>
                <w:rFonts w:ascii="Arial Narrow" w:eastAsia="Times New Roman" w:hAnsi="Arial Narrow" w:cs="Arial"/>
                <w:lang w:val="en-US" w:eastAsia="pl-PL"/>
              </w:rPr>
              <w:tab/>
            </w:r>
            <w:r w:rsidRPr="00EA18CC">
              <w:rPr>
                <w:rFonts w:ascii="Arial Narrow" w:eastAsia="Times New Roman" w:hAnsi="Arial Narrow" w:cs="Arial"/>
                <w:lang w:val="en-US" w:eastAsia="pl-PL"/>
              </w:rPr>
              <w:tab/>
              <w:t xml:space="preserve">participation in class discussions based on obligatory readings </w:t>
            </w:r>
            <w:r>
              <w:rPr>
                <w:rFonts w:ascii="Arial Narrow" w:eastAsia="Times New Roman" w:hAnsi="Arial Narrow" w:cs="Arial"/>
                <w:lang w:val="en-US" w:eastAsia="pl-PL"/>
              </w:rPr>
              <w:t>(</w:t>
            </w:r>
            <w:r w:rsidRPr="00EA18CC">
              <w:rPr>
                <w:rFonts w:ascii="Arial Narrow" w:eastAsia="Times New Roman" w:hAnsi="Arial Narrow" w:cs="Arial"/>
                <w:lang w:val="en-US" w:eastAsia="pl-PL"/>
              </w:rPr>
              <w:t>20 %</w:t>
            </w:r>
            <w:r>
              <w:rPr>
                <w:rFonts w:ascii="Arial Narrow" w:eastAsia="Times New Roman" w:hAnsi="Arial Narrow" w:cs="Arial"/>
                <w:lang w:val="en-US" w:eastAsia="pl-PL"/>
              </w:rPr>
              <w:t>)</w:t>
            </w:r>
          </w:p>
          <w:p w14:paraId="1F7A8A94" w14:textId="77777777" w:rsidR="003D07FD" w:rsidRPr="00EA18CC" w:rsidRDefault="003D07FD" w:rsidP="00D04D91">
            <w:pPr>
              <w:suppressAutoHyphens w:val="0"/>
              <w:spacing w:after="0" w:line="240" w:lineRule="auto"/>
              <w:ind w:left="360"/>
              <w:jc w:val="both"/>
              <w:rPr>
                <w:rFonts w:ascii="Arial Narrow" w:eastAsia="Times New Roman" w:hAnsi="Arial Narrow" w:cs="Arial"/>
                <w:lang w:val="en-US" w:eastAsia="pl-PL"/>
              </w:rPr>
            </w:pPr>
            <w:r w:rsidRPr="00EA18CC">
              <w:rPr>
                <w:rFonts w:ascii="Arial Narrow" w:eastAsia="Times New Roman" w:hAnsi="Arial Narrow" w:cs="Arial"/>
                <w:b/>
                <w:bCs/>
                <w:lang w:val="en-US" w:eastAsia="pl-PL"/>
              </w:rPr>
              <w:tab/>
            </w:r>
            <w:r w:rsidRPr="00EA18CC">
              <w:rPr>
                <w:rFonts w:ascii="Arial Narrow" w:eastAsia="Times New Roman" w:hAnsi="Arial Narrow" w:cs="Arial"/>
                <w:b/>
                <w:bCs/>
                <w:lang w:val="en-US" w:eastAsia="pl-PL"/>
              </w:rPr>
              <w:tab/>
            </w:r>
            <w:r w:rsidRPr="00EA18CC">
              <w:rPr>
                <w:rFonts w:ascii="Arial Narrow" w:eastAsia="Times New Roman" w:hAnsi="Arial Narrow" w:cs="Arial"/>
                <w:lang w:val="en-US" w:eastAsia="pl-PL"/>
              </w:rPr>
              <w:t>attendance is obligatory, you are allowed to have one absence.</w:t>
            </w:r>
          </w:p>
          <w:p w14:paraId="3B231EF7" w14:textId="77777777" w:rsidR="003D07FD" w:rsidRPr="00401534" w:rsidRDefault="003D07FD" w:rsidP="00D04D91">
            <w:pPr>
              <w:suppressAutoHyphens w:val="0"/>
              <w:spacing w:after="0" w:line="240" w:lineRule="auto"/>
              <w:ind w:left="360"/>
              <w:jc w:val="both"/>
              <w:rPr>
                <w:lang w:val="en-US"/>
              </w:rPr>
            </w:pPr>
          </w:p>
        </w:tc>
      </w:tr>
      <w:tr w:rsidR="003D07FD" w:rsidRPr="00401534" w14:paraId="691830C9" w14:textId="77777777" w:rsidTr="00D04D91">
        <w:trPr>
          <w:trHeight w:val="560"/>
        </w:trPr>
        <w:tc>
          <w:tcPr>
            <w:tcW w:w="2552" w:type="dxa"/>
            <w:shd w:val="clear" w:color="auto" w:fill="D9E2F3"/>
          </w:tcPr>
          <w:p w14:paraId="20BDEA1A" w14:textId="77777777" w:rsidR="003D07FD" w:rsidRDefault="003D07FD" w:rsidP="00D04D91">
            <w:pPr>
              <w:spacing w:after="0" w:line="240" w:lineRule="auto"/>
              <w:rPr>
                <w:sz w:val="20"/>
                <w:szCs w:val="20"/>
                <w:lang w:val="en-US"/>
              </w:rPr>
            </w:pPr>
            <w:r>
              <w:rPr>
                <w:b/>
                <w:bCs/>
                <w:lang w:val="en-US"/>
              </w:rPr>
              <w:lastRenderedPageBreak/>
              <w:t>Lecturer</w:t>
            </w:r>
          </w:p>
        </w:tc>
        <w:tc>
          <w:tcPr>
            <w:tcW w:w="8222" w:type="dxa"/>
            <w:gridSpan w:val="3"/>
            <w:shd w:val="clear" w:color="auto" w:fill="D9E2F3"/>
          </w:tcPr>
          <w:p w14:paraId="30CAA6D6" w14:textId="77777777" w:rsidR="003D07FD" w:rsidRPr="00EA18CC" w:rsidRDefault="003D07FD" w:rsidP="00D04D91">
            <w:pPr>
              <w:spacing w:after="0" w:line="240" w:lineRule="auto"/>
              <w:rPr>
                <w:b/>
                <w:bCs/>
                <w:lang w:val="en-US"/>
              </w:rPr>
            </w:pPr>
            <w:r w:rsidRPr="00EA18CC">
              <w:rPr>
                <w:b/>
                <w:bCs/>
                <w:lang w:val="en-US"/>
              </w:rPr>
              <w:t>Professor Grażyna Zygadło</w:t>
            </w:r>
          </w:p>
          <w:p w14:paraId="696F2CD7" w14:textId="77777777" w:rsidR="003D07FD" w:rsidRPr="006779D9" w:rsidRDefault="003D07FD" w:rsidP="00D04D91">
            <w:pPr>
              <w:spacing w:after="0" w:line="240" w:lineRule="auto"/>
              <w:rPr>
                <w:b/>
                <w:bCs/>
                <w:lang w:val="en-US"/>
              </w:rPr>
            </w:pPr>
          </w:p>
        </w:tc>
      </w:tr>
      <w:tr w:rsidR="003D07FD" w:rsidRPr="00C403BB" w14:paraId="029E3F9E" w14:textId="77777777" w:rsidTr="00D04D91">
        <w:trPr>
          <w:trHeight w:val="392"/>
        </w:trPr>
        <w:tc>
          <w:tcPr>
            <w:tcW w:w="2552" w:type="dxa"/>
            <w:shd w:val="clear" w:color="auto" w:fill="FFFFFF"/>
          </w:tcPr>
          <w:p w14:paraId="60147273" w14:textId="77777777" w:rsidR="003D07FD" w:rsidRPr="00401534" w:rsidRDefault="003D07FD" w:rsidP="00D04D91">
            <w:pPr>
              <w:spacing w:after="0" w:line="240" w:lineRule="auto"/>
              <w:rPr>
                <w:sz w:val="20"/>
                <w:szCs w:val="20"/>
                <w:lang w:val="en-US"/>
              </w:rPr>
            </w:pPr>
            <w:r>
              <w:rPr>
                <w:b/>
                <w:bCs/>
                <w:lang w:val="en-US"/>
              </w:rPr>
              <w:t>Contact</w:t>
            </w:r>
          </w:p>
        </w:tc>
        <w:tc>
          <w:tcPr>
            <w:tcW w:w="8222" w:type="dxa"/>
            <w:gridSpan w:val="3"/>
            <w:shd w:val="clear" w:color="auto" w:fill="FFFFFF"/>
          </w:tcPr>
          <w:p w14:paraId="0B77810B" w14:textId="77777777" w:rsidR="003D07FD" w:rsidRPr="003D07FD" w:rsidRDefault="003D07FD" w:rsidP="00D04D91">
            <w:pPr>
              <w:spacing w:after="0" w:line="240" w:lineRule="auto"/>
              <w:rPr>
                <w:b/>
                <w:bCs/>
                <w:lang w:val="it-IT"/>
              </w:rPr>
            </w:pPr>
            <w:r w:rsidRPr="003D07FD">
              <w:rPr>
                <w:b/>
                <w:bCs/>
                <w:lang w:val="it-IT"/>
              </w:rPr>
              <w:t xml:space="preserve">e-mail: grazyna.zygadlo@wsmip.uni.lodz.pl    </w:t>
            </w:r>
          </w:p>
        </w:tc>
      </w:tr>
      <w:tr w:rsidR="003D07FD" w:rsidRPr="00C403BB" w14:paraId="4570614E" w14:textId="77777777" w:rsidTr="00D04D91">
        <w:trPr>
          <w:trHeight w:val="805"/>
        </w:trPr>
        <w:tc>
          <w:tcPr>
            <w:tcW w:w="2552" w:type="dxa"/>
            <w:shd w:val="clear" w:color="auto" w:fill="D9E2F3"/>
          </w:tcPr>
          <w:p w14:paraId="0BFB41DB" w14:textId="77777777" w:rsidR="003D07FD" w:rsidRDefault="003D07FD"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411A1D8B" w14:textId="77777777" w:rsidR="003D07FD" w:rsidRDefault="003D07FD" w:rsidP="00D04D91">
            <w:pPr>
              <w:suppressAutoHyphens w:val="0"/>
              <w:spacing w:after="0" w:line="240" w:lineRule="auto"/>
              <w:jc w:val="both"/>
              <w:rPr>
                <w:rFonts w:ascii="Arial Narrow" w:eastAsia="Times New Roman" w:hAnsi="Arial Narrow" w:cs="Arial"/>
                <w:b/>
                <w:bCs/>
                <w:lang w:val="en-US" w:eastAsia="pl-PL"/>
              </w:rPr>
            </w:pPr>
            <w:r>
              <w:rPr>
                <w:rFonts w:ascii="Arial Narrow" w:eastAsia="Times New Roman" w:hAnsi="Arial Narrow" w:cs="Arial"/>
                <w:b/>
                <w:bCs/>
                <w:lang w:val="en-US" w:eastAsia="pl-PL"/>
              </w:rPr>
              <w:t>Obligatory readings: selected feminist poetry, short stories, novels and essays.</w:t>
            </w:r>
          </w:p>
          <w:p w14:paraId="21EC23B2" w14:textId="77777777" w:rsidR="003D07FD" w:rsidRPr="00AD009E" w:rsidRDefault="003D07FD" w:rsidP="00D04D91">
            <w:pPr>
              <w:suppressAutoHyphens w:val="0"/>
              <w:spacing w:after="0" w:line="240" w:lineRule="auto"/>
              <w:jc w:val="both"/>
              <w:rPr>
                <w:rFonts w:ascii="Arial Narrow" w:eastAsia="Times New Roman" w:hAnsi="Arial Narrow" w:cs="Arial"/>
                <w:b/>
                <w:bCs/>
                <w:lang w:val="en-US" w:eastAsia="pl-PL"/>
              </w:rPr>
            </w:pPr>
            <w:r w:rsidRPr="00AD009E">
              <w:rPr>
                <w:rFonts w:ascii="Arial Narrow" w:eastAsia="Times New Roman" w:hAnsi="Arial Narrow" w:cs="Arial"/>
                <w:b/>
                <w:bCs/>
                <w:lang w:val="en-US" w:eastAsia="pl-PL"/>
              </w:rPr>
              <w:t xml:space="preserve">Reference sources: </w:t>
            </w:r>
          </w:p>
          <w:p w14:paraId="7B2235C8" w14:textId="77777777" w:rsidR="003D07FD" w:rsidRPr="00AD009E" w:rsidRDefault="003D07FD" w:rsidP="003D07FD">
            <w:pPr>
              <w:numPr>
                <w:ilvl w:val="0"/>
                <w:numId w:val="7"/>
              </w:numPr>
              <w:suppressAutoHyphens w:val="0"/>
              <w:spacing w:after="0" w:line="240" w:lineRule="auto"/>
              <w:rPr>
                <w:rFonts w:ascii="Arial Narrow" w:eastAsia="Times New Roman" w:hAnsi="Arial Narrow" w:cs="Arial"/>
                <w:lang w:val="en-US" w:eastAsia="pl-PL"/>
              </w:rPr>
            </w:pPr>
            <w:r w:rsidRPr="00AD009E">
              <w:rPr>
                <w:rFonts w:ascii="Arial Narrow" w:eastAsia="Times New Roman" w:hAnsi="Arial Narrow" w:cs="Arial"/>
                <w:lang w:val="en-US" w:eastAsia="pl-PL"/>
              </w:rPr>
              <w:t xml:space="preserve">Madison Soyini D. (ed.) </w:t>
            </w:r>
            <w:r w:rsidRPr="00AD009E">
              <w:rPr>
                <w:rFonts w:ascii="Arial Narrow" w:eastAsia="Times New Roman" w:hAnsi="Arial Narrow" w:cs="Arial"/>
                <w:i/>
                <w:lang w:val="en-US" w:eastAsia="pl-PL"/>
              </w:rPr>
              <w:t xml:space="preserve">The Woman That I Am. The Literature and Culture of Contemporary Women of Color. </w:t>
            </w:r>
            <w:r w:rsidRPr="00AD009E">
              <w:rPr>
                <w:rFonts w:ascii="Arial Narrow" w:eastAsia="Times New Roman" w:hAnsi="Arial Narrow" w:cs="Arial"/>
                <w:lang w:val="en-US" w:eastAsia="pl-PL"/>
              </w:rPr>
              <w:t>New York: St. Martin’s Press, 1994.</w:t>
            </w:r>
          </w:p>
          <w:p w14:paraId="6A763CDA" w14:textId="77777777" w:rsidR="003D07FD" w:rsidRPr="00AD009E" w:rsidRDefault="003D07FD" w:rsidP="003D07FD">
            <w:pPr>
              <w:numPr>
                <w:ilvl w:val="0"/>
                <w:numId w:val="7"/>
              </w:numPr>
              <w:suppressAutoHyphens w:val="0"/>
              <w:spacing w:after="0" w:line="240" w:lineRule="auto"/>
              <w:rPr>
                <w:rFonts w:ascii="Arial Narrow" w:eastAsia="Times New Roman" w:hAnsi="Arial Narrow" w:cs="Arial"/>
                <w:lang w:val="en-US" w:eastAsia="pl-PL"/>
              </w:rPr>
            </w:pPr>
            <w:r w:rsidRPr="00AD009E">
              <w:rPr>
                <w:rFonts w:ascii="Arial Narrow" w:eastAsia="Times New Roman" w:hAnsi="Arial Narrow" w:cs="Arial"/>
                <w:lang w:val="en-US" w:eastAsia="pl-PL"/>
              </w:rPr>
              <w:t xml:space="preserve">Walker Alice. </w:t>
            </w:r>
            <w:r w:rsidRPr="00AD009E">
              <w:rPr>
                <w:rFonts w:ascii="Arial Narrow" w:eastAsia="Times New Roman" w:hAnsi="Arial Narrow" w:cs="Arial"/>
                <w:i/>
                <w:lang w:val="en-US" w:eastAsia="pl-PL"/>
              </w:rPr>
              <w:t>In Search of Our Mothers Gardens. Womanist Prose.</w:t>
            </w:r>
            <w:r w:rsidRPr="00AD009E">
              <w:rPr>
                <w:rFonts w:ascii="Arial Narrow" w:eastAsia="Times New Roman" w:hAnsi="Arial Narrow" w:cs="Arial"/>
                <w:lang w:val="en-US" w:eastAsia="pl-PL"/>
              </w:rPr>
              <w:t xml:space="preserve"> New York: Harcourt Inc., 1983.</w:t>
            </w:r>
          </w:p>
          <w:p w14:paraId="5509797F" w14:textId="77777777" w:rsidR="003D07FD" w:rsidRPr="00AD009E" w:rsidRDefault="003D07FD" w:rsidP="003D07FD">
            <w:pPr>
              <w:numPr>
                <w:ilvl w:val="0"/>
                <w:numId w:val="7"/>
              </w:numPr>
              <w:suppressAutoHyphens w:val="0"/>
              <w:spacing w:after="0" w:line="240" w:lineRule="auto"/>
              <w:rPr>
                <w:rFonts w:ascii="Arial Narrow" w:eastAsia="Times New Roman" w:hAnsi="Arial Narrow" w:cs="Arial"/>
                <w:lang w:val="en-US" w:eastAsia="pl-PL"/>
              </w:rPr>
            </w:pPr>
            <w:r w:rsidRPr="00AD009E">
              <w:rPr>
                <w:rFonts w:ascii="Arial Narrow" w:eastAsia="Times New Roman" w:hAnsi="Arial Narrow" w:cs="Arial"/>
                <w:lang w:val="en-US" w:eastAsia="pl-PL"/>
              </w:rPr>
              <w:t xml:space="preserve">hooks bell. </w:t>
            </w:r>
            <w:r w:rsidRPr="00AD009E">
              <w:rPr>
                <w:rFonts w:ascii="Arial Narrow" w:eastAsia="Times New Roman" w:hAnsi="Arial Narrow" w:cs="Arial"/>
                <w:i/>
                <w:lang w:val="en-US" w:eastAsia="pl-PL"/>
              </w:rPr>
              <w:t>Feminism is for Everybody. Passionate Politics</w:t>
            </w:r>
            <w:r w:rsidRPr="00AD009E">
              <w:rPr>
                <w:rFonts w:ascii="Arial Narrow" w:eastAsia="Times New Roman" w:hAnsi="Arial Narrow" w:cs="Arial"/>
                <w:lang w:val="en-US" w:eastAsia="pl-PL"/>
              </w:rPr>
              <w:t>. Cambridge: South End Press, 2000.</w:t>
            </w:r>
          </w:p>
          <w:p w14:paraId="6786D21A" w14:textId="77777777" w:rsidR="003D07FD" w:rsidRPr="00AD009E" w:rsidRDefault="003D07FD" w:rsidP="003D07FD">
            <w:pPr>
              <w:numPr>
                <w:ilvl w:val="0"/>
                <w:numId w:val="7"/>
              </w:numPr>
              <w:suppressAutoHyphens w:val="0"/>
              <w:spacing w:after="0" w:line="240" w:lineRule="auto"/>
              <w:rPr>
                <w:rFonts w:ascii="Arial Narrow" w:eastAsia="Times New Roman" w:hAnsi="Arial Narrow" w:cs="Arial"/>
                <w:lang w:val="en-US" w:eastAsia="pl-PL"/>
              </w:rPr>
            </w:pPr>
            <w:r w:rsidRPr="00AD009E">
              <w:rPr>
                <w:rFonts w:ascii="Arial Narrow" w:eastAsia="Times New Roman" w:hAnsi="Arial Narrow" w:cs="Arial"/>
                <w:lang w:val="en-US" w:eastAsia="pl-PL"/>
              </w:rPr>
              <w:t xml:space="preserve">Walker Alice. </w:t>
            </w:r>
            <w:r w:rsidRPr="00AD009E">
              <w:rPr>
                <w:rFonts w:ascii="Arial Narrow" w:eastAsia="Times New Roman" w:hAnsi="Arial Narrow" w:cs="Arial"/>
                <w:i/>
                <w:lang w:val="en-US" w:eastAsia="pl-PL"/>
              </w:rPr>
              <w:t>Anything We Love Can Be Saved. A Writer’s Activism</w:t>
            </w:r>
            <w:r w:rsidRPr="00AD009E">
              <w:rPr>
                <w:rFonts w:ascii="Arial Narrow" w:eastAsia="Times New Roman" w:hAnsi="Arial Narrow" w:cs="Arial"/>
                <w:lang w:val="en-US" w:eastAsia="pl-PL"/>
              </w:rPr>
              <w:t>. New York: Ballantine Books, 1997.</w:t>
            </w:r>
          </w:p>
          <w:p w14:paraId="3A372EE6" w14:textId="77777777" w:rsidR="003D07FD" w:rsidRPr="00AD009E" w:rsidRDefault="003D07FD" w:rsidP="003D07FD">
            <w:pPr>
              <w:numPr>
                <w:ilvl w:val="0"/>
                <w:numId w:val="7"/>
              </w:numPr>
              <w:suppressAutoHyphens w:val="0"/>
              <w:spacing w:after="0" w:line="240" w:lineRule="auto"/>
              <w:rPr>
                <w:rFonts w:ascii="Arial Narrow" w:eastAsia="Times New Roman" w:hAnsi="Arial Narrow" w:cs="Arial"/>
                <w:lang w:val="en-US" w:eastAsia="pl-PL"/>
              </w:rPr>
            </w:pPr>
            <w:r w:rsidRPr="00AD009E">
              <w:rPr>
                <w:rFonts w:ascii="Arial Narrow" w:eastAsia="Times New Roman" w:hAnsi="Arial Narrow" w:cs="Arial"/>
                <w:lang w:val="it-IT" w:eastAsia="pl-PL"/>
              </w:rPr>
              <w:t xml:space="preserve">Anzaldua Gloria and Chrrie Moraga (eds.) </w:t>
            </w:r>
            <w:r w:rsidRPr="00AD009E">
              <w:rPr>
                <w:rFonts w:ascii="Arial Narrow" w:eastAsia="Times New Roman" w:hAnsi="Arial Narrow" w:cs="Arial"/>
                <w:i/>
                <w:lang w:val="en-US" w:eastAsia="pl-PL"/>
              </w:rPr>
              <w:t>This Bridge Called My Back. Writings by Radical Women of Color</w:t>
            </w:r>
            <w:r w:rsidRPr="00AD009E">
              <w:rPr>
                <w:rFonts w:ascii="Arial Narrow" w:eastAsia="Times New Roman" w:hAnsi="Arial Narrow" w:cs="Arial"/>
                <w:lang w:val="en-US" w:eastAsia="pl-PL"/>
              </w:rPr>
              <w:t>. New York: Kitchen Table Women of Color Press, 1983.</w:t>
            </w:r>
          </w:p>
          <w:p w14:paraId="720F0644" w14:textId="77777777" w:rsidR="003D07FD" w:rsidRPr="0041120E" w:rsidRDefault="003D07FD" w:rsidP="00D04D91">
            <w:pPr>
              <w:suppressAutoHyphens w:val="0"/>
              <w:spacing w:after="0" w:line="240" w:lineRule="auto"/>
              <w:ind w:left="720"/>
              <w:jc w:val="both"/>
              <w:rPr>
                <w:rFonts w:ascii="Arial" w:eastAsia="Times New Roman" w:hAnsi="Arial" w:cs="Arial"/>
                <w:sz w:val="20"/>
                <w:szCs w:val="20"/>
                <w:lang w:val="en-US" w:eastAsia="pl-PL"/>
              </w:rPr>
            </w:pPr>
          </w:p>
        </w:tc>
      </w:tr>
      <w:tr w:rsidR="003D07FD" w:rsidRPr="00401534" w14:paraId="6C8CC683" w14:textId="77777777" w:rsidTr="00D04D91">
        <w:trPr>
          <w:trHeight w:val="805"/>
        </w:trPr>
        <w:tc>
          <w:tcPr>
            <w:tcW w:w="2552" w:type="dxa"/>
            <w:shd w:val="clear" w:color="auto" w:fill="FFFFFF"/>
          </w:tcPr>
          <w:p w14:paraId="0351B7E5" w14:textId="77777777" w:rsidR="003D07FD" w:rsidRPr="00401534" w:rsidRDefault="003D07FD"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71087566" w14:textId="77777777" w:rsidR="003D07FD" w:rsidRPr="0084164A" w:rsidRDefault="003D07FD" w:rsidP="00D04D91">
            <w:pPr>
              <w:spacing w:after="0" w:line="240" w:lineRule="auto"/>
              <w:rPr>
                <w:b/>
                <w:bCs/>
                <w:lang w:val="en-US"/>
              </w:rPr>
            </w:pPr>
            <w:r w:rsidRPr="0084164A">
              <w:rPr>
                <w:b/>
                <w:bCs/>
                <w:lang w:val="en-US"/>
              </w:rPr>
              <w:t>Gender studies/ GEMMA</w:t>
            </w:r>
          </w:p>
        </w:tc>
      </w:tr>
      <w:tr w:rsidR="003D07FD" w:rsidRPr="00401534" w14:paraId="58E2F121" w14:textId="77777777" w:rsidTr="00D04D91">
        <w:trPr>
          <w:trHeight w:val="805"/>
        </w:trPr>
        <w:tc>
          <w:tcPr>
            <w:tcW w:w="2552" w:type="dxa"/>
            <w:shd w:val="clear" w:color="auto" w:fill="FFFFFF"/>
          </w:tcPr>
          <w:p w14:paraId="6FA8751D" w14:textId="77777777" w:rsidR="003D07FD" w:rsidRPr="00401534" w:rsidRDefault="003D07FD" w:rsidP="00D04D91">
            <w:pPr>
              <w:spacing w:after="0" w:line="240" w:lineRule="auto"/>
              <w:rPr>
                <w:b/>
                <w:bCs/>
                <w:lang w:val="en-US"/>
              </w:rPr>
            </w:pPr>
            <w:r>
              <w:rPr>
                <w:b/>
                <w:bCs/>
                <w:lang w:val="en-US"/>
              </w:rPr>
              <w:t>Timetable</w:t>
            </w:r>
          </w:p>
        </w:tc>
        <w:tc>
          <w:tcPr>
            <w:tcW w:w="8222" w:type="dxa"/>
            <w:gridSpan w:val="3"/>
            <w:shd w:val="clear" w:color="auto" w:fill="FFFFFF"/>
          </w:tcPr>
          <w:p w14:paraId="2CA1DE89" w14:textId="77777777" w:rsidR="003D07FD" w:rsidRPr="0084164A" w:rsidRDefault="003D07FD" w:rsidP="00D04D91">
            <w:pPr>
              <w:spacing w:after="0" w:line="240" w:lineRule="auto"/>
              <w:rPr>
                <w:b/>
                <w:bCs/>
                <w:lang w:val="en-US"/>
              </w:rPr>
            </w:pPr>
            <w:r>
              <w:rPr>
                <w:b/>
                <w:bCs/>
                <w:lang w:val="en-US"/>
              </w:rPr>
              <w:t>Tuesday, 13:30-15:00, room 1.07</w:t>
            </w:r>
          </w:p>
        </w:tc>
      </w:tr>
    </w:tbl>
    <w:p w14:paraId="15496425" w14:textId="77777777" w:rsidR="003D07FD" w:rsidRDefault="003D07FD" w:rsidP="003D07FD">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10D889E1" w14:textId="77777777" w:rsidTr="00D04D91">
        <w:trPr>
          <w:trHeight w:val="840"/>
        </w:trPr>
        <w:tc>
          <w:tcPr>
            <w:tcW w:w="7514" w:type="dxa"/>
            <w:gridSpan w:val="3"/>
            <w:shd w:val="clear" w:color="auto" w:fill="4F81BD"/>
          </w:tcPr>
          <w:p w14:paraId="38662C3B" w14:textId="77777777" w:rsidR="003D07FD" w:rsidRPr="009D7797" w:rsidRDefault="003D07FD" w:rsidP="00D04D91">
            <w:pPr>
              <w:spacing w:after="0" w:line="240" w:lineRule="auto"/>
              <w:rPr>
                <w:rFonts w:ascii="Century" w:hAnsi="Century" w:cs="Century"/>
                <w:b/>
                <w:sz w:val="32"/>
                <w:szCs w:val="32"/>
                <w:lang w:val="en-US"/>
              </w:rPr>
            </w:pPr>
            <w:r w:rsidRPr="009D7797">
              <w:rPr>
                <w:b/>
                <w:bCs/>
                <w:color w:val="FFFFFF"/>
                <w:lang w:val="en-US"/>
              </w:rPr>
              <w:t>Course title</w:t>
            </w:r>
            <w:r>
              <w:rPr>
                <w:b/>
                <w:bCs/>
                <w:color w:val="FFFFFF"/>
                <w:lang w:val="en-US"/>
              </w:rPr>
              <w:t xml:space="preserve">   GENDER AND WELFARE STATE: INTERNATIONAL PERSPECTIVE</w:t>
            </w:r>
          </w:p>
        </w:tc>
        <w:tc>
          <w:tcPr>
            <w:tcW w:w="3260" w:type="dxa"/>
            <w:shd w:val="clear" w:color="auto" w:fill="4F81BD"/>
          </w:tcPr>
          <w:p w14:paraId="42BB9FEF" w14:textId="77777777" w:rsidR="003D07FD" w:rsidRDefault="003D07FD" w:rsidP="00D04D91">
            <w:pPr>
              <w:spacing w:after="0" w:line="240" w:lineRule="auto"/>
              <w:rPr>
                <w:b/>
                <w:bCs/>
                <w:color w:val="FFFFFF"/>
                <w:lang w:val="en-US"/>
              </w:rPr>
            </w:pPr>
            <w:r w:rsidRPr="009A3F39">
              <w:rPr>
                <w:b/>
                <w:bCs/>
                <w:color w:val="FFFFFF"/>
                <w:lang w:val="en-US"/>
              </w:rPr>
              <w:t>USOS code</w:t>
            </w:r>
            <w:r>
              <w:rPr>
                <w:b/>
                <w:bCs/>
                <w:color w:val="FFFFFF"/>
                <w:lang w:val="en-US"/>
              </w:rPr>
              <w:t xml:space="preserve">  </w:t>
            </w:r>
          </w:p>
          <w:p w14:paraId="32F37F1F" w14:textId="77777777" w:rsidR="003D07FD" w:rsidRDefault="003D07FD" w:rsidP="00D04D91">
            <w:pPr>
              <w:spacing w:after="0" w:line="240" w:lineRule="auto"/>
              <w:rPr>
                <w:b/>
                <w:bCs/>
                <w:color w:val="FFFFFF"/>
                <w:lang w:val="en-US"/>
              </w:rPr>
            </w:pPr>
            <w:r>
              <w:rPr>
                <w:b/>
                <w:bCs/>
                <w:color w:val="FFFFFF"/>
                <w:lang w:val="en-US"/>
              </w:rPr>
              <w:t>0100-MGEM08</w:t>
            </w:r>
          </w:p>
          <w:p w14:paraId="4260A64C" w14:textId="77777777" w:rsidR="003D07FD" w:rsidRPr="009A3F39" w:rsidRDefault="003D07FD" w:rsidP="00D04D91">
            <w:pPr>
              <w:spacing w:after="0" w:line="240" w:lineRule="auto"/>
              <w:rPr>
                <w:color w:val="FFFFFF"/>
                <w:lang w:val="en-US"/>
              </w:rPr>
            </w:pPr>
            <w:r>
              <w:rPr>
                <w:b/>
                <w:bCs/>
                <w:color w:val="FFFFFF"/>
                <w:lang w:val="en-US"/>
              </w:rPr>
              <w:t xml:space="preserve"> </w:t>
            </w:r>
          </w:p>
        </w:tc>
      </w:tr>
      <w:tr w:rsidR="003D07FD" w14:paraId="65E03896" w14:textId="77777777" w:rsidTr="00D04D91">
        <w:trPr>
          <w:trHeight w:val="409"/>
        </w:trPr>
        <w:tc>
          <w:tcPr>
            <w:tcW w:w="2552" w:type="dxa"/>
            <w:shd w:val="clear" w:color="auto" w:fill="auto"/>
          </w:tcPr>
          <w:p w14:paraId="5E2E2F2A"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2CD44177" w14:textId="77777777" w:rsidR="003D07FD" w:rsidRDefault="003D07FD" w:rsidP="00D04D91">
            <w:pPr>
              <w:spacing w:after="0" w:line="240" w:lineRule="auto"/>
              <w:jc w:val="center"/>
            </w:pPr>
            <w:r>
              <w:t>MA</w:t>
            </w:r>
          </w:p>
        </w:tc>
      </w:tr>
      <w:tr w:rsidR="003D07FD" w14:paraId="07040570" w14:textId="77777777" w:rsidTr="00D04D91">
        <w:trPr>
          <w:trHeight w:val="415"/>
        </w:trPr>
        <w:tc>
          <w:tcPr>
            <w:tcW w:w="10774" w:type="dxa"/>
            <w:gridSpan w:val="4"/>
            <w:shd w:val="clear" w:color="auto" w:fill="DEEAF6" w:themeFill="accent1" w:themeFillTint="33"/>
          </w:tcPr>
          <w:p w14:paraId="65E7C1D5" w14:textId="77777777" w:rsidR="003D07FD" w:rsidRDefault="003D07FD"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3D07FD" w14:paraId="243FA5FF" w14:textId="77777777" w:rsidTr="00D04D91">
        <w:trPr>
          <w:trHeight w:val="406"/>
        </w:trPr>
        <w:tc>
          <w:tcPr>
            <w:tcW w:w="2552" w:type="dxa"/>
            <w:shd w:val="clear" w:color="auto" w:fill="auto"/>
          </w:tcPr>
          <w:p w14:paraId="4051533C" w14:textId="77777777" w:rsidR="003D07FD" w:rsidRDefault="003D07FD" w:rsidP="00D04D91">
            <w:pPr>
              <w:spacing w:after="0" w:line="240" w:lineRule="auto"/>
              <w:rPr>
                <w:sz w:val="20"/>
                <w:szCs w:val="20"/>
                <w:lang w:val="en-US"/>
              </w:rPr>
            </w:pPr>
            <w:r>
              <w:rPr>
                <w:b/>
                <w:bCs/>
                <w:lang w:val="en-US"/>
              </w:rPr>
              <w:t>ECTS         5</w:t>
            </w:r>
          </w:p>
        </w:tc>
        <w:tc>
          <w:tcPr>
            <w:tcW w:w="8222" w:type="dxa"/>
            <w:gridSpan w:val="3"/>
            <w:shd w:val="clear" w:color="auto" w:fill="auto"/>
          </w:tcPr>
          <w:p w14:paraId="0AF2EB75" w14:textId="77777777" w:rsidR="003D07FD" w:rsidRDefault="003D07FD" w:rsidP="00D04D91">
            <w:pPr>
              <w:spacing w:after="0" w:line="240" w:lineRule="auto"/>
            </w:pPr>
          </w:p>
        </w:tc>
      </w:tr>
      <w:tr w:rsidR="003D07FD" w14:paraId="22326850" w14:textId="77777777" w:rsidTr="00D04D91">
        <w:trPr>
          <w:trHeight w:val="426"/>
        </w:trPr>
        <w:tc>
          <w:tcPr>
            <w:tcW w:w="2552" w:type="dxa"/>
            <w:shd w:val="clear" w:color="auto" w:fill="DEEAF6" w:themeFill="accent1" w:themeFillTint="33"/>
          </w:tcPr>
          <w:p w14:paraId="38CFEDD8" w14:textId="77777777" w:rsidR="003D07FD" w:rsidRDefault="003D07FD" w:rsidP="00D04D91">
            <w:pPr>
              <w:spacing w:after="0" w:line="240" w:lineRule="auto"/>
              <w:rPr>
                <w:sz w:val="20"/>
                <w:szCs w:val="20"/>
                <w:lang w:val="en-US"/>
              </w:rPr>
            </w:pPr>
            <w:r>
              <w:rPr>
                <w:b/>
                <w:bCs/>
                <w:lang w:val="en-US"/>
              </w:rPr>
              <w:t>Language of instruction</w:t>
            </w:r>
          </w:p>
        </w:tc>
        <w:tc>
          <w:tcPr>
            <w:tcW w:w="8222" w:type="dxa"/>
            <w:gridSpan w:val="3"/>
            <w:shd w:val="clear" w:color="auto" w:fill="DEEAF6" w:themeFill="accent1" w:themeFillTint="33"/>
          </w:tcPr>
          <w:p w14:paraId="1BE458E1" w14:textId="77777777" w:rsidR="003D07FD" w:rsidRDefault="003D07FD" w:rsidP="00D04D91">
            <w:pPr>
              <w:spacing w:after="0" w:line="240" w:lineRule="auto"/>
            </w:pPr>
            <w:r>
              <w:t>ENGLISH</w:t>
            </w:r>
          </w:p>
        </w:tc>
      </w:tr>
      <w:tr w:rsidR="003D07FD" w:rsidRPr="009A3F39" w14:paraId="19467178" w14:textId="77777777" w:rsidTr="00D04D91">
        <w:trPr>
          <w:trHeight w:val="426"/>
        </w:trPr>
        <w:tc>
          <w:tcPr>
            <w:tcW w:w="4962" w:type="dxa"/>
            <w:gridSpan w:val="2"/>
            <w:shd w:val="clear" w:color="auto" w:fill="FFFFFF" w:themeFill="background1"/>
          </w:tcPr>
          <w:p w14:paraId="02D87DDD" w14:textId="77777777" w:rsidR="003D07FD" w:rsidRDefault="003D07FD"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hemeFill="background1"/>
          </w:tcPr>
          <w:p w14:paraId="46612E9F" w14:textId="77777777" w:rsidR="003D07FD" w:rsidRPr="009A3F39" w:rsidRDefault="003D07FD" w:rsidP="00D04D91">
            <w:pPr>
              <w:spacing w:after="0" w:line="240" w:lineRule="auto"/>
              <w:jc w:val="center"/>
              <w:rPr>
                <w:lang w:val="en-US"/>
              </w:rPr>
            </w:pPr>
            <w:r>
              <w:rPr>
                <w:lang w:val="en-US"/>
              </w:rPr>
              <w:t>DISCUSSION CLASS</w:t>
            </w:r>
          </w:p>
        </w:tc>
      </w:tr>
      <w:tr w:rsidR="003D07FD" w14:paraId="42E26F8E" w14:textId="77777777" w:rsidTr="00D04D91">
        <w:trPr>
          <w:trHeight w:val="400"/>
        </w:trPr>
        <w:tc>
          <w:tcPr>
            <w:tcW w:w="2552" w:type="dxa"/>
            <w:shd w:val="clear" w:color="auto" w:fill="DEEAF6" w:themeFill="accent1" w:themeFillTint="33"/>
          </w:tcPr>
          <w:p w14:paraId="3E7BBBB2" w14:textId="77777777" w:rsidR="003D07FD" w:rsidRDefault="003D07FD" w:rsidP="00D04D91">
            <w:pPr>
              <w:spacing w:after="0" w:line="240" w:lineRule="auto"/>
              <w:rPr>
                <w:sz w:val="20"/>
                <w:szCs w:val="20"/>
                <w:lang w:val="en-US"/>
              </w:rPr>
            </w:pPr>
            <w:r>
              <w:rPr>
                <w:b/>
                <w:bCs/>
                <w:lang w:val="en-US"/>
              </w:rPr>
              <w:t>No. of hours</w:t>
            </w:r>
          </w:p>
        </w:tc>
        <w:tc>
          <w:tcPr>
            <w:tcW w:w="8222" w:type="dxa"/>
            <w:gridSpan w:val="3"/>
            <w:shd w:val="clear" w:color="auto" w:fill="DEEAF6" w:themeFill="accent1" w:themeFillTint="33"/>
          </w:tcPr>
          <w:p w14:paraId="2BDC70DC" w14:textId="77777777" w:rsidR="003D07FD" w:rsidRDefault="003D07FD" w:rsidP="00D04D91">
            <w:pPr>
              <w:spacing w:after="0" w:line="240" w:lineRule="auto"/>
            </w:pPr>
            <w:r>
              <w:t>30</w:t>
            </w:r>
          </w:p>
        </w:tc>
      </w:tr>
      <w:tr w:rsidR="003D07FD" w:rsidRPr="00C403BB" w14:paraId="74A9453A" w14:textId="77777777" w:rsidTr="00D04D91">
        <w:trPr>
          <w:trHeight w:val="824"/>
        </w:trPr>
        <w:tc>
          <w:tcPr>
            <w:tcW w:w="10774" w:type="dxa"/>
            <w:gridSpan w:val="4"/>
            <w:shd w:val="clear" w:color="auto" w:fill="FFFFFF" w:themeFill="background1"/>
          </w:tcPr>
          <w:p w14:paraId="03DE66F1" w14:textId="77777777" w:rsidR="003D07FD" w:rsidRDefault="003D07FD"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061FE28D" w14:textId="77777777" w:rsidR="003D07FD" w:rsidRPr="00756292" w:rsidRDefault="003D07FD" w:rsidP="00D04D91">
            <w:pPr>
              <w:shd w:val="clear" w:color="auto" w:fill="FFFFFF"/>
              <w:spacing w:after="0" w:line="240" w:lineRule="auto"/>
              <w:rPr>
                <w:rFonts w:cs="Calibri"/>
                <w:b/>
                <w:bCs/>
                <w:lang w:val="en-US"/>
              </w:rPr>
            </w:pPr>
            <w:r w:rsidRPr="003D07FD">
              <w:rPr>
                <w:rFonts w:eastAsia="Times New Roman" w:cs="Calibri"/>
                <w:color w:val="000000"/>
                <w:lang w:val="en-GB" w:eastAsia="pl-PL"/>
              </w:rPr>
              <w:t>The aim of this course is to provide understanding of the rise and restructuring of the welfare state in post-industrial democracies and the ways in which these have shaped the gender order, as well as the impact of globalization and demographic changes on social policies. The course investigates transformations from a strong breadwinner state to a more equal gender regime. The course acquaints students with international welfare state typologies and reviews feminist critiques of mainstream definitions of the welfare state. Students identify and investigate variations between different welfare states ideologies and contexts. The course critically assesses the role of the welfare state vis-à-vis social inequalities in a global economy and attempts to reconsider its relation to such issues as wellbeing, (de-)(re-)familization, employment policies, life-course and others.</w:t>
            </w:r>
          </w:p>
          <w:p w14:paraId="1042FB24" w14:textId="77777777" w:rsidR="003D07FD" w:rsidRPr="009D7797" w:rsidRDefault="003D07FD" w:rsidP="00D04D91">
            <w:pPr>
              <w:spacing w:after="0" w:line="240" w:lineRule="auto"/>
              <w:rPr>
                <w:b/>
                <w:bCs/>
                <w:lang w:val="en-US"/>
              </w:rPr>
            </w:pPr>
          </w:p>
        </w:tc>
      </w:tr>
      <w:tr w:rsidR="003D07FD" w:rsidRPr="000A18B0" w14:paraId="1931BAF6" w14:textId="77777777" w:rsidTr="00D04D91">
        <w:trPr>
          <w:trHeight w:val="583"/>
        </w:trPr>
        <w:tc>
          <w:tcPr>
            <w:tcW w:w="2552" w:type="dxa"/>
            <w:shd w:val="clear" w:color="auto" w:fill="DEEAF6" w:themeFill="accent1" w:themeFillTint="33"/>
          </w:tcPr>
          <w:p w14:paraId="1CD1C845" w14:textId="77777777" w:rsidR="003D07FD" w:rsidRPr="009D7797" w:rsidRDefault="003D07FD"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EEAF6" w:themeFill="accent1" w:themeFillTint="33"/>
          </w:tcPr>
          <w:p w14:paraId="36FCBED5" w14:textId="77777777" w:rsidR="003D07FD" w:rsidRPr="000A18B0" w:rsidRDefault="003D07FD" w:rsidP="00D04D91">
            <w:pPr>
              <w:pStyle w:val="Default"/>
              <w:spacing w:line="360" w:lineRule="auto"/>
              <w:jc w:val="both"/>
              <w:rPr>
                <w:lang w:val="en-US"/>
              </w:rPr>
            </w:pPr>
            <w:r>
              <w:rPr>
                <w:lang w:val="en-US"/>
              </w:rPr>
              <w:t>0314</w:t>
            </w:r>
          </w:p>
        </w:tc>
      </w:tr>
      <w:tr w:rsidR="003D07FD" w:rsidRPr="00401534" w14:paraId="5F683058" w14:textId="77777777" w:rsidTr="00D04D91">
        <w:trPr>
          <w:trHeight w:val="681"/>
        </w:trPr>
        <w:tc>
          <w:tcPr>
            <w:tcW w:w="2552" w:type="dxa"/>
            <w:shd w:val="clear" w:color="auto" w:fill="FFFFFF" w:themeFill="background1"/>
          </w:tcPr>
          <w:p w14:paraId="23DE3115" w14:textId="77777777" w:rsidR="003D07FD" w:rsidRDefault="003D07FD"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hemeFill="background1"/>
          </w:tcPr>
          <w:p w14:paraId="1E0DB192" w14:textId="77777777" w:rsidR="003D07FD" w:rsidRDefault="003D07FD" w:rsidP="00D04D91">
            <w:pPr>
              <w:spacing w:after="0" w:line="240" w:lineRule="auto"/>
              <w:rPr>
                <w:lang w:val="en-US"/>
              </w:rPr>
            </w:pPr>
            <w:r>
              <w:rPr>
                <w:lang w:val="en-US"/>
              </w:rPr>
              <w:t>Active participation in class discussions 50%</w:t>
            </w:r>
          </w:p>
          <w:p w14:paraId="0E61F7B2" w14:textId="77777777" w:rsidR="003D07FD" w:rsidRPr="00401534" w:rsidRDefault="003D07FD" w:rsidP="00D04D91">
            <w:pPr>
              <w:spacing w:after="0" w:line="240" w:lineRule="auto"/>
              <w:rPr>
                <w:lang w:val="en-US"/>
              </w:rPr>
            </w:pPr>
            <w:r>
              <w:rPr>
                <w:lang w:val="en-US"/>
              </w:rPr>
              <w:t>Students individual presentation 50%</w:t>
            </w:r>
          </w:p>
        </w:tc>
      </w:tr>
      <w:tr w:rsidR="003D07FD" w:rsidRPr="00401534" w14:paraId="3C728CB0" w14:textId="77777777" w:rsidTr="00D04D91">
        <w:trPr>
          <w:trHeight w:val="437"/>
        </w:trPr>
        <w:tc>
          <w:tcPr>
            <w:tcW w:w="2552" w:type="dxa"/>
            <w:shd w:val="clear" w:color="auto" w:fill="DEEAF6" w:themeFill="accent1" w:themeFillTint="33"/>
          </w:tcPr>
          <w:p w14:paraId="3B138127" w14:textId="77777777" w:rsidR="003D07FD" w:rsidRDefault="003D07FD" w:rsidP="00D04D91">
            <w:pPr>
              <w:spacing w:after="0" w:line="240" w:lineRule="auto"/>
              <w:rPr>
                <w:sz w:val="20"/>
                <w:szCs w:val="20"/>
                <w:lang w:val="en-US"/>
              </w:rPr>
            </w:pPr>
            <w:r>
              <w:rPr>
                <w:b/>
                <w:bCs/>
                <w:lang w:val="en-US"/>
              </w:rPr>
              <w:lastRenderedPageBreak/>
              <w:t>Lecturer</w:t>
            </w:r>
          </w:p>
        </w:tc>
        <w:tc>
          <w:tcPr>
            <w:tcW w:w="8222" w:type="dxa"/>
            <w:gridSpan w:val="3"/>
            <w:shd w:val="clear" w:color="auto" w:fill="DEEAF6" w:themeFill="accent1" w:themeFillTint="33"/>
          </w:tcPr>
          <w:p w14:paraId="764E7F32" w14:textId="77777777" w:rsidR="003D07FD" w:rsidRPr="00401534" w:rsidRDefault="003D07FD" w:rsidP="00D04D91">
            <w:pPr>
              <w:spacing w:after="0" w:line="240" w:lineRule="auto"/>
              <w:rPr>
                <w:lang w:val="en-US"/>
              </w:rPr>
            </w:pPr>
            <w:r>
              <w:rPr>
                <w:lang w:val="en-US"/>
              </w:rPr>
              <w:t>Dr. Kaja Zapędowska-Kling</w:t>
            </w:r>
          </w:p>
        </w:tc>
      </w:tr>
      <w:tr w:rsidR="003D07FD" w:rsidRPr="00C403BB" w14:paraId="5AF5C45D" w14:textId="77777777" w:rsidTr="00D04D91">
        <w:trPr>
          <w:trHeight w:val="392"/>
        </w:trPr>
        <w:tc>
          <w:tcPr>
            <w:tcW w:w="2552" w:type="dxa"/>
            <w:shd w:val="clear" w:color="auto" w:fill="FFFFFF" w:themeFill="background1"/>
          </w:tcPr>
          <w:p w14:paraId="118C0898" w14:textId="77777777" w:rsidR="003D07FD" w:rsidRPr="00401534" w:rsidRDefault="003D07FD" w:rsidP="00D04D91">
            <w:pPr>
              <w:spacing w:after="0" w:line="240" w:lineRule="auto"/>
              <w:rPr>
                <w:sz w:val="20"/>
                <w:szCs w:val="20"/>
                <w:lang w:val="en-US"/>
              </w:rPr>
            </w:pPr>
            <w:r>
              <w:rPr>
                <w:b/>
                <w:bCs/>
                <w:lang w:val="en-US"/>
              </w:rPr>
              <w:t>Contact</w:t>
            </w:r>
          </w:p>
        </w:tc>
        <w:tc>
          <w:tcPr>
            <w:tcW w:w="8222" w:type="dxa"/>
            <w:gridSpan w:val="3"/>
            <w:shd w:val="clear" w:color="auto" w:fill="FFFFFF" w:themeFill="background1"/>
          </w:tcPr>
          <w:p w14:paraId="44325BBA" w14:textId="77777777" w:rsidR="003D07FD" w:rsidRPr="00401534" w:rsidRDefault="003D07FD" w:rsidP="00D04D91">
            <w:pPr>
              <w:spacing w:after="0" w:line="240" w:lineRule="auto"/>
              <w:rPr>
                <w:lang w:val="en-US"/>
              </w:rPr>
            </w:pPr>
            <w:r>
              <w:rPr>
                <w:lang w:val="en-US"/>
              </w:rPr>
              <w:t>kaja.zapedowska@uni.lodz.pl</w:t>
            </w:r>
          </w:p>
        </w:tc>
      </w:tr>
      <w:tr w:rsidR="003D07FD" w:rsidRPr="00C403BB" w14:paraId="1E9F5E65" w14:textId="77777777" w:rsidTr="00D04D91">
        <w:trPr>
          <w:trHeight w:val="805"/>
        </w:trPr>
        <w:tc>
          <w:tcPr>
            <w:tcW w:w="2552" w:type="dxa"/>
            <w:shd w:val="clear" w:color="auto" w:fill="DEEAF6" w:themeFill="accent1" w:themeFillTint="33"/>
          </w:tcPr>
          <w:p w14:paraId="217AFCCD" w14:textId="77777777" w:rsidR="003D07FD" w:rsidRDefault="003D07FD" w:rsidP="00D04D91">
            <w:pPr>
              <w:spacing w:after="0" w:line="240" w:lineRule="auto"/>
              <w:rPr>
                <w:sz w:val="20"/>
                <w:szCs w:val="20"/>
                <w:lang w:val="en-GB"/>
              </w:rPr>
            </w:pPr>
            <w:r w:rsidRPr="00401534">
              <w:rPr>
                <w:b/>
                <w:bCs/>
                <w:lang w:val="en-US"/>
              </w:rPr>
              <w:t>Literature</w:t>
            </w:r>
          </w:p>
        </w:tc>
        <w:tc>
          <w:tcPr>
            <w:tcW w:w="8222" w:type="dxa"/>
            <w:gridSpan w:val="3"/>
            <w:shd w:val="clear" w:color="auto" w:fill="DEEAF6" w:themeFill="accent1" w:themeFillTint="33"/>
          </w:tcPr>
          <w:p w14:paraId="06411639"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Arts, W. &amp; J. Gelissen (2002), "Three Worlds of Welfare Capitalism or More? A State-of-the-Art Report", Journal of European Social Policy, pp. 137-158.</w:t>
            </w:r>
          </w:p>
          <w:p w14:paraId="09FE42B5"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Szelewa, D. (2013), “Going Mainstream – Feminist Influence on Comparative Welfare State Research”, [in:] Facing the Challenges. Social Policy in Poland After 1990, Piotr Michoń et al. (Ed.), Poznan University of Economics Press, pp. 50-62.</w:t>
            </w:r>
          </w:p>
          <w:p w14:paraId="7A51BD7E"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Orloff, Ann Shola (1996), “Gender in the Welfare State”, Annual Review of Sociology, vol. 22, pp. 51-78.</w:t>
            </w:r>
          </w:p>
          <w:p w14:paraId="2CDF7D44"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National Institute of Aging (2007), Why Population Aging Matters: A Global Perspective, National Institute of Aging, National Institutes of Health, Department of Health and Human Services.</w:t>
            </w:r>
          </w:p>
          <w:p w14:paraId="14D56229"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Martin Kohli (2007), "The Institutionalization of the Life-Course: Looking Back to Look Ahead", Research in Human Development, 4(3), pp. 253-271.</w:t>
            </w:r>
          </w:p>
          <w:p w14:paraId="59238B2C"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Fraser, N. (2009), “Feminism, Capitalism and the Cunning of History.” New Left Review 56, pp. 97-117.</w:t>
            </w:r>
          </w:p>
          <w:p w14:paraId="439EED60"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Lister, R. (2009), "A Nordic Nirvana? Gender, Citizenship and Social Justice in the Nordic Welfare States", Social Politics, vol. 16(2), pp. 242-278.</w:t>
            </w:r>
          </w:p>
          <w:p w14:paraId="43056646" w14:textId="77777777" w:rsidR="003D07FD" w:rsidRPr="003D07FD" w:rsidRDefault="003D07FD" w:rsidP="00D04D91">
            <w:pPr>
              <w:pStyle w:val="NormalnyWeb"/>
              <w:spacing w:before="0" w:beforeAutospacing="0" w:after="90" w:afterAutospacing="0"/>
              <w:rPr>
                <w:rFonts w:ascii="Calibri" w:hAnsi="Calibri" w:cs="Calibri"/>
                <w:color w:val="000000"/>
                <w:sz w:val="20"/>
                <w:szCs w:val="20"/>
                <w:lang w:val="en-GB"/>
              </w:rPr>
            </w:pPr>
            <w:r w:rsidRPr="003D07FD">
              <w:rPr>
                <w:rFonts w:ascii="Calibri" w:hAnsi="Calibri" w:cs="Calibri"/>
                <w:color w:val="000000"/>
                <w:sz w:val="20"/>
                <w:szCs w:val="20"/>
                <w:lang w:val="en-GB"/>
              </w:rPr>
              <w:t>Nellemann, C., Verma, R. &amp; Hislop, L. (Eds), (2011) Women at the Frontline of Climate Change. Gender Risks and Hopes, United Nations Environment Programme.</w:t>
            </w:r>
          </w:p>
          <w:p w14:paraId="41316292" w14:textId="77777777" w:rsidR="003D07FD" w:rsidRPr="003D07FD" w:rsidRDefault="003D07FD" w:rsidP="00D04D91">
            <w:pPr>
              <w:pStyle w:val="NormalnyWeb"/>
              <w:spacing w:before="0" w:beforeAutospacing="0" w:after="90" w:afterAutospacing="0"/>
              <w:rPr>
                <w:rFonts w:ascii="Tahoma" w:hAnsi="Tahoma" w:cs="Tahoma"/>
                <w:color w:val="000000"/>
                <w:sz w:val="20"/>
                <w:szCs w:val="20"/>
                <w:lang w:val="en-GB"/>
              </w:rPr>
            </w:pPr>
            <w:r w:rsidRPr="003D07FD">
              <w:rPr>
                <w:rFonts w:ascii="Calibri" w:hAnsi="Calibri" w:cs="Calibri"/>
                <w:color w:val="000000"/>
                <w:sz w:val="20"/>
                <w:szCs w:val="20"/>
                <w:lang w:val="en-GB"/>
              </w:rPr>
              <w:t>Mandel. H. &amp; Shalev, M. (2009), "How Welfare States Shape the Gender Pay Gap: A Theoretical and Comparative Analysis", Social Forces, vol. 87(4), pp. 1873-1911.</w:t>
            </w:r>
          </w:p>
        </w:tc>
      </w:tr>
      <w:tr w:rsidR="003D07FD" w:rsidRPr="00401534" w14:paraId="0DE875C0" w14:textId="77777777" w:rsidTr="00D04D91">
        <w:trPr>
          <w:trHeight w:val="805"/>
        </w:trPr>
        <w:tc>
          <w:tcPr>
            <w:tcW w:w="2552" w:type="dxa"/>
            <w:shd w:val="clear" w:color="auto" w:fill="FFFFFF" w:themeFill="background1"/>
          </w:tcPr>
          <w:p w14:paraId="62F51CFC" w14:textId="77777777" w:rsidR="003D07FD" w:rsidRPr="00401534" w:rsidRDefault="003D07FD"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hemeFill="background1"/>
          </w:tcPr>
          <w:p w14:paraId="7065D6A5" w14:textId="77777777" w:rsidR="003D07FD" w:rsidRPr="00401534" w:rsidRDefault="003D07FD" w:rsidP="00D04D91">
            <w:pPr>
              <w:spacing w:after="0" w:line="240" w:lineRule="auto"/>
              <w:rPr>
                <w:lang w:val="en-US"/>
              </w:rPr>
            </w:pPr>
            <w:r>
              <w:rPr>
                <w:lang w:val="en-US"/>
              </w:rPr>
              <w:t>Social sciences / Gender Studies</w:t>
            </w:r>
          </w:p>
        </w:tc>
      </w:tr>
      <w:tr w:rsidR="003D07FD" w:rsidRPr="00401534" w14:paraId="00CFDFBB" w14:textId="77777777" w:rsidTr="00D04D91">
        <w:trPr>
          <w:trHeight w:val="805"/>
        </w:trPr>
        <w:tc>
          <w:tcPr>
            <w:tcW w:w="2552" w:type="dxa"/>
            <w:shd w:val="clear" w:color="auto" w:fill="FFFFFF" w:themeFill="background1"/>
          </w:tcPr>
          <w:p w14:paraId="29F9F954" w14:textId="77777777" w:rsidR="003D07FD" w:rsidRPr="00401534" w:rsidRDefault="003D07FD" w:rsidP="00D04D91">
            <w:pPr>
              <w:spacing w:after="0" w:line="240" w:lineRule="auto"/>
              <w:rPr>
                <w:b/>
                <w:bCs/>
                <w:lang w:val="en-US"/>
              </w:rPr>
            </w:pPr>
            <w:r>
              <w:rPr>
                <w:b/>
                <w:bCs/>
                <w:lang w:val="en-US"/>
              </w:rPr>
              <w:t>Timetable</w:t>
            </w:r>
          </w:p>
        </w:tc>
        <w:tc>
          <w:tcPr>
            <w:tcW w:w="8222" w:type="dxa"/>
            <w:gridSpan w:val="3"/>
            <w:shd w:val="clear" w:color="auto" w:fill="FFFFFF" w:themeFill="background1"/>
          </w:tcPr>
          <w:p w14:paraId="75DED64B" w14:textId="77777777" w:rsidR="003D07FD" w:rsidRDefault="003D07FD" w:rsidP="00D04D91">
            <w:pPr>
              <w:spacing w:after="0" w:line="240" w:lineRule="auto"/>
              <w:rPr>
                <w:lang w:val="en-US"/>
              </w:rPr>
            </w:pPr>
            <w:r w:rsidRPr="6DB4D23F">
              <w:rPr>
                <w:lang w:val="en-US"/>
              </w:rPr>
              <w:t>Thursday, 9:30-11:30, room: 1.14</w:t>
            </w:r>
          </w:p>
        </w:tc>
      </w:tr>
    </w:tbl>
    <w:p w14:paraId="41C6AC60" w14:textId="77777777" w:rsidR="003D07FD" w:rsidRDefault="003D07FD" w:rsidP="003D07FD">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36CEACC6" w14:textId="77777777" w:rsidTr="00D04D91">
        <w:trPr>
          <w:trHeight w:val="840"/>
        </w:trPr>
        <w:tc>
          <w:tcPr>
            <w:tcW w:w="7514" w:type="dxa"/>
            <w:gridSpan w:val="3"/>
            <w:shd w:val="clear" w:color="auto" w:fill="4F81BD"/>
          </w:tcPr>
          <w:p w14:paraId="5C65AC72" w14:textId="77777777" w:rsidR="003D07FD" w:rsidRPr="003D07FD" w:rsidRDefault="003D07FD" w:rsidP="00D04D91">
            <w:pPr>
              <w:spacing w:after="0" w:line="240" w:lineRule="auto"/>
              <w:rPr>
                <w:b/>
                <w:bCs/>
                <w:color w:val="FFFFFF"/>
                <w:lang w:val="en-GB"/>
              </w:rPr>
            </w:pPr>
            <w:r w:rsidRPr="003D07FD">
              <w:rPr>
                <w:b/>
                <w:bCs/>
                <w:color w:val="FFFFFF"/>
                <w:lang w:val="en-GB"/>
              </w:rPr>
              <w:t>Course title</w:t>
            </w:r>
          </w:p>
          <w:p w14:paraId="439572F9" w14:textId="77777777" w:rsidR="003D07FD" w:rsidRPr="003D07FD" w:rsidRDefault="003D07FD" w:rsidP="00D04D91">
            <w:pPr>
              <w:spacing w:after="0" w:line="240" w:lineRule="auto"/>
              <w:rPr>
                <w:b/>
                <w:bCs/>
                <w:color w:val="FFFFFF"/>
                <w:lang w:val="en-GB"/>
              </w:rPr>
            </w:pPr>
            <w:r w:rsidRPr="003D07FD">
              <w:rPr>
                <w:b/>
                <w:bCs/>
                <w:color w:val="FFFFFF"/>
                <w:lang w:val="en-GB"/>
              </w:rPr>
              <w:t>Human Rights and Gender</w:t>
            </w:r>
          </w:p>
        </w:tc>
        <w:tc>
          <w:tcPr>
            <w:tcW w:w="3260" w:type="dxa"/>
            <w:shd w:val="clear" w:color="auto" w:fill="4F81BD"/>
          </w:tcPr>
          <w:p w14:paraId="576880F7" w14:textId="77777777" w:rsidR="003D07FD" w:rsidRDefault="003D07FD" w:rsidP="00D04D91">
            <w:pPr>
              <w:spacing w:after="0" w:line="240" w:lineRule="auto"/>
              <w:rPr>
                <w:b/>
                <w:bCs/>
                <w:color w:val="FFFFFF"/>
              </w:rPr>
            </w:pPr>
            <w:r w:rsidRPr="009A3F39">
              <w:rPr>
                <w:b/>
                <w:bCs/>
                <w:color w:val="FFFFFF"/>
              </w:rPr>
              <w:t>USOS code</w:t>
            </w:r>
          </w:p>
          <w:p w14:paraId="5F285AA5" w14:textId="77777777" w:rsidR="003D07FD" w:rsidRPr="002716A9" w:rsidRDefault="003D07FD" w:rsidP="00D04D91">
            <w:pPr>
              <w:spacing w:after="0" w:line="240" w:lineRule="auto"/>
              <w:rPr>
                <w:b/>
                <w:bCs/>
                <w:color w:val="FFFFFF"/>
              </w:rPr>
            </w:pPr>
            <w:r w:rsidRPr="002716A9">
              <w:rPr>
                <w:b/>
                <w:bCs/>
                <w:color w:val="FFFFFF"/>
              </w:rPr>
              <w:t>0100-MGEM07</w:t>
            </w:r>
          </w:p>
          <w:p w14:paraId="2A2A60C2" w14:textId="77777777" w:rsidR="003D07FD" w:rsidRPr="009A3F39" w:rsidRDefault="003D07FD" w:rsidP="00D04D91">
            <w:pPr>
              <w:spacing w:after="0" w:line="240" w:lineRule="auto"/>
              <w:rPr>
                <w:color w:val="FFFFFF"/>
              </w:rPr>
            </w:pPr>
          </w:p>
        </w:tc>
      </w:tr>
      <w:tr w:rsidR="003D07FD" w14:paraId="3E199BD1" w14:textId="77777777" w:rsidTr="00D04D91">
        <w:trPr>
          <w:trHeight w:val="409"/>
        </w:trPr>
        <w:tc>
          <w:tcPr>
            <w:tcW w:w="2552" w:type="dxa"/>
            <w:shd w:val="clear" w:color="auto" w:fill="auto"/>
          </w:tcPr>
          <w:p w14:paraId="31C6E78C" w14:textId="77777777" w:rsidR="003D07FD" w:rsidRDefault="003D07FD" w:rsidP="00D04D91">
            <w:pPr>
              <w:spacing w:after="0" w:line="240" w:lineRule="auto"/>
              <w:rPr>
                <w:bCs/>
                <w:i/>
                <w:sz w:val="18"/>
              </w:rPr>
            </w:pPr>
            <w:r>
              <w:rPr>
                <w:b/>
                <w:bCs/>
              </w:rPr>
              <w:t xml:space="preserve">Level </w:t>
            </w:r>
            <w:r w:rsidRPr="009D7797">
              <w:rPr>
                <w:bCs/>
                <w:i/>
                <w:sz w:val="18"/>
              </w:rPr>
              <w:t>(MA/BA/optional)</w:t>
            </w:r>
          </w:p>
        </w:tc>
        <w:tc>
          <w:tcPr>
            <w:tcW w:w="8222" w:type="dxa"/>
            <w:gridSpan w:val="3"/>
            <w:shd w:val="clear" w:color="auto" w:fill="auto"/>
          </w:tcPr>
          <w:p w14:paraId="36ADA181" w14:textId="77777777" w:rsidR="003D07FD" w:rsidRDefault="003D07FD" w:rsidP="00D04D91">
            <w:pPr>
              <w:spacing w:after="0" w:line="240" w:lineRule="auto"/>
            </w:pPr>
            <w:r>
              <w:t>MA</w:t>
            </w:r>
          </w:p>
        </w:tc>
      </w:tr>
      <w:tr w:rsidR="003D07FD" w14:paraId="54FBCB34" w14:textId="77777777" w:rsidTr="00D04D91">
        <w:trPr>
          <w:trHeight w:val="415"/>
        </w:trPr>
        <w:tc>
          <w:tcPr>
            <w:tcW w:w="2552" w:type="dxa"/>
            <w:shd w:val="clear" w:color="auto" w:fill="DEEAF6" w:themeFill="accent1" w:themeFillTint="33"/>
          </w:tcPr>
          <w:p w14:paraId="777B857A" w14:textId="77777777" w:rsidR="003D07FD" w:rsidRDefault="003D07FD" w:rsidP="00D04D91">
            <w:pPr>
              <w:spacing w:after="0" w:line="240" w:lineRule="auto"/>
            </w:pPr>
            <w:r>
              <w:rPr>
                <w:b/>
                <w:bCs/>
              </w:rPr>
              <w:t xml:space="preserve">Semester </w:t>
            </w:r>
          </w:p>
        </w:tc>
        <w:tc>
          <w:tcPr>
            <w:tcW w:w="8222" w:type="dxa"/>
            <w:gridSpan w:val="3"/>
            <w:shd w:val="clear" w:color="auto" w:fill="DEEAF6" w:themeFill="accent1" w:themeFillTint="33"/>
          </w:tcPr>
          <w:p w14:paraId="58BC9061" w14:textId="77777777" w:rsidR="003D07FD" w:rsidRDefault="003D07FD" w:rsidP="00D04D91">
            <w:pPr>
              <w:spacing w:after="0" w:line="240" w:lineRule="auto"/>
            </w:pPr>
            <w:r w:rsidRPr="00371E60">
              <w:t>Summer</w:t>
            </w:r>
          </w:p>
        </w:tc>
      </w:tr>
      <w:tr w:rsidR="003D07FD" w14:paraId="52783C48" w14:textId="77777777" w:rsidTr="00D04D91">
        <w:trPr>
          <w:trHeight w:val="406"/>
        </w:trPr>
        <w:tc>
          <w:tcPr>
            <w:tcW w:w="2552" w:type="dxa"/>
            <w:shd w:val="clear" w:color="auto" w:fill="auto"/>
          </w:tcPr>
          <w:p w14:paraId="5AAF6E4B" w14:textId="77777777" w:rsidR="003D07FD" w:rsidRDefault="003D07FD" w:rsidP="00D04D91">
            <w:pPr>
              <w:spacing w:after="0" w:line="240" w:lineRule="auto"/>
              <w:rPr>
                <w:sz w:val="20"/>
                <w:szCs w:val="20"/>
              </w:rPr>
            </w:pPr>
            <w:r>
              <w:rPr>
                <w:b/>
                <w:bCs/>
              </w:rPr>
              <w:t>ECTS</w:t>
            </w:r>
          </w:p>
        </w:tc>
        <w:tc>
          <w:tcPr>
            <w:tcW w:w="8222" w:type="dxa"/>
            <w:gridSpan w:val="3"/>
            <w:shd w:val="clear" w:color="auto" w:fill="auto"/>
          </w:tcPr>
          <w:p w14:paraId="17271C60" w14:textId="77777777" w:rsidR="003D07FD" w:rsidRDefault="003D07FD" w:rsidP="00D04D91">
            <w:pPr>
              <w:spacing w:after="0" w:line="240" w:lineRule="auto"/>
            </w:pPr>
            <w:r>
              <w:t>5</w:t>
            </w:r>
          </w:p>
        </w:tc>
      </w:tr>
      <w:tr w:rsidR="003D07FD" w14:paraId="436576EF" w14:textId="77777777" w:rsidTr="00D04D91">
        <w:trPr>
          <w:trHeight w:val="426"/>
        </w:trPr>
        <w:tc>
          <w:tcPr>
            <w:tcW w:w="2552" w:type="dxa"/>
            <w:shd w:val="clear" w:color="auto" w:fill="DEEAF6" w:themeFill="accent1" w:themeFillTint="33"/>
          </w:tcPr>
          <w:p w14:paraId="69AD72D7" w14:textId="77777777" w:rsidR="003D07FD" w:rsidRDefault="003D07FD" w:rsidP="00D04D91">
            <w:pPr>
              <w:spacing w:after="0" w:line="240" w:lineRule="auto"/>
              <w:rPr>
                <w:sz w:val="20"/>
                <w:szCs w:val="20"/>
              </w:rPr>
            </w:pPr>
            <w:r>
              <w:rPr>
                <w:b/>
                <w:bCs/>
              </w:rPr>
              <w:t>Language of instruction</w:t>
            </w:r>
          </w:p>
        </w:tc>
        <w:tc>
          <w:tcPr>
            <w:tcW w:w="8222" w:type="dxa"/>
            <w:gridSpan w:val="3"/>
            <w:shd w:val="clear" w:color="auto" w:fill="DEEAF6" w:themeFill="accent1" w:themeFillTint="33"/>
          </w:tcPr>
          <w:p w14:paraId="3E1B9665" w14:textId="77777777" w:rsidR="003D07FD" w:rsidRDefault="003D07FD" w:rsidP="00D04D91">
            <w:pPr>
              <w:spacing w:after="0" w:line="240" w:lineRule="auto"/>
            </w:pPr>
            <w:r>
              <w:t>English</w:t>
            </w:r>
          </w:p>
        </w:tc>
      </w:tr>
      <w:tr w:rsidR="003D07FD" w:rsidRPr="009A3F39" w14:paraId="2EABD686" w14:textId="77777777" w:rsidTr="00D04D91">
        <w:trPr>
          <w:trHeight w:val="426"/>
        </w:trPr>
        <w:tc>
          <w:tcPr>
            <w:tcW w:w="4962" w:type="dxa"/>
            <w:gridSpan w:val="2"/>
            <w:shd w:val="clear" w:color="auto" w:fill="FFFFFF" w:themeFill="background1"/>
          </w:tcPr>
          <w:p w14:paraId="26908B4A" w14:textId="77777777" w:rsidR="003D07FD" w:rsidRPr="003D07FD" w:rsidRDefault="003D07FD" w:rsidP="00D04D91">
            <w:pPr>
              <w:spacing w:after="0"/>
              <w:rPr>
                <w:lang w:val="en-GB"/>
              </w:rPr>
            </w:pPr>
            <w:r w:rsidRPr="003D07FD">
              <w:rPr>
                <w:b/>
                <w:bCs/>
                <w:lang w:val="en-GB"/>
              </w:rPr>
              <w:t>Form</w:t>
            </w:r>
            <w:r w:rsidRPr="003D07FD">
              <w:rPr>
                <w:lang w:val="en-GB"/>
              </w:rPr>
              <w:t xml:space="preserve"> (</w:t>
            </w:r>
            <w:r w:rsidRPr="003D07FD">
              <w:rPr>
                <w:i/>
                <w:sz w:val="18"/>
                <w:lang w:val="en-GB"/>
              </w:rPr>
              <w:t>Lecture, Tutorial, discussion class, Laboratory, or other)</w:t>
            </w:r>
          </w:p>
        </w:tc>
        <w:tc>
          <w:tcPr>
            <w:tcW w:w="5812" w:type="dxa"/>
            <w:gridSpan w:val="2"/>
            <w:shd w:val="clear" w:color="auto" w:fill="FFFFFF" w:themeFill="background1"/>
          </w:tcPr>
          <w:p w14:paraId="123C4EE8" w14:textId="77777777" w:rsidR="003D07FD" w:rsidRPr="009A3F39" w:rsidRDefault="003D07FD" w:rsidP="00D04D91">
            <w:pPr>
              <w:spacing w:after="0" w:line="240" w:lineRule="auto"/>
              <w:jc w:val="center"/>
            </w:pPr>
            <w:r>
              <w:t>Discussion class</w:t>
            </w:r>
          </w:p>
        </w:tc>
      </w:tr>
      <w:tr w:rsidR="003D07FD" w14:paraId="290E781D" w14:textId="77777777" w:rsidTr="00D04D91">
        <w:trPr>
          <w:trHeight w:val="400"/>
        </w:trPr>
        <w:tc>
          <w:tcPr>
            <w:tcW w:w="2552" w:type="dxa"/>
            <w:shd w:val="clear" w:color="auto" w:fill="DEEAF6" w:themeFill="accent1" w:themeFillTint="33"/>
          </w:tcPr>
          <w:p w14:paraId="1151AE05" w14:textId="77777777" w:rsidR="003D07FD" w:rsidRDefault="003D07FD" w:rsidP="00D04D91">
            <w:pPr>
              <w:spacing w:after="0" w:line="240" w:lineRule="auto"/>
              <w:rPr>
                <w:sz w:val="20"/>
                <w:szCs w:val="20"/>
              </w:rPr>
            </w:pPr>
            <w:r>
              <w:rPr>
                <w:b/>
                <w:bCs/>
              </w:rPr>
              <w:t>No. of hours</w:t>
            </w:r>
          </w:p>
        </w:tc>
        <w:tc>
          <w:tcPr>
            <w:tcW w:w="8222" w:type="dxa"/>
            <w:gridSpan w:val="3"/>
            <w:shd w:val="clear" w:color="auto" w:fill="DEEAF6" w:themeFill="accent1" w:themeFillTint="33"/>
          </w:tcPr>
          <w:p w14:paraId="058DB968" w14:textId="77777777" w:rsidR="003D07FD" w:rsidRDefault="003D07FD" w:rsidP="00D04D91">
            <w:pPr>
              <w:spacing w:after="0" w:line="240" w:lineRule="auto"/>
            </w:pPr>
            <w:r>
              <w:t>30</w:t>
            </w:r>
          </w:p>
        </w:tc>
      </w:tr>
      <w:tr w:rsidR="003D07FD" w:rsidRPr="00C403BB" w14:paraId="73B0F478" w14:textId="77777777" w:rsidTr="00D04D91">
        <w:trPr>
          <w:trHeight w:val="824"/>
        </w:trPr>
        <w:tc>
          <w:tcPr>
            <w:tcW w:w="10774" w:type="dxa"/>
            <w:gridSpan w:val="4"/>
            <w:shd w:val="clear" w:color="auto" w:fill="FFFFFF" w:themeFill="background1"/>
          </w:tcPr>
          <w:p w14:paraId="2B22C641" w14:textId="77777777" w:rsidR="003D07FD" w:rsidRPr="003D07FD" w:rsidRDefault="003D07FD" w:rsidP="00D04D91">
            <w:pPr>
              <w:spacing w:after="0" w:line="240" w:lineRule="auto"/>
              <w:rPr>
                <w:b/>
                <w:bCs/>
                <w:color w:val="FF0000"/>
                <w:lang w:val="en-GB"/>
              </w:rPr>
            </w:pPr>
            <w:r w:rsidRPr="003D07FD">
              <w:rPr>
                <w:b/>
                <w:bCs/>
                <w:lang w:val="en-GB"/>
              </w:rPr>
              <w:t xml:space="preserve">Course content  </w:t>
            </w:r>
            <w:r w:rsidRPr="003D07FD">
              <w:rPr>
                <w:b/>
                <w:bCs/>
                <w:color w:val="FF0000"/>
                <w:lang w:val="en-GB"/>
              </w:rPr>
              <w:t>(max. 1000 characters)</w:t>
            </w:r>
          </w:p>
          <w:p w14:paraId="701C7DA8" w14:textId="77777777" w:rsidR="003D07FD" w:rsidRPr="003D07FD" w:rsidRDefault="003D07FD" w:rsidP="00D04D91">
            <w:pPr>
              <w:spacing w:after="0" w:line="240" w:lineRule="auto"/>
              <w:rPr>
                <w:lang w:val="en-GB"/>
              </w:rPr>
            </w:pPr>
            <w:r w:rsidRPr="003D07FD">
              <w:rPr>
                <w:lang w:val="en-GB"/>
              </w:rPr>
              <w:t xml:space="preserve">This course aims at introducing students to the complex issues of human rights in contemporary world, however, the emphasis is put first of all on the perception of human rights in different religious and cultural contexts as well as on gender aspects of human rights protection. Thus, its critical focus is on western and non-western approaches to human rights as well as on the productiveness of maintaining such dichotomies in current socio-geopolitical context. The course also overviews the international legal framework for women’s human rights with an emphasis on basic principles, such as equality, non-discrimination, freedom, integrity, and dignity embedded in various international </w:t>
            </w:r>
            <w:r w:rsidRPr="003D07FD">
              <w:rPr>
                <w:lang w:val="en-GB"/>
              </w:rPr>
              <w:lastRenderedPageBreak/>
              <w:t xml:space="preserve">agreements and conventions, such as the UN Convention on the Elimination of All Forms of Discrimination against Women (CEDAW). The intersections of different, sometimes self-excluding, principles of human rights will be examined: gender equality, freedom of religion, and the protection of particular cultural traditions and customs. The course is recommended to students interested in cultural studies, political studies, human rights and gender studies. </w:t>
            </w:r>
          </w:p>
          <w:p w14:paraId="100D9244" w14:textId="77777777" w:rsidR="003D07FD" w:rsidRPr="003D07FD" w:rsidRDefault="003D07FD" w:rsidP="00D04D91">
            <w:pPr>
              <w:spacing w:after="0" w:line="240" w:lineRule="auto"/>
              <w:rPr>
                <w:b/>
                <w:bCs/>
                <w:lang w:val="en-GB"/>
              </w:rPr>
            </w:pPr>
          </w:p>
        </w:tc>
      </w:tr>
      <w:tr w:rsidR="003D07FD" w:rsidRPr="000A18B0" w14:paraId="5FAFE345" w14:textId="77777777" w:rsidTr="00D04D91">
        <w:trPr>
          <w:trHeight w:val="583"/>
        </w:trPr>
        <w:tc>
          <w:tcPr>
            <w:tcW w:w="2552" w:type="dxa"/>
            <w:shd w:val="clear" w:color="auto" w:fill="DEEAF6" w:themeFill="accent1" w:themeFillTint="33"/>
          </w:tcPr>
          <w:p w14:paraId="669FA184" w14:textId="77777777" w:rsidR="003D07FD" w:rsidRPr="009D7797" w:rsidRDefault="003D07FD" w:rsidP="00D04D91">
            <w:pPr>
              <w:spacing w:after="0" w:line="240" w:lineRule="auto"/>
              <w:rPr>
                <w:rFonts w:ascii="TimesNewRomanPSMT" w:hAnsi="TimesNewRomanPSMT" w:cs="TimesNewRomanPSMT"/>
                <w:b/>
                <w:sz w:val="20"/>
                <w:szCs w:val="20"/>
                <w:lang w:eastAsia="pl-PL"/>
              </w:rPr>
            </w:pPr>
            <w:r w:rsidRPr="009D7797">
              <w:rPr>
                <w:b/>
              </w:rPr>
              <w:lastRenderedPageBreak/>
              <w:t>ISCED code</w:t>
            </w:r>
          </w:p>
        </w:tc>
        <w:tc>
          <w:tcPr>
            <w:tcW w:w="8222" w:type="dxa"/>
            <w:gridSpan w:val="3"/>
            <w:shd w:val="clear" w:color="auto" w:fill="DEEAF6" w:themeFill="accent1" w:themeFillTint="33"/>
          </w:tcPr>
          <w:p w14:paraId="150443F6" w14:textId="77777777" w:rsidR="003D07FD" w:rsidRPr="000A18B0" w:rsidRDefault="003D07FD" w:rsidP="00D04D91">
            <w:pPr>
              <w:pStyle w:val="Default"/>
              <w:spacing w:line="360" w:lineRule="auto"/>
              <w:jc w:val="both"/>
              <w:rPr>
                <w:lang w:val="en-US"/>
              </w:rPr>
            </w:pPr>
          </w:p>
        </w:tc>
      </w:tr>
      <w:tr w:rsidR="003D07FD" w:rsidRPr="00401534" w14:paraId="2FA662EB" w14:textId="77777777" w:rsidTr="00D04D91">
        <w:trPr>
          <w:trHeight w:val="549"/>
        </w:trPr>
        <w:tc>
          <w:tcPr>
            <w:tcW w:w="2552" w:type="dxa"/>
            <w:shd w:val="clear" w:color="auto" w:fill="FFFFFF" w:themeFill="background1"/>
          </w:tcPr>
          <w:p w14:paraId="79AEC307" w14:textId="77777777" w:rsidR="003D07FD" w:rsidRDefault="003D07FD" w:rsidP="00D04D91">
            <w:pPr>
              <w:spacing w:after="0" w:line="240" w:lineRule="auto"/>
              <w:rPr>
                <w:sz w:val="20"/>
                <w:szCs w:val="20"/>
              </w:rPr>
            </w:pPr>
            <w:r w:rsidRPr="009A3F39">
              <w:rPr>
                <w:rFonts w:cs="Calibri"/>
                <w:b/>
              </w:rPr>
              <w:t>Assessment scheme</w:t>
            </w:r>
          </w:p>
        </w:tc>
        <w:tc>
          <w:tcPr>
            <w:tcW w:w="8222" w:type="dxa"/>
            <w:gridSpan w:val="3"/>
            <w:shd w:val="clear" w:color="auto" w:fill="FFFFFF" w:themeFill="background1"/>
          </w:tcPr>
          <w:p w14:paraId="407CD223" w14:textId="77777777" w:rsidR="003D07FD" w:rsidRPr="00371E60" w:rsidRDefault="003D07FD" w:rsidP="00D04D91">
            <w:pPr>
              <w:spacing w:after="0" w:line="240" w:lineRule="auto"/>
            </w:pPr>
            <w:r w:rsidRPr="003D07FD">
              <w:rPr>
                <w:lang w:val="en-GB"/>
              </w:rPr>
              <w:t xml:space="preserve">Students are required to prepare a presentation on a chosen article or articles (which should be a point of departure for critical reflection and further discussion) that will be assigned during the first meeting. All readings included in the course schedule must be read weekly by all students as they will be discussed collectively. There will be a final test at the end of the course designed as open, essay-like questions. Class participation will have a significant influence on the  final grade. </w:t>
            </w:r>
            <w:r w:rsidRPr="00371E60">
              <w:t>The final grade includes:</w:t>
            </w:r>
          </w:p>
          <w:p w14:paraId="0F966674" w14:textId="77777777" w:rsidR="003D07FD" w:rsidRPr="003D07FD" w:rsidRDefault="003D07FD" w:rsidP="003D07FD">
            <w:pPr>
              <w:numPr>
                <w:ilvl w:val="0"/>
                <w:numId w:val="8"/>
              </w:numPr>
              <w:spacing w:after="0" w:line="240" w:lineRule="auto"/>
              <w:rPr>
                <w:lang w:val="en-GB"/>
              </w:rPr>
            </w:pPr>
            <w:r w:rsidRPr="003D07FD">
              <w:rPr>
                <w:lang w:val="en-GB"/>
              </w:rPr>
              <w:t>Class presentation on a selected article (25%)</w:t>
            </w:r>
          </w:p>
          <w:p w14:paraId="17E52C89" w14:textId="77777777" w:rsidR="003D07FD" w:rsidRPr="003D07FD" w:rsidRDefault="003D07FD" w:rsidP="003D07FD">
            <w:pPr>
              <w:numPr>
                <w:ilvl w:val="0"/>
                <w:numId w:val="8"/>
              </w:numPr>
              <w:spacing w:after="0" w:line="240" w:lineRule="auto"/>
              <w:rPr>
                <w:lang w:val="en-GB"/>
              </w:rPr>
            </w:pPr>
            <w:r w:rsidRPr="003D07FD">
              <w:rPr>
                <w:lang w:val="en-GB"/>
              </w:rPr>
              <w:t>Active participation in class discussions (25%)</w:t>
            </w:r>
          </w:p>
          <w:p w14:paraId="4DEA46AE" w14:textId="77777777" w:rsidR="003D07FD" w:rsidRPr="00401534" w:rsidRDefault="003D07FD" w:rsidP="003D07FD">
            <w:pPr>
              <w:numPr>
                <w:ilvl w:val="0"/>
                <w:numId w:val="8"/>
              </w:numPr>
              <w:spacing w:after="0" w:line="240" w:lineRule="auto"/>
            </w:pPr>
            <w:r w:rsidRPr="00371E60">
              <w:t>Final test (50%)</w:t>
            </w:r>
          </w:p>
        </w:tc>
      </w:tr>
      <w:tr w:rsidR="003D07FD" w:rsidRPr="00401534" w14:paraId="3D931025" w14:textId="77777777" w:rsidTr="00D04D91">
        <w:trPr>
          <w:trHeight w:val="560"/>
        </w:trPr>
        <w:tc>
          <w:tcPr>
            <w:tcW w:w="2552" w:type="dxa"/>
            <w:shd w:val="clear" w:color="auto" w:fill="DEEAF6" w:themeFill="accent1" w:themeFillTint="33"/>
          </w:tcPr>
          <w:p w14:paraId="1D2DA5D1" w14:textId="77777777" w:rsidR="003D07FD" w:rsidRDefault="003D07FD" w:rsidP="00D04D91">
            <w:pPr>
              <w:spacing w:after="0" w:line="240" w:lineRule="auto"/>
              <w:rPr>
                <w:sz w:val="20"/>
                <w:szCs w:val="20"/>
              </w:rPr>
            </w:pPr>
            <w:r>
              <w:rPr>
                <w:b/>
                <w:bCs/>
              </w:rPr>
              <w:t>Lecturer</w:t>
            </w:r>
          </w:p>
        </w:tc>
        <w:tc>
          <w:tcPr>
            <w:tcW w:w="8222" w:type="dxa"/>
            <w:gridSpan w:val="3"/>
            <w:shd w:val="clear" w:color="auto" w:fill="DEEAF6" w:themeFill="accent1" w:themeFillTint="33"/>
          </w:tcPr>
          <w:p w14:paraId="7B3F1199" w14:textId="77777777" w:rsidR="003D07FD" w:rsidRPr="00401534" w:rsidRDefault="003D07FD" w:rsidP="00D04D91">
            <w:pPr>
              <w:spacing w:after="0" w:line="240" w:lineRule="auto"/>
            </w:pPr>
            <w:r>
              <w:t>Dr. Aleksandra Różalska</w:t>
            </w:r>
          </w:p>
        </w:tc>
      </w:tr>
      <w:tr w:rsidR="003D07FD" w:rsidRPr="00401534" w14:paraId="1096B6A1" w14:textId="77777777" w:rsidTr="00D04D91">
        <w:trPr>
          <w:trHeight w:val="392"/>
        </w:trPr>
        <w:tc>
          <w:tcPr>
            <w:tcW w:w="2552" w:type="dxa"/>
            <w:shd w:val="clear" w:color="auto" w:fill="FFFFFF" w:themeFill="background1"/>
          </w:tcPr>
          <w:p w14:paraId="4DDF3521" w14:textId="77777777" w:rsidR="003D07FD" w:rsidRPr="00401534" w:rsidRDefault="003D07FD" w:rsidP="00D04D91">
            <w:pPr>
              <w:spacing w:after="0" w:line="240" w:lineRule="auto"/>
              <w:rPr>
                <w:sz w:val="20"/>
                <w:szCs w:val="20"/>
              </w:rPr>
            </w:pPr>
            <w:r>
              <w:rPr>
                <w:b/>
                <w:bCs/>
              </w:rPr>
              <w:t>Contact</w:t>
            </w:r>
          </w:p>
        </w:tc>
        <w:tc>
          <w:tcPr>
            <w:tcW w:w="8222" w:type="dxa"/>
            <w:gridSpan w:val="3"/>
            <w:shd w:val="clear" w:color="auto" w:fill="FFFFFF" w:themeFill="background1"/>
          </w:tcPr>
          <w:p w14:paraId="07061D17" w14:textId="77777777" w:rsidR="003D07FD" w:rsidRPr="00401534" w:rsidRDefault="00C403BB" w:rsidP="00D04D91">
            <w:pPr>
              <w:spacing w:after="0" w:line="240" w:lineRule="auto"/>
            </w:pPr>
            <w:hyperlink r:id="rId9" w:history="1">
              <w:r w:rsidR="003D07FD" w:rsidRPr="00D054F5">
                <w:rPr>
                  <w:rStyle w:val="Hipercze"/>
                </w:rPr>
                <w:t>aleksandra.rozalska@uni.lodz.pl</w:t>
              </w:r>
            </w:hyperlink>
          </w:p>
        </w:tc>
      </w:tr>
      <w:tr w:rsidR="003D07FD" w:rsidRPr="00C403BB" w14:paraId="364A8FA6" w14:textId="77777777" w:rsidTr="00D04D91">
        <w:trPr>
          <w:trHeight w:val="805"/>
        </w:trPr>
        <w:tc>
          <w:tcPr>
            <w:tcW w:w="2552" w:type="dxa"/>
            <w:shd w:val="clear" w:color="auto" w:fill="DEEAF6" w:themeFill="accent1" w:themeFillTint="33"/>
          </w:tcPr>
          <w:p w14:paraId="00E8E59B" w14:textId="77777777" w:rsidR="003D07FD" w:rsidRDefault="003D07FD" w:rsidP="00D04D91">
            <w:pPr>
              <w:spacing w:after="0" w:line="240" w:lineRule="auto"/>
              <w:rPr>
                <w:sz w:val="20"/>
                <w:szCs w:val="20"/>
                <w:lang w:val="en-GB"/>
              </w:rPr>
            </w:pPr>
            <w:r w:rsidRPr="00401534">
              <w:rPr>
                <w:b/>
                <w:bCs/>
              </w:rPr>
              <w:t>Literature</w:t>
            </w:r>
          </w:p>
        </w:tc>
        <w:tc>
          <w:tcPr>
            <w:tcW w:w="8222" w:type="dxa"/>
            <w:gridSpan w:val="3"/>
            <w:shd w:val="clear" w:color="auto" w:fill="DEEAF6" w:themeFill="accent1" w:themeFillTint="33"/>
          </w:tcPr>
          <w:p w14:paraId="01BD17BF" w14:textId="77777777" w:rsidR="003D07FD" w:rsidRPr="003D07FD" w:rsidRDefault="003D07FD" w:rsidP="00D04D91">
            <w:pPr>
              <w:spacing w:after="0" w:line="240" w:lineRule="auto"/>
              <w:rPr>
                <w:lang w:val="en-GB"/>
              </w:rPr>
            </w:pPr>
            <w:r w:rsidRPr="003D07FD">
              <w:rPr>
                <w:lang w:val="en-GB"/>
              </w:rPr>
              <w:t xml:space="preserve">Andrea Cornwall, Maxine Molyneux, </w:t>
            </w:r>
            <w:r w:rsidRPr="003D07FD">
              <w:rPr>
                <w:i/>
                <w:lang w:val="en-GB"/>
              </w:rPr>
              <w:t>The Politics of Rights. Dilemmas for Feminist Praxis</w:t>
            </w:r>
            <w:r w:rsidRPr="003D07FD">
              <w:rPr>
                <w:lang w:val="en-GB"/>
              </w:rPr>
              <w:t xml:space="preserve">, Routledge, London and New York 2008. </w:t>
            </w:r>
          </w:p>
          <w:p w14:paraId="4E44A2D9" w14:textId="77777777" w:rsidR="003D07FD" w:rsidRPr="003D07FD" w:rsidRDefault="003D07FD" w:rsidP="00D04D91">
            <w:pPr>
              <w:spacing w:after="0" w:line="240" w:lineRule="auto"/>
              <w:rPr>
                <w:lang w:val="en-GB"/>
              </w:rPr>
            </w:pPr>
            <w:r w:rsidRPr="003D07FD">
              <w:rPr>
                <w:lang w:val="en-GB"/>
              </w:rPr>
              <w:t xml:space="preserve">Jack Connelly, </w:t>
            </w:r>
            <w:hyperlink r:id="rId10" w:history="1">
              <w:r w:rsidRPr="003D07FD">
                <w:rPr>
                  <w:i/>
                  <w:lang w:val="en-GB"/>
                </w:rPr>
                <w:t>Universal Human Rights in Theory and Practice</w:t>
              </w:r>
            </w:hyperlink>
            <w:r w:rsidRPr="003D07FD">
              <w:rPr>
                <w:lang w:val="en-GB"/>
              </w:rPr>
              <w:t>, Cornell University Press, Ithaca and London 2002: 7-21.</w:t>
            </w:r>
          </w:p>
          <w:p w14:paraId="3A284778" w14:textId="77777777" w:rsidR="003D07FD" w:rsidRPr="003D07FD" w:rsidRDefault="003D07FD" w:rsidP="00D04D91">
            <w:pPr>
              <w:spacing w:after="0" w:line="240" w:lineRule="auto"/>
              <w:rPr>
                <w:lang w:val="en-GB"/>
              </w:rPr>
            </w:pPr>
            <w:r w:rsidRPr="003D07FD">
              <w:rPr>
                <w:lang w:val="en-GB"/>
              </w:rPr>
              <w:t xml:space="preserve">Marjorie Agosin, </w:t>
            </w:r>
            <w:r w:rsidRPr="003D07FD">
              <w:rPr>
                <w:i/>
                <w:lang w:val="en-GB"/>
              </w:rPr>
              <w:t>Women, Gender, and Human Rights: A Global Perspective</w:t>
            </w:r>
            <w:r w:rsidRPr="003D07FD">
              <w:rPr>
                <w:lang w:val="en-GB"/>
              </w:rPr>
              <w:t>, Rutgers University Press, New Brunswick 2002.</w:t>
            </w:r>
          </w:p>
        </w:tc>
      </w:tr>
      <w:tr w:rsidR="003D07FD" w:rsidRPr="00C403BB" w14:paraId="3FAFE859" w14:textId="77777777" w:rsidTr="00D04D91">
        <w:trPr>
          <w:trHeight w:val="805"/>
        </w:trPr>
        <w:tc>
          <w:tcPr>
            <w:tcW w:w="2552" w:type="dxa"/>
            <w:shd w:val="clear" w:color="auto" w:fill="FFFFFF" w:themeFill="background1"/>
          </w:tcPr>
          <w:p w14:paraId="6575B0F7" w14:textId="77777777" w:rsidR="003D07FD" w:rsidRPr="00401534" w:rsidRDefault="003D07FD" w:rsidP="00D04D91">
            <w:pPr>
              <w:spacing w:after="0" w:line="240" w:lineRule="auto"/>
              <w:rPr>
                <w:sz w:val="20"/>
                <w:szCs w:val="20"/>
              </w:rPr>
            </w:pPr>
            <w:r w:rsidRPr="00401534">
              <w:rPr>
                <w:b/>
                <w:bCs/>
              </w:rPr>
              <w:t>Field of study/ programme</w:t>
            </w:r>
          </w:p>
        </w:tc>
        <w:tc>
          <w:tcPr>
            <w:tcW w:w="8222" w:type="dxa"/>
            <w:gridSpan w:val="3"/>
            <w:shd w:val="clear" w:color="auto" w:fill="FFFFFF" w:themeFill="background1"/>
          </w:tcPr>
          <w:p w14:paraId="6F12CF84" w14:textId="77777777" w:rsidR="003D07FD" w:rsidRPr="003D07FD" w:rsidRDefault="003D07FD" w:rsidP="00D04D91">
            <w:pPr>
              <w:spacing w:after="0" w:line="240" w:lineRule="auto"/>
              <w:rPr>
                <w:lang w:val="en-GB"/>
              </w:rPr>
            </w:pPr>
            <w:r w:rsidRPr="003D07FD">
              <w:rPr>
                <w:lang w:val="en-GB"/>
              </w:rPr>
              <w:t>Cultural studies/ Gender studies (GEMMA)</w:t>
            </w:r>
          </w:p>
        </w:tc>
      </w:tr>
      <w:tr w:rsidR="003D07FD" w14:paraId="36F9C07D" w14:textId="77777777" w:rsidTr="00D04D91">
        <w:trPr>
          <w:trHeight w:val="805"/>
        </w:trPr>
        <w:tc>
          <w:tcPr>
            <w:tcW w:w="2552" w:type="dxa"/>
            <w:shd w:val="clear" w:color="auto" w:fill="FFFFFF" w:themeFill="background1"/>
          </w:tcPr>
          <w:p w14:paraId="5A717FAA" w14:textId="77777777" w:rsidR="003D07FD" w:rsidRDefault="003D07FD" w:rsidP="00D04D91">
            <w:pPr>
              <w:spacing w:line="240" w:lineRule="auto"/>
              <w:rPr>
                <w:b/>
                <w:bCs/>
              </w:rPr>
            </w:pPr>
            <w:r w:rsidRPr="4140E1EB">
              <w:rPr>
                <w:b/>
                <w:bCs/>
              </w:rPr>
              <w:t>Timetable</w:t>
            </w:r>
          </w:p>
        </w:tc>
        <w:tc>
          <w:tcPr>
            <w:tcW w:w="8222" w:type="dxa"/>
            <w:gridSpan w:val="3"/>
            <w:shd w:val="clear" w:color="auto" w:fill="FFFFFF" w:themeFill="background1"/>
          </w:tcPr>
          <w:p w14:paraId="4F3B74B9" w14:textId="77777777" w:rsidR="003D07FD" w:rsidRDefault="003D07FD" w:rsidP="00D04D91">
            <w:pPr>
              <w:spacing w:line="240" w:lineRule="auto"/>
            </w:pPr>
            <w:r>
              <w:t>Wednesday, 09:15-11:30, room 1.14</w:t>
            </w:r>
          </w:p>
        </w:tc>
      </w:tr>
    </w:tbl>
    <w:p w14:paraId="690AF3EC" w14:textId="43A572AA" w:rsidR="003D07FD" w:rsidRDefault="003D07FD" w:rsidP="003D07FD"/>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38C4C0AD" w14:textId="77777777" w:rsidTr="00D04D91">
        <w:trPr>
          <w:trHeight w:val="840"/>
        </w:trPr>
        <w:tc>
          <w:tcPr>
            <w:tcW w:w="7514" w:type="dxa"/>
            <w:gridSpan w:val="3"/>
            <w:shd w:val="clear" w:color="auto" w:fill="4F81BD"/>
          </w:tcPr>
          <w:p w14:paraId="34E018B6" w14:textId="77777777" w:rsidR="003D07FD" w:rsidRDefault="003D07FD" w:rsidP="00D04D91">
            <w:pPr>
              <w:spacing w:after="0" w:line="240" w:lineRule="auto"/>
              <w:rPr>
                <w:b/>
                <w:bCs/>
                <w:color w:val="FFFFFF"/>
                <w:lang w:val="en-US"/>
              </w:rPr>
            </w:pPr>
            <w:r w:rsidRPr="009D7797">
              <w:rPr>
                <w:b/>
                <w:bCs/>
                <w:color w:val="FFFFFF"/>
                <w:lang w:val="en-US"/>
              </w:rPr>
              <w:t>Course title</w:t>
            </w:r>
          </w:p>
          <w:p w14:paraId="1420DFD4" w14:textId="77777777" w:rsidR="003D07FD" w:rsidRPr="00511246" w:rsidRDefault="003D07FD" w:rsidP="00D04D91">
            <w:pPr>
              <w:spacing w:after="0" w:line="240" w:lineRule="auto"/>
              <w:rPr>
                <w:color w:val="FFFFFF"/>
                <w:sz w:val="24"/>
                <w:szCs w:val="24"/>
                <w:lang w:val="en-US" w:eastAsia="pl-PL"/>
              </w:rPr>
            </w:pPr>
            <w:r w:rsidRPr="00511246">
              <w:rPr>
                <w:b/>
                <w:bCs/>
                <w:color w:val="FFFFFF"/>
                <w:lang w:val="en-US"/>
              </w:rPr>
              <w:t>Intersectionality and Audience Analysis in the Feminist Classroom</w:t>
            </w:r>
          </w:p>
        </w:tc>
        <w:tc>
          <w:tcPr>
            <w:tcW w:w="3260" w:type="dxa"/>
            <w:shd w:val="clear" w:color="auto" w:fill="4F81BD"/>
          </w:tcPr>
          <w:p w14:paraId="4C377619" w14:textId="77777777" w:rsidR="003D07FD" w:rsidRDefault="003D07FD" w:rsidP="00D04D91">
            <w:pPr>
              <w:spacing w:after="0" w:line="240" w:lineRule="auto"/>
              <w:rPr>
                <w:b/>
                <w:bCs/>
                <w:color w:val="FFFFFF"/>
                <w:lang w:val="en-US"/>
              </w:rPr>
            </w:pPr>
            <w:r w:rsidRPr="009A3F39">
              <w:rPr>
                <w:b/>
                <w:bCs/>
                <w:color w:val="FFFFFF"/>
                <w:lang w:val="en-US"/>
              </w:rPr>
              <w:t>USOS code</w:t>
            </w:r>
          </w:p>
          <w:p w14:paraId="06BA6BC3" w14:textId="77777777" w:rsidR="003D07FD" w:rsidRPr="009A3F39" w:rsidRDefault="003D07FD" w:rsidP="00D04D91">
            <w:pPr>
              <w:spacing w:after="0" w:line="240" w:lineRule="auto"/>
              <w:rPr>
                <w:color w:val="FFFFFF"/>
                <w:lang w:val="en-US"/>
              </w:rPr>
            </w:pPr>
            <w:r>
              <w:rPr>
                <w:color w:val="FFFFFF"/>
                <w:lang w:val="en-US"/>
              </w:rPr>
              <w:t>0100-MGEM10</w:t>
            </w:r>
          </w:p>
        </w:tc>
      </w:tr>
      <w:tr w:rsidR="003D07FD" w14:paraId="3C4AFF77" w14:textId="77777777" w:rsidTr="00D04D91">
        <w:trPr>
          <w:trHeight w:val="409"/>
        </w:trPr>
        <w:tc>
          <w:tcPr>
            <w:tcW w:w="2552" w:type="dxa"/>
            <w:shd w:val="clear" w:color="auto" w:fill="auto"/>
          </w:tcPr>
          <w:p w14:paraId="6F208676"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4DD33FFF" w14:textId="77777777" w:rsidR="003D07FD" w:rsidRDefault="003D07FD" w:rsidP="00D04D91">
            <w:pPr>
              <w:spacing w:after="0" w:line="240" w:lineRule="auto"/>
              <w:jc w:val="center"/>
            </w:pPr>
            <w:r>
              <w:t>MA</w:t>
            </w:r>
          </w:p>
        </w:tc>
      </w:tr>
      <w:tr w:rsidR="003D07FD" w:rsidRPr="00C403BB" w14:paraId="7876F82A" w14:textId="77777777" w:rsidTr="00D04D91">
        <w:trPr>
          <w:trHeight w:val="415"/>
        </w:trPr>
        <w:tc>
          <w:tcPr>
            <w:tcW w:w="10774" w:type="dxa"/>
            <w:gridSpan w:val="4"/>
            <w:shd w:val="clear" w:color="auto" w:fill="D9E2F3"/>
          </w:tcPr>
          <w:p w14:paraId="24374C4D" w14:textId="77777777" w:rsidR="003D07FD" w:rsidRPr="00085D2B" w:rsidRDefault="003D07FD" w:rsidP="00D04D91">
            <w:pPr>
              <w:spacing w:after="0" w:line="240" w:lineRule="auto"/>
              <w:rPr>
                <w:lang w:val="en-US"/>
              </w:rPr>
            </w:pPr>
            <w:r>
              <w:rPr>
                <w:b/>
                <w:bCs/>
                <w:lang w:val="en-US"/>
              </w:rPr>
              <w:t xml:space="preserve">Semester </w:t>
            </w:r>
            <w:r w:rsidRPr="009D7797">
              <w:rPr>
                <w:bCs/>
                <w:sz w:val="18"/>
                <w:lang w:val="en-US"/>
              </w:rPr>
              <w:t>(winter/summer)</w:t>
            </w:r>
            <w:r>
              <w:rPr>
                <w:bCs/>
                <w:sz w:val="18"/>
                <w:lang w:val="en-US"/>
              </w:rPr>
              <w:t xml:space="preserve"> </w:t>
            </w:r>
            <w:r w:rsidRPr="00085D2B">
              <w:rPr>
                <w:lang w:val="en-US"/>
              </w:rPr>
              <w:t>Winter and Summer</w:t>
            </w:r>
          </w:p>
        </w:tc>
      </w:tr>
      <w:tr w:rsidR="003D07FD" w14:paraId="7062C5FA" w14:textId="77777777" w:rsidTr="00D04D91">
        <w:trPr>
          <w:trHeight w:val="406"/>
        </w:trPr>
        <w:tc>
          <w:tcPr>
            <w:tcW w:w="2552" w:type="dxa"/>
            <w:shd w:val="clear" w:color="auto" w:fill="auto"/>
          </w:tcPr>
          <w:p w14:paraId="071B6D6E" w14:textId="77777777" w:rsidR="003D07FD" w:rsidRDefault="003D07FD" w:rsidP="00D04D91">
            <w:pPr>
              <w:spacing w:after="0" w:line="240" w:lineRule="auto"/>
              <w:rPr>
                <w:sz w:val="20"/>
                <w:szCs w:val="20"/>
                <w:lang w:val="en-US"/>
              </w:rPr>
            </w:pPr>
            <w:r>
              <w:rPr>
                <w:b/>
                <w:bCs/>
                <w:lang w:val="en-US"/>
              </w:rPr>
              <w:t>ECTS</w:t>
            </w:r>
          </w:p>
        </w:tc>
        <w:tc>
          <w:tcPr>
            <w:tcW w:w="8222" w:type="dxa"/>
            <w:gridSpan w:val="3"/>
            <w:shd w:val="clear" w:color="auto" w:fill="auto"/>
          </w:tcPr>
          <w:p w14:paraId="4241C657" w14:textId="77777777" w:rsidR="003D07FD" w:rsidRDefault="003D07FD" w:rsidP="00D04D91">
            <w:pPr>
              <w:spacing w:after="0" w:line="240" w:lineRule="auto"/>
            </w:pPr>
            <w:r>
              <w:t>5</w:t>
            </w:r>
          </w:p>
        </w:tc>
      </w:tr>
      <w:tr w:rsidR="003D07FD" w14:paraId="3C1953AD" w14:textId="77777777" w:rsidTr="00D04D91">
        <w:trPr>
          <w:trHeight w:val="426"/>
        </w:trPr>
        <w:tc>
          <w:tcPr>
            <w:tcW w:w="2552" w:type="dxa"/>
            <w:shd w:val="clear" w:color="auto" w:fill="D9E2F3"/>
          </w:tcPr>
          <w:p w14:paraId="185207E0" w14:textId="77777777" w:rsidR="003D07FD" w:rsidRDefault="003D07FD"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1E04E030" w14:textId="77777777" w:rsidR="003D07FD" w:rsidRDefault="003D07FD" w:rsidP="00D04D91">
            <w:pPr>
              <w:spacing w:after="0" w:line="240" w:lineRule="auto"/>
            </w:pPr>
            <w:r>
              <w:t>English</w:t>
            </w:r>
          </w:p>
        </w:tc>
      </w:tr>
      <w:tr w:rsidR="003D07FD" w:rsidRPr="009A3F39" w14:paraId="0F1A1C1E" w14:textId="77777777" w:rsidTr="00D04D91">
        <w:trPr>
          <w:trHeight w:val="426"/>
        </w:trPr>
        <w:tc>
          <w:tcPr>
            <w:tcW w:w="4962" w:type="dxa"/>
            <w:gridSpan w:val="2"/>
            <w:shd w:val="clear" w:color="auto" w:fill="FFFFFF"/>
          </w:tcPr>
          <w:p w14:paraId="32ABDD34" w14:textId="77777777" w:rsidR="003D07FD" w:rsidRDefault="003D07FD"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0651E711" w14:textId="77777777" w:rsidR="003D07FD" w:rsidRPr="009A3F39" w:rsidRDefault="003D07FD" w:rsidP="00D04D91">
            <w:pPr>
              <w:spacing w:after="0" w:line="240" w:lineRule="auto"/>
              <w:jc w:val="center"/>
              <w:rPr>
                <w:lang w:val="en-US"/>
              </w:rPr>
            </w:pPr>
            <w:r>
              <w:rPr>
                <w:lang w:val="en-US"/>
              </w:rPr>
              <w:t>Discussion class</w:t>
            </w:r>
          </w:p>
        </w:tc>
      </w:tr>
      <w:tr w:rsidR="003D07FD" w14:paraId="0ED2C19A" w14:textId="77777777" w:rsidTr="00D04D91">
        <w:trPr>
          <w:trHeight w:val="400"/>
        </w:trPr>
        <w:tc>
          <w:tcPr>
            <w:tcW w:w="2552" w:type="dxa"/>
            <w:shd w:val="clear" w:color="auto" w:fill="D9E2F3"/>
          </w:tcPr>
          <w:p w14:paraId="77B5736D" w14:textId="77777777" w:rsidR="003D07FD" w:rsidRDefault="003D07FD"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071A1636" w14:textId="77777777" w:rsidR="003D07FD" w:rsidRDefault="003D07FD" w:rsidP="00D04D91">
            <w:pPr>
              <w:spacing w:after="0" w:line="240" w:lineRule="auto"/>
            </w:pPr>
            <w:r>
              <w:t>30</w:t>
            </w:r>
          </w:p>
        </w:tc>
      </w:tr>
      <w:tr w:rsidR="003D07FD" w:rsidRPr="000A18B0" w14:paraId="5E9CE5DA" w14:textId="77777777" w:rsidTr="00D04D91">
        <w:trPr>
          <w:trHeight w:val="824"/>
        </w:trPr>
        <w:tc>
          <w:tcPr>
            <w:tcW w:w="10774" w:type="dxa"/>
            <w:gridSpan w:val="4"/>
            <w:shd w:val="clear" w:color="auto" w:fill="FFFFFF"/>
          </w:tcPr>
          <w:p w14:paraId="4659FC53" w14:textId="77777777" w:rsidR="003D07FD" w:rsidRDefault="003D07FD"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0531CBA8" w14:textId="77777777" w:rsidR="003D07FD" w:rsidRPr="00085D2B" w:rsidRDefault="003D07FD" w:rsidP="00D04D91">
            <w:pPr>
              <w:spacing w:after="0" w:line="240" w:lineRule="auto"/>
              <w:rPr>
                <w:lang w:val="en-US"/>
              </w:rPr>
            </w:pPr>
            <w:r w:rsidRPr="00085D2B">
              <w:rPr>
                <w:lang w:val="en-US"/>
              </w:rPr>
              <w:t xml:space="preserve">This course </w:t>
            </w:r>
            <w:r>
              <w:rPr>
                <w:lang w:val="en-US"/>
              </w:rPr>
              <w:t xml:space="preserve">offers a comprehensive introduction to the concept of intersectionality, taking disability studies as a starting point for a discussion on how disability intersects with </w:t>
            </w:r>
            <w:r w:rsidRPr="00085D2B">
              <w:rPr>
                <w:lang w:val="en-US"/>
              </w:rPr>
              <w:t>gender, race, ethnicity, nationality</w:t>
            </w:r>
            <w:r>
              <w:rPr>
                <w:lang w:val="en-US"/>
              </w:rPr>
              <w:t xml:space="preserve">, </w:t>
            </w:r>
            <w:r w:rsidRPr="00085D2B">
              <w:rPr>
                <w:lang w:val="en-US"/>
              </w:rPr>
              <w:t>sexuality</w:t>
            </w:r>
            <w:r>
              <w:rPr>
                <w:lang w:val="en-US"/>
              </w:rPr>
              <w:t xml:space="preserve">, etc. and informs various forms of prejudice and discrimination in which the discredited Other is perceived as lacking certain desired features and essential abilities. Apart from examining theoretical considerations at the intersection of various </w:t>
            </w:r>
            <w:r>
              <w:rPr>
                <w:lang w:val="en-US"/>
              </w:rPr>
              <w:lastRenderedPageBreak/>
              <w:t>field study (such as disability studies, gender studies, race studies, environmental studies, etc.), participants in the course will have an opportunity to intersectionally analyze a variety of cultural texts featuring representations of disabled, non-normative body-minds. The course will also address accessibility and the problem(s) of catering for the needs of an audience in academic and cultural contexts.</w:t>
            </w:r>
          </w:p>
          <w:p w14:paraId="625E94CA" w14:textId="77777777" w:rsidR="003D07FD" w:rsidRPr="00085D2B" w:rsidRDefault="003D07FD" w:rsidP="00D04D91">
            <w:pPr>
              <w:spacing w:after="0" w:line="240" w:lineRule="auto"/>
              <w:rPr>
                <w:lang w:val="en-US"/>
              </w:rPr>
            </w:pPr>
          </w:p>
          <w:p w14:paraId="617F0264" w14:textId="77777777" w:rsidR="003D07FD" w:rsidRPr="00085D2B" w:rsidRDefault="003D07FD" w:rsidP="00D04D91">
            <w:pPr>
              <w:spacing w:after="0" w:line="240" w:lineRule="auto"/>
              <w:rPr>
                <w:lang w:val="en-US"/>
              </w:rPr>
            </w:pPr>
            <w:r w:rsidRPr="00085D2B">
              <w:rPr>
                <w:lang w:val="en-US"/>
              </w:rPr>
              <w:t>Issues to be addressed:</w:t>
            </w:r>
          </w:p>
          <w:p w14:paraId="608B9D94" w14:textId="77777777" w:rsidR="003D07FD" w:rsidRPr="000A19D8" w:rsidRDefault="003D07FD" w:rsidP="003D07FD">
            <w:pPr>
              <w:numPr>
                <w:ilvl w:val="0"/>
                <w:numId w:val="9"/>
              </w:numPr>
              <w:spacing w:after="0" w:line="240" w:lineRule="auto"/>
              <w:rPr>
                <w:lang w:val="en-US"/>
              </w:rPr>
            </w:pPr>
            <w:r>
              <w:rPr>
                <w:lang w:val="en-US"/>
              </w:rPr>
              <w:t>I</w:t>
            </w:r>
            <w:r w:rsidRPr="000A19D8">
              <w:rPr>
                <w:lang w:val="en-US"/>
              </w:rPr>
              <w:t xml:space="preserve">ntersectional </w:t>
            </w:r>
            <w:r>
              <w:rPr>
                <w:lang w:val="en-US"/>
              </w:rPr>
              <w:t>f</w:t>
            </w:r>
            <w:r w:rsidRPr="000A19D8">
              <w:rPr>
                <w:lang w:val="en-US"/>
              </w:rPr>
              <w:t>eminist disability studies</w:t>
            </w:r>
          </w:p>
          <w:p w14:paraId="67291C24" w14:textId="77777777" w:rsidR="003D07FD" w:rsidRPr="000A19D8" w:rsidRDefault="003D07FD" w:rsidP="003D07FD">
            <w:pPr>
              <w:numPr>
                <w:ilvl w:val="0"/>
                <w:numId w:val="9"/>
              </w:numPr>
              <w:spacing w:after="0" w:line="240" w:lineRule="auto"/>
              <w:rPr>
                <w:lang w:val="en-US"/>
              </w:rPr>
            </w:pPr>
            <w:r>
              <w:rPr>
                <w:lang w:val="en-US"/>
              </w:rPr>
              <w:t>Literary and film analysis</w:t>
            </w:r>
          </w:p>
          <w:p w14:paraId="2F298811" w14:textId="77777777" w:rsidR="003D07FD" w:rsidRDefault="003D07FD" w:rsidP="003D07FD">
            <w:pPr>
              <w:numPr>
                <w:ilvl w:val="0"/>
                <w:numId w:val="9"/>
              </w:numPr>
              <w:spacing w:after="0" w:line="240" w:lineRule="auto"/>
            </w:pPr>
            <w:r>
              <w:t>Accessibility</w:t>
            </w:r>
          </w:p>
          <w:p w14:paraId="6755B8BC" w14:textId="77777777" w:rsidR="003D07FD" w:rsidRPr="00511246" w:rsidRDefault="003D07FD" w:rsidP="00D04D91">
            <w:pPr>
              <w:spacing w:after="0" w:line="240" w:lineRule="auto"/>
            </w:pPr>
          </w:p>
        </w:tc>
      </w:tr>
      <w:tr w:rsidR="003D07FD" w:rsidRPr="000A18B0" w14:paraId="4B562F2B" w14:textId="77777777" w:rsidTr="00D04D91">
        <w:trPr>
          <w:trHeight w:val="583"/>
        </w:trPr>
        <w:tc>
          <w:tcPr>
            <w:tcW w:w="2552" w:type="dxa"/>
            <w:shd w:val="clear" w:color="auto" w:fill="D9E2F3"/>
          </w:tcPr>
          <w:p w14:paraId="442AC911" w14:textId="77777777" w:rsidR="003D07FD" w:rsidRPr="009D7797" w:rsidRDefault="003D07FD" w:rsidP="00D04D91">
            <w:pPr>
              <w:spacing w:after="0" w:line="240" w:lineRule="auto"/>
              <w:rPr>
                <w:rFonts w:ascii="TimesNewRomanPSMT" w:hAnsi="TimesNewRomanPSMT" w:cs="TimesNewRomanPSMT"/>
                <w:b/>
                <w:sz w:val="20"/>
                <w:szCs w:val="20"/>
                <w:lang w:val="en-US" w:eastAsia="pl-PL"/>
              </w:rPr>
            </w:pPr>
            <w:r w:rsidRPr="009D7797">
              <w:rPr>
                <w:b/>
              </w:rPr>
              <w:lastRenderedPageBreak/>
              <w:t>ISCED code</w:t>
            </w:r>
          </w:p>
        </w:tc>
        <w:tc>
          <w:tcPr>
            <w:tcW w:w="8222" w:type="dxa"/>
            <w:gridSpan w:val="3"/>
            <w:shd w:val="clear" w:color="auto" w:fill="D9E2F3"/>
          </w:tcPr>
          <w:p w14:paraId="38706818" w14:textId="77777777" w:rsidR="003D07FD" w:rsidRPr="000A18B0" w:rsidRDefault="003D07FD" w:rsidP="00D04D91">
            <w:pPr>
              <w:spacing w:after="0" w:line="240" w:lineRule="auto"/>
              <w:rPr>
                <w:lang w:val="en-US"/>
              </w:rPr>
            </w:pPr>
            <w:r w:rsidRPr="00511246">
              <w:t>0314</w:t>
            </w:r>
          </w:p>
        </w:tc>
      </w:tr>
      <w:tr w:rsidR="003D07FD" w:rsidRPr="00C403BB" w14:paraId="2F297993" w14:textId="77777777" w:rsidTr="00D04D91">
        <w:trPr>
          <w:trHeight w:val="549"/>
        </w:trPr>
        <w:tc>
          <w:tcPr>
            <w:tcW w:w="2552" w:type="dxa"/>
            <w:shd w:val="clear" w:color="auto" w:fill="FFFFFF"/>
          </w:tcPr>
          <w:p w14:paraId="445C6547" w14:textId="77777777" w:rsidR="003D07FD" w:rsidRDefault="003D07FD"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27A63AC6" w14:textId="77777777" w:rsidR="003D07FD" w:rsidRPr="00401534" w:rsidRDefault="003D07FD" w:rsidP="00D04D91">
            <w:pPr>
              <w:spacing w:after="0" w:line="240" w:lineRule="auto"/>
              <w:rPr>
                <w:lang w:val="en-US"/>
              </w:rPr>
            </w:pPr>
            <w:r>
              <w:rPr>
                <w:lang w:val="en-US"/>
              </w:rPr>
              <w:t>Towards the end of the course, s</w:t>
            </w:r>
            <w:r w:rsidRPr="00085D2B">
              <w:rPr>
                <w:lang w:val="en-US"/>
              </w:rPr>
              <w:t xml:space="preserve">tudents are required to </w:t>
            </w:r>
            <w:r>
              <w:rPr>
                <w:lang w:val="en-US"/>
              </w:rPr>
              <w:t>give</w:t>
            </w:r>
            <w:r w:rsidRPr="00085D2B">
              <w:rPr>
                <w:lang w:val="en-US"/>
              </w:rPr>
              <w:t xml:space="preserve"> a presentation of a chosen</w:t>
            </w:r>
            <w:r>
              <w:rPr>
                <w:lang w:val="en-US"/>
              </w:rPr>
              <w:t>, preferably non-Western</w:t>
            </w:r>
            <w:r w:rsidRPr="00085D2B">
              <w:rPr>
                <w:lang w:val="en-US"/>
              </w:rPr>
              <w:t xml:space="preserve"> </w:t>
            </w:r>
            <w:r>
              <w:rPr>
                <w:lang w:val="en-US"/>
              </w:rPr>
              <w:t>cultural text or social practice that they will examine using the framework of intersectional feminist disability studies</w:t>
            </w:r>
            <w:r w:rsidRPr="00085D2B">
              <w:rPr>
                <w:lang w:val="en-US"/>
              </w:rPr>
              <w:t xml:space="preserve">. </w:t>
            </w:r>
            <w:r>
              <w:rPr>
                <w:lang w:val="en-US"/>
              </w:rPr>
              <w:t>S</w:t>
            </w:r>
            <w:r w:rsidRPr="00085D2B">
              <w:rPr>
                <w:lang w:val="en-US"/>
              </w:rPr>
              <w:t xml:space="preserve">tudents must read all </w:t>
            </w:r>
            <w:r>
              <w:rPr>
                <w:lang w:val="en-US"/>
              </w:rPr>
              <w:t xml:space="preserve">obligatory </w:t>
            </w:r>
            <w:r w:rsidRPr="00085D2B">
              <w:rPr>
                <w:lang w:val="en-US"/>
              </w:rPr>
              <w:t xml:space="preserve">readings included in the course </w:t>
            </w:r>
            <w:r>
              <w:rPr>
                <w:lang w:val="en-US"/>
              </w:rPr>
              <w:t>schedule</w:t>
            </w:r>
            <w:r w:rsidRPr="00085D2B">
              <w:rPr>
                <w:lang w:val="en-US"/>
              </w:rPr>
              <w:t xml:space="preserve"> weekly as they will be discussed </w:t>
            </w:r>
            <w:r>
              <w:rPr>
                <w:lang w:val="en-US"/>
              </w:rPr>
              <w:t>collectively in class</w:t>
            </w:r>
            <w:r w:rsidRPr="00085D2B">
              <w:rPr>
                <w:lang w:val="en-US"/>
              </w:rPr>
              <w:t xml:space="preserve">. Class participation will have a significant influence on a final grade. </w:t>
            </w:r>
            <w:r>
              <w:rPr>
                <w:lang w:val="en-US"/>
              </w:rPr>
              <w:t>Apart from reading assignments, s</w:t>
            </w:r>
            <w:r w:rsidRPr="00085D2B">
              <w:rPr>
                <w:lang w:val="en-US"/>
              </w:rPr>
              <w:t xml:space="preserve">tudents </w:t>
            </w:r>
            <w:r>
              <w:rPr>
                <w:lang w:val="en-US"/>
              </w:rPr>
              <w:t>will be asked to watch</w:t>
            </w:r>
            <w:r w:rsidRPr="00085D2B">
              <w:rPr>
                <w:lang w:val="en-US"/>
              </w:rPr>
              <w:t xml:space="preserve"> films</w:t>
            </w:r>
            <w:r>
              <w:rPr>
                <w:lang w:val="en-US"/>
              </w:rPr>
              <w:t xml:space="preserve"> and videos </w:t>
            </w:r>
            <w:r w:rsidRPr="00085D2B">
              <w:rPr>
                <w:lang w:val="en-US"/>
              </w:rPr>
              <w:t>prior to the class and prepare oral reviews. One unexcused absence is allowed</w:t>
            </w:r>
            <w:r>
              <w:rPr>
                <w:lang w:val="en-US"/>
              </w:rPr>
              <w:t>;</w:t>
            </w:r>
            <w:r w:rsidRPr="00085D2B">
              <w:rPr>
                <w:lang w:val="en-US"/>
              </w:rPr>
              <w:t xml:space="preserve"> however, students cannot miss their presentation date without notifying the instructor in advance</w:t>
            </w:r>
            <w:r>
              <w:rPr>
                <w:lang w:val="en-US"/>
              </w:rPr>
              <w:t xml:space="preserve"> and presenting a sick note.</w:t>
            </w:r>
          </w:p>
        </w:tc>
      </w:tr>
      <w:tr w:rsidR="003D07FD" w:rsidRPr="00401534" w14:paraId="62CBD8BB" w14:textId="77777777" w:rsidTr="00D04D91">
        <w:trPr>
          <w:trHeight w:val="560"/>
        </w:trPr>
        <w:tc>
          <w:tcPr>
            <w:tcW w:w="2552" w:type="dxa"/>
            <w:shd w:val="clear" w:color="auto" w:fill="D9E2F3"/>
          </w:tcPr>
          <w:p w14:paraId="6529C65B" w14:textId="77777777" w:rsidR="003D07FD" w:rsidRDefault="003D07FD" w:rsidP="00D04D91">
            <w:pPr>
              <w:spacing w:after="0" w:line="240" w:lineRule="auto"/>
              <w:rPr>
                <w:sz w:val="20"/>
                <w:szCs w:val="20"/>
                <w:lang w:val="en-US"/>
              </w:rPr>
            </w:pPr>
            <w:r>
              <w:rPr>
                <w:b/>
                <w:bCs/>
                <w:lang w:val="en-US"/>
              </w:rPr>
              <w:t>Lecturer</w:t>
            </w:r>
          </w:p>
        </w:tc>
        <w:tc>
          <w:tcPr>
            <w:tcW w:w="8222" w:type="dxa"/>
            <w:gridSpan w:val="3"/>
            <w:shd w:val="clear" w:color="auto" w:fill="D9E2F3"/>
          </w:tcPr>
          <w:p w14:paraId="0EAB759E" w14:textId="77777777" w:rsidR="003D07FD" w:rsidRPr="00401534" w:rsidRDefault="003D07FD" w:rsidP="00D04D91">
            <w:pPr>
              <w:spacing w:after="0" w:line="240" w:lineRule="auto"/>
              <w:rPr>
                <w:lang w:val="en-US"/>
              </w:rPr>
            </w:pPr>
            <w:r>
              <w:rPr>
                <w:lang w:val="en-US"/>
              </w:rPr>
              <w:t>Katarzyna Ojrzyńska</w:t>
            </w:r>
          </w:p>
        </w:tc>
      </w:tr>
      <w:tr w:rsidR="003D07FD" w:rsidRPr="00C403BB" w14:paraId="25E16C3D" w14:textId="77777777" w:rsidTr="00D04D91">
        <w:trPr>
          <w:trHeight w:val="392"/>
        </w:trPr>
        <w:tc>
          <w:tcPr>
            <w:tcW w:w="2552" w:type="dxa"/>
            <w:shd w:val="clear" w:color="auto" w:fill="FFFFFF"/>
          </w:tcPr>
          <w:p w14:paraId="41466FD3" w14:textId="77777777" w:rsidR="003D07FD" w:rsidRPr="00401534" w:rsidRDefault="003D07FD" w:rsidP="00D04D91">
            <w:pPr>
              <w:spacing w:after="0" w:line="240" w:lineRule="auto"/>
              <w:rPr>
                <w:sz w:val="20"/>
                <w:szCs w:val="20"/>
                <w:lang w:val="en-US"/>
              </w:rPr>
            </w:pPr>
            <w:r>
              <w:rPr>
                <w:b/>
                <w:bCs/>
                <w:lang w:val="en-US"/>
              </w:rPr>
              <w:t>Contact</w:t>
            </w:r>
          </w:p>
        </w:tc>
        <w:tc>
          <w:tcPr>
            <w:tcW w:w="8222" w:type="dxa"/>
            <w:gridSpan w:val="3"/>
            <w:shd w:val="clear" w:color="auto" w:fill="FFFFFF"/>
          </w:tcPr>
          <w:p w14:paraId="463CCF16" w14:textId="77777777" w:rsidR="003D07FD" w:rsidRPr="00401534" w:rsidRDefault="003D07FD" w:rsidP="00D04D91">
            <w:pPr>
              <w:spacing w:after="0" w:line="240" w:lineRule="auto"/>
              <w:rPr>
                <w:lang w:val="en-US"/>
              </w:rPr>
            </w:pPr>
            <w:r>
              <w:rPr>
                <w:lang w:val="en-US"/>
              </w:rPr>
              <w:t>k</w:t>
            </w:r>
            <w:r w:rsidRPr="0025408C">
              <w:rPr>
                <w:lang w:val="en-US"/>
              </w:rPr>
              <w:t>atarzyna.ojrzynska@uni.lodz.pl</w:t>
            </w:r>
            <w:hyperlink r:id="rId11" w:history="1"/>
          </w:p>
        </w:tc>
      </w:tr>
      <w:tr w:rsidR="003D07FD" w:rsidRPr="00C403BB" w14:paraId="6EAA5EA0" w14:textId="77777777" w:rsidTr="00D04D91">
        <w:trPr>
          <w:trHeight w:val="805"/>
        </w:trPr>
        <w:tc>
          <w:tcPr>
            <w:tcW w:w="2552" w:type="dxa"/>
            <w:shd w:val="clear" w:color="auto" w:fill="D9E2F3"/>
          </w:tcPr>
          <w:p w14:paraId="5402338E" w14:textId="77777777" w:rsidR="003D07FD" w:rsidRDefault="003D07FD"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7380AECB" w14:textId="77777777" w:rsidR="003D07FD" w:rsidRPr="004A2272" w:rsidRDefault="003D07FD" w:rsidP="00D04D91">
            <w:pPr>
              <w:autoSpaceDE w:val="0"/>
              <w:autoSpaceDN w:val="0"/>
              <w:adjustRightInd w:val="0"/>
              <w:rPr>
                <w:rFonts w:ascii="Arial" w:hAnsi="Arial" w:cs="Arial"/>
                <w:bCs/>
                <w:sz w:val="20"/>
                <w:szCs w:val="20"/>
                <w:lang w:val="en-US"/>
              </w:rPr>
            </w:pPr>
            <w:r w:rsidRPr="004A2272">
              <w:rPr>
                <w:rFonts w:ascii="Arial" w:hAnsi="Arial" w:cs="Arial"/>
                <w:bCs/>
                <w:sz w:val="20"/>
                <w:szCs w:val="20"/>
                <w:lang w:val="en-US"/>
              </w:rPr>
              <w:t xml:space="preserve">Clare, Eli. </w:t>
            </w:r>
            <w:r w:rsidRPr="004A2272">
              <w:rPr>
                <w:rFonts w:ascii="Arial" w:hAnsi="Arial" w:cs="Arial"/>
                <w:bCs/>
                <w:i/>
                <w:iCs/>
                <w:sz w:val="20"/>
                <w:szCs w:val="20"/>
                <w:lang w:val="en-US"/>
              </w:rPr>
              <w:t>Brilliant Imperfection: Grappling with Cure</w:t>
            </w:r>
            <w:r w:rsidRPr="004A2272">
              <w:rPr>
                <w:rFonts w:ascii="Arial" w:hAnsi="Arial" w:cs="Arial"/>
                <w:bCs/>
                <w:sz w:val="20"/>
                <w:szCs w:val="20"/>
                <w:lang w:val="en-US"/>
              </w:rPr>
              <w:t>. New York: Duke University Press. 2017. (excerpts)</w:t>
            </w:r>
          </w:p>
          <w:p w14:paraId="2ABE8447" w14:textId="77777777" w:rsidR="003D07FD" w:rsidRPr="004A2272" w:rsidRDefault="003D07FD" w:rsidP="00D04D91">
            <w:pPr>
              <w:autoSpaceDE w:val="0"/>
              <w:autoSpaceDN w:val="0"/>
              <w:adjustRightInd w:val="0"/>
              <w:rPr>
                <w:rFonts w:ascii="Arial" w:hAnsi="Arial" w:cs="Arial"/>
                <w:sz w:val="20"/>
                <w:szCs w:val="20"/>
                <w:lang w:val="en-GB"/>
              </w:rPr>
            </w:pPr>
            <w:r w:rsidRPr="00B462CB">
              <w:rPr>
                <w:rFonts w:ascii="Arial" w:hAnsi="Arial" w:cs="Arial"/>
                <w:sz w:val="20"/>
                <w:szCs w:val="20"/>
                <w:lang w:val="en-GB"/>
              </w:rPr>
              <w:t>Couser</w:t>
            </w:r>
            <w:r w:rsidRPr="004A2272">
              <w:rPr>
                <w:rFonts w:ascii="Arial" w:hAnsi="Arial" w:cs="Arial"/>
                <w:sz w:val="20"/>
                <w:szCs w:val="20"/>
                <w:lang w:val="en-GB"/>
              </w:rPr>
              <w:t xml:space="preserve">, </w:t>
            </w:r>
            <w:r w:rsidRPr="00B462CB">
              <w:rPr>
                <w:rFonts w:ascii="Arial" w:hAnsi="Arial" w:cs="Arial"/>
                <w:sz w:val="20"/>
                <w:szCs w:val="20"/>
                <w:lang w:val="en-GB"/>
              </w:rPr>
              <w:t>Thomas. “</w:t>
            </w:r>
            <w:r w:rsidRPr="00B462CB">
              <w:rPr>
                <w:rFonts w:ascii="Arial" w:hAnsi="Arial" w:cs="Arial"/>
                <w:bCs/>
                <w:sz w:val="20"/>
                <w:szCs w:val="20"/>
                <w:lang w:val="en-GB"/>
              </w:rPr>
              <w:t>Signifying Selves: Disability and Life Writing</w:t>
            </w:r>
            <w:r w:rsidRPr="00B462CB">
              <w:rPr>
                <w:rFonts w:ascii="Arial" w:hAnsi="Arial" w:cs="Arial"/>
                <w:b/>
                <w:bCs/>
                <w:sz w:val="20"/>
                <w:szCs w:val="20"/>
                <w:lang w:val="en-GB"/>
              </w:rPr>
              <w:t>.</w:t>
            </w:r>
            <w:r w:rsidRPr="00B462CB">
              <w:rPr>
                <w:rFonts w:ascii="Arial" w:hAnsi="Arial" w:cs="Arial"/>
                <w:bCs/>
                <w:sz w:val="20"/>
                <w:szCs w:val="20"/>
                <w:lang w:val="en-GB"/>
              </w:rPr>
              <w:t>”</w:t>
            </w:r>
            <w:r w:rsidRPr="00B462CB">
              <w:rPr>
                <w:rFonts w:ascii="Arial" w:hAnsi="Arial" w:cs="Arial"/>
                <w:b/>
                <w:bCs/>
                <w:sz w:val="20"/>
                <w:szCs w:val="20"/>
                <w:lang w:val="en-GB"/>
              </w:rPr>
              <w:t xml:space="preserve"> </w:t>
            </w:r>
            <w:r w:rsidRPr="00B462CB">
              <w:rPr>
                <w:rFonts w:ascii="Arial" w:hAnsi="Arial" w:cs="Arial"/>
                <w:i/>
                <w:sz w:val="20"/>
                <w:szCs w:val="20"/>
                <w:lang w:val="en-GB"/>
              </w:rPr>
              <w:t>The Cambridge Companion to Literature and Disability</w:t>
            </w:r>
            <w:r w:rsidRPr="00B462CB">
              <w:rPr>
                <w:rFonts w:ascii="Arial" w:hAnsi="Arial" w:cs="Arial"/>
                <w:sz w:val="20"/>
                <w:szCs w:val="20"/>
                <w:lang w:val="en-GB"/>
              </w:rPr>
              <w:t>. Ed. Clare Barker and Stuart Murray. Cambridge: CUP, 2017.</w:t>
            </w:r>
          </w:p>
          <w:p w14:paraId="69E56C3C" w14:textId="77777777" w:rsidR="003D07FD" w:rsidRPr="003D07FD" w:rsidRDefault="003D07FD" w:rsidP="00D04D91">
            <w:pPr>
              <w:autoSpaceDE w:val="0"/>
              <w:autoSpaceDN w:val="0"/>
              <w:adjustRightInd w:val="0"/>
              <w:rPr>
                <w:rStyle w:val="Hipercze"/>
                <w:rFonts w:ascii="Arial" w:hAnsi="Arial" w:cs="Arial"/>
                <w:sz w:val="20"/>
                <w:szCs w:val="20"/>
                <w:lang w:val="en-GB"/>
              </w:rPr>
            </w:pPr>
            <w:r w:rsidRPr="004A2272">
              <w:rPr>
                <w:rFonts w:ascii="Arial" w:hAnsi="Arial" w:cs="Arial"/>
                <w:sz w:val="20"/>
                <w:szCs w:val="20"/>
                <w:lang w:val="en-US"/>
              </w:rPr>
              <w:t xml:space="preserve">Garland-Thomson, Rosemarie. “Becoming Disabled” </w:t>
            </w:r>
            <w:r w:rsidRPr="004A2272">
              <w:rPr>
                <w:rFonts w:ascii="Arial" w:hAnsi="Arial" w:cs="Arial"/>
                <w:i/>
                <w:sz w:val="20"/>
                <w:szCs w:val="20"/>
                <w:lang w:val="en-US"/>
              </w:rPr>
              <w:t>The New York Times</w:t>
            </w:r>
            <w:r w:rsidRPr="004A2272">
              <w:rPr>
                <w:rFonts w:ascii="Arial" w:hAnsi="Arial" w:cs="Arial"/>
                <w:sz w:val="20"/>
                <w:szCs w:val="20"/>
                <w:lang w:val="en-US"/>
              </w:rPr>
              <w:t xml:space="preserve"> 19 Aug. 2016. </w:t>
            </w:r>
            <w:hyperlink r:id="rId12" w:history="1">
              <w:r w:rsidRPr="004A2272">
                <w:rPr>
                  <w:rStyle w:val="Hipercze"/>
                  <w:rFonts w:ascii="Arial" w:hAnsi="Arial" w:cs="Arial"/>
                  <w:sz w:val="20"/>
                  <w:szCs w:val="20"/>
                  <w:lang w:val="en-US"/>
                </w:rPr>
                <w:t>https://www.nytimes.com/2016/08/21/opinion/sunday/becoming-disabled.html</w:t>
              </w:r>
            </w:hyperlink>
          </w:p>
          <w:p w14:paraId="21762ED6"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xml:space="preserve">---, </w:t>
            </w:r>
            <w:r w:rsidRPr="004A2272">
              <w:rPr>
                <w:rFonts w:ascii="Arial" w:hAnsi="Arial" w:cs="Arial"/>
                <w:i/>
                <w:iCs/>
                <w:sz w:val="20"/>
                <w:szCs w:val="20"/>
                <w:lang w:val="en-US"/>
              </w:rPr>
              <w:t>Extraordinary Bodies: Figuring Physical Disability in American Culture and Literature</w:t>
            </w:r>
            <w:r w:rsidRPr="004A2272">
              <w:rPr>
                <w:rFonts w:ascii="Arial" w:hAnsi="Arial" w:cs="Arial"/>
                <w:sz w:val="20"/>
                <w:szCs w:val="20"/>
                <w:lang w:val="en-US"/>
              </w:rPr>
              <w:t>. New York: Columbia, 1996. (excerpts)</w:t>
            </w:r>
          </w:p>
          <w:p w14:paraId="4DEF96F1"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xml:space="preserve">---. ed. </w:t>
            </w:r>
            <w:r w:rsidRPr="004A2272">
              <w:rPr>
                <w:rFonts w:ascii="Arial" w:hAnsi="Arial" w:cs="Arial"/>
                <w:i/>
                <w:iCs/>
                <w:sz w:val="20"/>
                <w:szCs w:val="20"/>
                <w:lang w:val="en-US"/>
              </w:rPr>
              <w:t>Freakery: Cultural Spectacles of Extraordinary Body</w:t>
            </w:r>
            <w:r w:rsidRPr="004A2272">
              <w:rPr>
                <w:rFonts w:ascii="Arial" w:hAnsi="Arial" w:cs="Arial"/>
                <w:sz w:val="20"/>
                <w:szCs w:val="20"/>
                <w:lang w:val="en-US"/>
              </w:rPr>
              <w:t xml:space="preserve">. Ed. Rosemarie Garland-Thomson. New York: New York UP, 1996. (excerpts) </w:t>
            </w:r>
          </w:p>
          <w:p w14:paraId="7B7E7529"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w:t>
            </w:r>
            <w:r w:rsidRPr="004A2272">
              <w:rPr>
                <w:rFonts w:ascii="Arial" w:hAnsi="Arial" w:cs="Arial"/>
                <w:color w:val="000000"/>
                <w:spacing w:val="-5"/>
                <w:sz w:val="20"/>
                <w:szCs w:val="20"/>
                <w:lang w:val="en-US"/>
              </w:rPr>
              <w:t xml:space="preserve">Integrating Disability, Transforming Feminist Theory.” </w:t>
            </w:r>
            <w:r w:rsidRPr="003D07FD">
              <w:rPr>
                <w:rStyle w:val="src"/>
                <w:rFonts w:ascii="Arial" w:hAnsi="Arial" w:cs="Arial"/>
                <w:color w:val="343332"/>
                <w:spacing w:val="-5"/>
                <w:sz w:val="20"/>
                <w:szCs w:val="20"/>
                <w:lang w:val="en-GB"/>
              </w:rPr>
              <w:t>NWSA 14.3 (2002).</w:t>
            </w:r>
          </w:p>
          <w:p w14:paraId="3D61AF63"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“Picturing People with Disabilities: Classical Portraiture as Reconstructive Narrative.” Re-Presenting Disability: Agency and Activism in the Museum. Ed. Rosemarie Garland-Thomson, Richard Sandell and Jocelyn Dodd. London and New York: Routledge, 2010.</w:t>
            </w:r>
          </w:p>
          <w:p w14:paraId="67924ECA"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xml:space="preserve">Erevelles, Nirmala, and Andrea Minear, “Unspeakable Offenses Untangling Race and Disability in Discourses of Intersectionality,” </w:t>
            </w:r>
            <w:r w:rsidRPr="004A2272">
              <w:rPr>
                <w:rFonts w:ascii="Arial" w:hAnsi="Arial" w:cs="Arial"/>
                <w:i/>
                <w:iCs/>
                <w:sz w:val="20"/>
                <w:szCs w:val="20"/>
                <w:lang w:val="en-US" w:eastAsia="ja-JP"/>
              </w:rPr>
              <w:t>Journal of Literary &amp; Cultural Disability Studies</w:t>
            </w:r>
            <w:r w:rsidRPr="004A2272">
              <w:rPr>
                <w:rFonts w:ascii="Arial" w:hAnsi="Arial" w:cs="Arial"/>
                <w:sz w:val="20"/>
                <w:szCs w:val="20"/>
                <w:lang w:val="en-US" w:eastAsia="ja-JP"/>
              </w:rPr>
              <w:t>, 4.2 (2010): 127-145.</w:t>
            </w:r>
            <w:r w:rsidRPr="004A2272">
              <w:rPr>
                <w:rFonts w:ascii="Arial" w:hAnsi="Arial" w:cs="Arial"/>
                <w:sz w:val="20"/>
                <w:szCs w:val="20"/>
                <w:lang w:val="en-US"/>
              </w:rPr>
              <w:t xml:space="preserve"> </w:t>
            </w:r>
          </w:p>
          <w:p w14:paraId="72E595D0" w14:textId="77777777" w:rsidR="003D07FD" w:rsidRPr="004A2272" w:rsidRDefault="003D07FD" w:rsidP="00D04D91">
            <w:pPr>
              <w:autoSpaceDE w:val="0"/>
              <w:autoSpaceDN w:val="0"/>
              <w:adjustRightInd w:val="0"/>
              <w:rPr>
                <w:rFonts w:ascii="Arial" w:hAnsi="Arial" w:cs="Arial"/>
                <w:bCs/>
                <w:sz w:val="20"/>
                <w:szCs w:val="20"/>
                <w:lang w:val="en-US"/>
              </w:rPr>
            </w:pPr>
            <w:r w:rsidRPr="004A2272">
              <w:rPr>
                <w:rFonts w:ascii="Arial" w:hAnsi="Arial" w:cs="Arial"/>
                <w:bCs/>
                <w:sz w:val="20"/>
                <w:szCs w:val="20"/>
                <w:lang w:val="en-US"/>
              </w:rPr>
              <w:t xml:space="preserve">Fiala, Suzanne J. “Normal is a place I visit.” </w:t>
            </w:r>
            <w:r w:rsidRPr="004A2272">
              <w:rPr>
                <w:rFonts w:ascii="Arial" w:hAnsi="Arial" w:cs="Arial"/>
                <w:bCs/>
                <w:i/>
                <w:iCs/>
                <w:sz w:val="20"/>
                <w:szCs w:val="20"/>
                <w:lang w:val="en-US"/>
              </w:rPr>
              <w:t>JAMA</w:t>
            </w:r>
            <w:r w:rsidRPr="004A2272">
              <w:rPr>
                <w:rFonts w:ascii="Arial" w:hAnsi="Arial" w:cs="Arial"/>
                <w:bCs/>
                <w:sz w:val="20"/>
                <w:szCs w:val="20"/>
                <w:lang w:val="en-US"/>
              </w:rPr>
              <w:t xml:space="preserve"> 291.24 (2004)</w:t>
            </w:r>
            <w:r>
              <w:rPr>
                <w:rFonts w:ascii="Arial" w:hAnsi="Arial" w:cs="Arial"/>
                <w:bCs/>
                <w:sz w:val="20"/>
                <w:szCs w:val="20"/>
                <w:lang w:val="en-US"/>
              </w:rPr>
              <w:t>.</w:t>
            </w:r>
          </w:p>
          <w:p w14:paraId="6CB1451F"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lastRenderedPageBreak/>
              <w:t xml:space="preserve">Goodley, Dan, and Marek Mackiewicz. “Critical Disability Studies: Sketches from Poland and the UK.” </w:t>
            </w:r>
            <w:hyperlink r:id="rId13" w:history="1">
              <w:r w:rsidRPr="004A2272">
                <w:rPr>
                  <w:rStyle w:val="Hipercze"/>
                  <w:rFonts w:ascii="Arial" w:hAnsi="Arial" w:cs="Arial"/>
                  <w:i/>
                  <w:iCs/>
                  <w:color w:val="000000"/>
                  <w:sz w:val="20"/>
                  <w:szCs w:val="20"/>
                  <w:lang w:val="en-US"/>
                </w:rPr>
                <w:t>Disability and Dissensus: Strategies of Disability Representation and Inclusion in Contemporary Culture</w:t>
              </w:r>
            </w:hyperlink>
            <w:r w:rsidRPr="004A2272">
              <w:rPr>
                <w:rFonts w:ascii="Arial" w:hAnsi="Arial" w:cs="Arial"/>
                <w:i/>
                <w:iCs/>
                <w:color w:val="000000"/>
                <w:sz w:val="20"/>
                <w:szCs w:val="20"/>
                <w:lang w:val="en-US"/>
              </w:rPr>
              <w:t>.</w:t>
            </w:r>
            <w:r w:rsidRPr="004A2272">
              <w:rPr>
                <w:rFonts w:ascii="Arial" w:hAnsi="Arial" w:cs="Arial"/>
                <w:sz w:val="20"/>
                <w:szCs w:val="20"/>
                <w:lang w:val="en-US"/>
              </w:rPr>
              <w:t xml:space="preserve"> Ed. K. Ojrzyńska and M. Wieczorek. Leiden: Brill, 2020.</w:t>
            </w:r>
          </w:p>
          <w:p w14:paraId="67B59A24" w14:textId="77777777" w:rsidR="003D07FD" w:rsidRPr="004A2272" w:rsidRDefault="003D07FD" w:rsidP="00D04D91">
            <w:pPr>
              <w:rPr>
                <w:rFonts w:ascii="Arial" w:hAnsi="Arial" w:cs="Arial"/>
                <w:sz w:val="20"/>
                <w:szCs w:val="20"/>
                <w:lang w:val="en-US"/>
              </w:rPr>
            </w:pPr>
            <w:r w:rsidRPr="004A2272">
              <w:rPr>
                <w:rFonts w:ascii="Arial" w:hAnsi="Arial" w:cs="Arial"/>
                <w:sz w:val="20"/>
                <w:szCs w:val="20"/>
                <w:lang w:val="en-US"/>
              </w:rPr>
              <w:t xml:space="preserve">Hall, Kim Q. </w:t>
            </w:r>
            <w:r w:rsidRPr="004A2272">
              <w:rPr>
                <w:rFonts w:ascii="Arial" w:hAnsi="Arial" w:cs="Arial"/>
                <w:i/>
                <w:iCs/>
                <w:sz w:val="20"/>
                <w:szCs w:val="20"/>
                <w:lang w:val="en-US"/>
              </w:rPr>
              <w:t>Feminist Disability Studies</w:t>
            </w:r>
            <w:r w:rsidRPr="004A2272">
              <w:rPr>
                <w:rFonts w:ascii="Arial" w:hAnsi="Arial" w:cs="Arial"/>
                <w:sz w:val="20"/>
                <w:szCs w:val="20"/>
                <w:lang w:val="en-US"/>
              </w:rPr>
              <w:t>, Bloomington and Indianapolis: Indiana UP, 2011. (excerpts)</w:t>
            </w:r>
          </w:p>
          <w:p w14:paraId="3CE735DD" w14:textId="77777777" w:rsidR="003D07FD" w:rsidRPr="003D07FD" w:rsidRDefault="003D07FD" w:rsidP="00D04D91">
            <w:pPr>
              <w:autoSpaceDE w:val="0"/>
              <w:autoSpaceDN w:val="0"/>
              <w:adjustRightInd w:val="0"/>
              <w:rPr>
                <w:rFonts w:ascii="Arial" w:hAnsi="Arial" w:cs="Arial"/>
                <w:sz w:val="20"/>
                <w:szCs w:val="20"/>
                <w:lang w:val="en-GB"/>
              </w:rPr>
            </w:pPr>
            <w:r w:rsidRPr="004A2272">
              <w:rPr>
                <w:rFonts w:ascii="Arial" w:hAnsi="Arial" w:cs="Arial"/>
                <w:bCs/>
                <w:sz w:val="20"/>
                <w:szCs w:val="20"/>
                <w:lang w:val="en-US"/>
              </w:rPr>
              <w:t>Houston, Ella. “Featuring Disabled Women in Advertisements: The Commodification of Diversity</w:t>
            </w:r>
            <w:r w:rsidRPr="004A2272">
              <w:rPr>
                <w:rFonts w:ascii="Arial" w:hAnsi="Arial" w:cs="Arial"/>
                <w:bCs/>
                <w:i/>
                <w:sz w:val="20"/>
                <w:szCs w:val="20"/>
                <w:lang w:val="en-US"/>
              </w:rPr>
              <w:t>?” The Routledge Companion to Disability and Media</w:t>
            </w:r>
            <w:r w:rsidRPr="004A2272">
              <w:rPr>
                <w:rFonts w:ascii="Arial" w:hAnsi="Arial" w:cs="Arial"/>
                <w:bCs/>
                <w:sz w:val="20"/>
                <w:szCs w:val="20"/>
                <w:lang w:val="en-US"/>
              </w:rPr>
              <w:t>, ed.</w:t>
            </w:r>
            <w:r w:rsidRPr="004A2272">
              <w:rPr>
                <w:rFonts w:ascii="Arial" w:hAnsi="Arial" w:cs="Arial"/>
                <w:b/>
                <w:bCs/>
                <w:sz w:val="20"/>
                <w:szCs w:val="20"/>
                <w:lang w:val="en-US"/>
              </w:rPr>
              <w:t xml:space="preserve"> </w:t>
            </w:r>
            <w:r w:rsidRPr="004A2272">
              <w:rPr>
                <w:rFonts w:ascii="Arial" w:hAnsi="Arial" w:cs="Arial"/>
                <w:sz w:val="20"/>
                <w:szCs w:val="20"/>
                <w:lang w:val="en-US"/>
              </w:rPr>
              <w:t xml:space="preserve">Katie Ellis, Gerard Goggin, Beth Haller, and Rosemary Curtis. </w:t>
            </w:r>
            <w:r w:rsidRPr="003D07FD">
              <w:rPr>
                <w:rFonts w:ascii="Arial" w:hAnsi="Arial" w:cs="Arial"/>
                <w:sz w:val="20"/>
                <w:szCs w:val="20"/>
                <w:lang w:val="en-GB"/>
              </w:rPr>
              <w:t>New York: Routledge, 2020.</w:t>
            </w:r>
          </w:p>
          <w:p w14:paraId="0D0A3083" w14:textId="77777777" w:rsidR="003D07FD" w:rsidRPr="004A2272" w:rsidRDefault="003D07FD" w:rsidP="00D04D91">
            <w:pPr>
              <w:autoSpaceDE w:val="0"/>
              <w:autoSpaceDN w:val="0"/>
              <w:adjustRightInd w:val="0"/>
              <w:rPr>
                <w:rFonts w:ascii="Arial" w:hAnsi="Arial" w:cs="Arial"/>
                <w:bCs/>
                <w:sz w:val="20"/>
                <w:szCs w:val="20"/>
                <w:lang w:val="en-GB"/>
              </w:rPr>
            </w:pPr>
            <w:r w:rsidRPr="00C82C1D">
              <w:rPr>
                <w:rFonts w:ascii="Arial" w:hAnsi="Arial" w:cs="Arial"/>
                <w:bCs/>
                <w:sz w:val="20"/>
                <w:szCs w:val="20"/>
                <w:lang w:val="en-GB"/>
              </w:rPr>
              <w:t>Johnston</w:t>
            </w:r>
            <w:r w:rsidRPr="004A2272">
              <w:rPr>
                <w:rFonts w:ascii="Arial" w:hAnsi="Arial" w:cs="Arial"/>
                <w:bCs/>
                <w:sz w:val="20"/>
                <w:szCs w:val="20"/>
                <w:lang w:val="en-GB"/>
              </w:rPr>
              <w:t xml:space="preserve">, </w:t>
            </w:r>
            <w:r w:rsidRPr="00C82C1D">
              <w:rPr>
                <w:rFonts w:ascii="Arial" w:hAnsi="Arial" w:cs="Arial"/>
                <w:bCs/>
                <w:sz w:val="20"/>
                <w:szCs w:val="20"/>
                <w:lang w:val="en-GB"/>
              </w:rPr>
              <w:t xml:space="preserve">Kirsty. “Critical Embodiment and Casting.” </w:t>
            </w:r>
            <w:r w:rsidRPr="00C82C1D">
              <w:rPr>
                <w:rFonts w:ascii="Arial" w:hAnsi="Arial" w:cs="Arial"/>
                <w:bCs/>
                <w:i/>
                <w:sz w:val="20"/>
                <w:szCs w:val="20"/>
                <w:lang w:val="en-GB"/>
              </w:rPr>
              <w:t>Disability Theatre and Modern Drama: Recasting Modernism</w:t>
            </w:r>
            <w:r w:rsidRPr="00C82C1D">
              <w:rPr>
                <w:rFonts w:ascii="Arial" w:hAnsi="Arial" w:cs="Arial"/>
                <w:bCs/>
                <w:sz w:val="20"/>
                <w:szCs w:val="20"/>
                <w:lang w:val="en-GB"/>
              </w:rPr>
              <w:t>. London: Bloomsbury, 2016.</w:t>
            </w:r>
          </w:p>
          <w:p w14:paraId="5AF3C12B" w14:textId="77777777" w:rsidR="003D07FD" w:rsidRPr="004A2272" w:rsidRDefault="003D07FD" w:rsidP="00D04D91">
            <w:pPr>
              <w:rPr>
                <w:rFonts w:ascii="Arial" w:hAnsi="Arial" w:cs="Arial"/>
                <w:sz w:val="20"/>
                <w:szCs w:val="20"/>
                <w:lang w:val="en-US"/>
              </w:rPr>
            </w:pPr>
            <w:r w:rsidRPr="004A2272">
              <w:rPr>
                <w:rFonts w:ascii="Arial" w:hAnsi="Arial" w:cs="Arial"/>
                <w:sz w:val="20"/>
                <w:szCs w:val="20"/>
                <w:lang w:val="en-US"/>
              </w:rPr>
              <w:t xml:space="preserve">Kafer, Alison. </w:t>
            </w:r>
            <w:r w:rsidRPr="004A2272">
              <w:rPr>
                <w:rFonts w:ascii="Arial" w:hAnsi="Arial" w:cs="Arial"/>
                <w:i/>
                <w:iCs/>
                <w:sz w:val="20"/>
                <w:szCs w:val="20"/>
                <w:lang w:val="en-US"/>
              </w:rPr>
              <w:t>Feminist, Queer, Crip</w:t>
            </w:r>
            <w:r w:rsidRPr="004A2272">
              <w:rPr>
                <w:rFonts w:ascii="Arial" w:hAnsi="Arial" w:cs="Arial"/>
                <w:sz w:val="20"/>
                <w:szCs w:val="20"/>
                <w:lang w:val="en-US"/>
              </w:rPr>
              <w:t>, Bloomington and Indianapolis: Indiana UP, 2013. (excerpts)</w:t>
            </w:r>
          </w:p>
          <w:p w14:paraId="54467592" w14:textId="77777777" w:rsidR="003D07FD" w:rsidRDefault="003D07FD" w:rsidP="00D04D91">
            <w:pPr>
              <w:autoSpaceDE w:val="0"/>
              <w:autoSpaceDN w:val="0"/>
              <w:adjustRightInd w:val="0"/>
              <w:rPr>
                <w:rFonts w:ascii="Arial" w:hAnsi="Arial" w:cs="Arial"/>
                <w:sz w:val="20"/>
                <w:szCs w:val="20"/>
                <w:lang w:val="en-US"/>
              </w:rPr>
            </w:pPr>
            <w:r w:rsidRPr="004A2272">
              <w:rPr>
                <w:rFonts w:ascii="Arial" w:hAnsi="Arial" w:cs="Arial"/>
                <w:bCs/>
                <w:sz w:val="20"/>
                <w:szCs w:val="20"/>
                <w:lang w:val="en-US"/>
              </w:rPr>
              <w:t xml:space="preserve">Mairs, Nancy. </w:t>
            </w:r>
            <w:r w:rsidRPr="004A2272">
              <w:rPr>
                <w:rFonts w:ascii="Arial" w:hAnsi="Arial" w:cs="Arial"/>
                <w:bCs/>
                <w:i/>
                <w:iCs/>
                <w:sz w:val="20"/>
                <w:szCs w:val="20"/>
                <w:lang w:val="en-US"/>
              </w:rPr>
              <w:t>Waist-High in the World: A Life Among the Nondisabled</w:t>
            </w:r>
            <w:r w:rsidRPr="004A2272">
              <w:rPr>
                <w:rFonts w:ascii="Arial" w:hAnsi="Arial" w:cs="Arial"/>
                <w:bCs/>
                <w:sz w:val="20"/>
                <w:szCs w:val="20"/>
                <w:lang w:val="en-US"/>
              </w:rPr>
              <w:t xml:space="preserve">. Boston: Beacon Press, 1996. </w:t>
            </w:r>
            <w:r w:rsidRPr="004A2272">
              <w:rPr>
                <w:rFonts w:ascii="Arial" w:hAnsi="Arial" w:cs="Arial"/>
                <w:sz w:val="20"/>
                <w:szCs w:val="20"/>
                <w:lang w:val="en-US"/>
              </w:rPr>
              <w:t>(excerpts)</w:t>
            </w:r>
          </w:p>
          <w:p w14:paraId="2E1951E9" w14:textId="77777777" w:rsidR="003D07FD" w:rsidRPr="00C82C1D" w:rsidRDefault="003D07FD" w:rsidP="00D04D91">
            <w:pPr>
              <w:autoSpaceDE w:val="0"/>
              <w:autoSpaceDN w:val="0"/>
              <w:adjustRightInd w:val="0"/>
              <w:rPr>
                <w:rFonts w:ascii="Arial" w:hAnsi="Arial" w:cs="Arial"/>
                <w:bCs/>
                <w:sz w:val="20"/>
                <w:szCs w:val="20"/>
                <w:lang w:val="en-US"/>
              </w:rPr>
            </w:pPr>
            <w:r>
              <w:rPr>
                <w:rFonts w:ascii="Arial" w:hAnsi="Arial" w:cs="Arial"/>
                <w:sz w:val="20"/>
                <w:szCs w:val="20"/>
                <w:lang w:val="en-US"/>
              </w:rPr>
              <w:t xml:space="preserve">O’Reilly, Kaite. “peeling.” </w:t>
            </w:r>
            <w:r w:rsidRPr="00C44E87">
              <w:rPr>
                <w:rFonts w:ascii="Arial" w:hAnsi="Arial" w:cs="Arial"/>
                <w:i/>
                <w:iCs/>
                <w:sz w:val="20"/>
                <w:szCs w:val="20"/>
                <w:lang w:val="en-US"/>
              </w:rPr>
              <w:t>Atypical Plays for Atypical Actors</w:t>
            </w:r>
            <w:r>
              <w:rPr>
                <w:rFonts w:ascii="Arial" w:hAnsi="Arial" w:cs="Arial"/>
                <w:sz w:val="20"/>
                <w:szCs w:val="20"/>
                <w:lang w:val="en-US"/>
              </w:rPr>
              <w:t xml:space="preserve">. </w:t>
            </w:r>
            <w:r w:rsidRPr="00C44E87">
              <w:rPr>
                <w:rFonts w:ascii="Arial" w:hAnsi="Arial" w:cs="Arial"/>
                <w:sz w:val="20"/>
                <w:szCs w:val="20"/>
                <w:lang w:val="en-US"/>
              </w:rPr>
              <w:t>London: Oberon</w:t>
            </w:r>
            <w:r>
              <w:rPr>
                <w:rFonts w:ascii="Arial" w:hAnsi="Arial" w:cs="Arial"/>
                <w:sz w:val="20"/>
                <w:szCs w:val="20"/>
                <w:lang w:val="en-US"/>
              </w:rPr>
              <w:t xml:space="preserve">, 2016. </w:t>
            </w:r>
          </w:p>
          <w:p w14:paraId="1C681264" w14:textId="77777777" w:rsidR="003D07FD" w:rsidRPr="004A2272" w:rsidRDefault="003D07FD" w:rsidP="00D04D91">
            <w:pPr>
              <w:rPr>
                <w:rFonts w:ascii="Arial" w:hAnsi="Arial" w:cs="Arial"/>
                <w:sz w:val="20"/>
                <w:szCs w:val="20"/>
                <w:lang w:val="en-US"/>
              </w:rPr>
            </w:pPr>
            <w:r w:rsidRPr="004A2272">
              <w:rPr>
                <w:rFonts w:ascii="Arial" w:hAnsi="Arial" w:cs="Arial"/>
                <w:sz w:val="20"/>
                <w:szCs w:val="20"/>
                <w:lang w:val="en-US"/>
              </w:rPr>
              <w:t>Ray, Sara J. and Jay Sibara</w:t>
            </w:r>
            <w:r w:rsidRPr="004A2272">
              <w:rPr>
                <w:rFonts w:ascii="Arial" w:hAnsi="Arial" w:cs="Arial"/>
                <w:i/>
                <w:iCs/>
                <w:sz w:val="20"/>
                <w:szCs w:val="20"/>
                <w:lang w:val="en-US"/>
              </w:rPr>
              <w:t xml:space="preserve"> Disability Studies and the Environmental Humanities. Toward an Eco-Crip Theory.</w:t>
            </w:r>
            <w:r w:rsidRPr="004A2272">
              <w:rPr>
                <w:rFonts w:ascii="Arial" w:hAnsi="Arial" w:cs="Arial"/>
                <w:sz w:val="20"/>
                <w:szCs w:val="20"/>
                <w:lang w:val="en-US"/>
              </w:rPr>
              <w:t xml:space="preserve"> Lincoln: University of Nebraska Press, 2017. (excerpts)</w:t>
            </w:r>
          </w:p>
          <w:p w14:paraId="5F964963" w14:textId="77777777" w:rsidR="003D07FD" w:rsidRPr="004A2272" w:rsidRDefault="003D07FD" w:rsidP="00D04D91">
            <w:pPr>
              <w:autoSpaceDE w:val="0"/>
              <w:autoSpaceDN w:val="0"/>
              <w:adjustRightInd w:val="0"/>
              <w:rPr>
                <w:rFonts w:ascii="Arial" w:hAnsi="Arial" w:cs="Arial"/>
                <w:sz w:val="20"/>
                <w:szCs w:val="20"/>
                <w:lang w:val="en-US"/>
              </w:rPr>
            </w:pPr>
            <w:r w:rsidRPr="004A2272">
              <w:rPr>
                <w:rFonts w:ascii="Arial" w:hAnsi="Arial" w:cs="Arial"/>
                <w:sz w:val="20"/>
                <w:szCs w:val="20"/>
                <w:lang w:val="en-US"/>
              </w:rPr>
              <w:t xml:space="preserve">Sedgwick, Marrok. A review of </w:t>
            </w:r>
            <w:r w:rsidRPr="004A2272">
              <w:rPr>
                <w:rFonts w:ascii="Arial" w:hAnsi="Arial" w:cs="Arial"/>
                <w:i/>
                <w:iCs/>
                <w:sz w:val="20"/>
                <w:szCs w:val="20"/>
                <w:lang w:val="en-US"/>
              </w:rPr>
              <w:t>Crip Camp</w:t>
            </w:r>
            <w:r w:rsidRPr="004A2272">
              <w:rPr>
                <w:rFonts w:ascii="Arial" w:hAnsi="Arial" w:cs="Arial"/>
                <w:sz w:val="20"/>
                <w:szCs w:val="20"/>
                <w:lang w:val="en-US"/>
              </w:rPr>
              <w:t xml:space="preserve">. </w:t>
            </w:r>
            <w:r w:rsidRPr="004A2272">
              <w:rPr>
                <w:rFonts w:ascii="Arial" w:hAnsi="Arial" w:cs="Arial"/>
                <w:i/>
                <w:iCs/>
                <w:sz w:val="20"/>
                <w:szCs w:val="20"/>
                <w:lang w:val="en-US"/>
              </w:rPr>
              <w:t>Disability Studies Quarterly</w:t>
            </w:r>
            <w:r w:rsidRPr="004A2272">
              <w:rPr>
                <w:rFonts w:ascii="Arial" w:hAnsi="Arial" w:cs="Arial"/>
                <w:sz w:val="20"/>
                <w:szCs w:val="20"/>
                <w:lang w:val="en-US"/>
              </w:rPr>
              <w:t xml:space="preserve"> 41.1 (2021) </w:t>
            </w:r>
            <w:hyperlink r:id="rId14" w:history="1">
              <w:r w:rsidRPr="004A2272">
                <w:rPr>
                  <w:rStyle w:val="Hipercze"/>
                  <w:rFonts w:ascii="Arial" w:hAnsi="Arial" w:cs="Arial"/>
                  <w:sz w:val="20"/>
                  <w:szCs w:val="20"/>
                  <w:lang w:val="en-US"/>
                </w:rPr>
                <w:t>https://dsq-sds.org/index.php/dsq/article/view/7843/5878</w:t>
              </w:r>
            </w:hyperlink>
            <w:r w:rsidRPr="004A2272">
              <w:rPr>
                <w:rFonts w:ascii="Arial" w:hAnsi="Arial" w:cs="Arial"/>
                <w:sz w:val="20"/>
                <w:szCs w:val="20"/>
                <w:lang w:val="en-US"/>
              </w:rPr>
              <w:t>.</w:t>
            </w:r>
          </w:p>
          <w:p w14:paraId="238A4A9C" w14:textId="77777777" w:rsidR="003D07FD" w:rsidRPr="004A2272" w:rsidRDefault="003D07FD" w:rsidP="00D04D91">
            <w:pPr>
              <w:rPr>
                <w:rFonts w:ascii="Arial" w:hAnsi="Arial" w:cs="Arial"/>
                <w:sz w:val="20"/>
                <w:szCs w:val="20"/>
                <w:lang w:val="en-US"/>
              </w:rPr>
            </w:pPr>
            <w:r w:rsidRPr="004A2272">
              <w:rPr>
                <w:rFonts w:ascii="Arial" w:hAnsi="Arial" w:cs="Arial"/>
                <w:sz w:val="20"/>
                <w:szCs w:val="20"/>
                <w:lang w:val="en-US"/>
              </w:rPr>
              <w:t xml:space="preserve">Siebers, Tobin. </w:t>
            </w:r>
            <w:r w:rsidRPr="004A2272">
              <w:rPr>
                <w:rFonts w:ascii="Arial" w:hAnsi="Arial" w:cs="Arial"/>
                <w:i/>
                <w:iCs/>
                <w:sz w:val="20"/>
                <w:szCs w:val="20"/>
                <w:lang w:val="en-US"/>
              </w:rPr>
              <w:t xml:space="preserve">Disability </w:t>
            </w:r>
            <w:r w:rsidRPr="004A2272">
              <w:rPr>
                <w:rFonts w:ascii="Arial" w:hAnsi="Arial" w:cs="Arial"/>
                <w:sz w:val="20"/>
                <w:szCs w:val="20"/>
                <w:lang w:val="en-US"/>
              </w:rPr>
              <w:t>Aesthetics, Ann Arbor: U of Michigan Press, 2010. (excerpts)</w:t>
            </w:r>
          </w:p>
          <w:p w14:paraId="0B5D0EE1" w14:textId="77777777" w:rsidR="003D07FD" w:rsidRPr="004A2272" w:rsidRDefault="003D07FD" w:rsidP="00D04D91">
            <w:pPr>
              <w:rPr>
                <w:rFonts w:ascii="Arial" w:hAnsi="Arial" w:cs="Arial"/>
                <w:sz w:val="20"/>
                <w:szCs w:val="20"/>
                <w:lang w:val="en-US"/>
              </w:rPr>
            </w:pPr>
            <w:r w:rsidRPr="004A2272">
              <w:rPr>
                <w:rFonts w:ascii="Arial" w:hAnsi="Arial" w:cs="Arial"/>
                <w:sz w:val="20"/>
                <w:szCs w:val="20"/>
                <w:lang w:val="en-US"/>
              </w:rPr>
              <w:t xml:space="preserve">Taylor, Sunaura. </w:t>
            </w:r>
            <w:r w:rsidRPr="004A2272">
              <w:rPr>
                <w:rFonts w:ascii="Arial" w:hAnsi="Arial" w:cs="Arial"/>
                <w:i/>
                <w:iCs/>
                <w:sz w:val="20"/>
                <w:szCs w:val="20"/>
                <w:lang w:val="en-US"/>
              </w:rPr>
              <w:t>Beasts of Burden: Animal and Disability Liberation</w:t>
            </w:r>
            <w:r w:rsidRPr="004A2272">
              <w:rPr>
                <w:rFonts w:ascii="Arial" w:hAnsi="Arial" w:cs="Arial"/>
                <w:sz w:val="20"/>
                <w:szCs w:val="20"/>
                <w:lang w:val="en-US"/>
              </w:rPr>
              <w:t>. New York, The New Press, 2017. (excerpts)</w:t>
            </w:r>
          </w:p>
          <w:p w14:paraId="0C1076CD" w14:textId="77777777" w:rsidR="003D07FD" w:rsidRPr="004A2272" w:rsidRDefault="003D07FD" w:rsidP="00D04D91">
            <w:pPr>
              <w:rPr>
                <w:rFonts w:ascii="Arial" w:hAnsi="Arial" w:cs="Arial"/>
                <w:color w:val="0000FF"/>
                <w:sz w:val="20"/>
                <w:szCs w:val="20"/>
                <w:u w:val="single"/>
                <w:lang w:val="en-US"/>
              </w:rPr>
            </w:pPr>
            <w:r w:rsidRPr="004A2272">
              <w:rPr>
                <w:rFonts w:ascii="Arial" w:hAnsi="Arial" w:cs="Arial"/>
                <w:sz w:val="20"/>
                <w:szCs w:val="20"/>
                <w:lang w:val="en-US"/>
              </w:rPr>
              <w:t xml:space="preserve">Thom, Jess. “We Need to Talk about Eddie,” </w:t>
            </w:r>
            <w:r w:rsidRPr="004A2272">
              <w:rPr>
                <w:rFonts w:ascii="Arial" w:hAnsi="Arial" w:cs="Arial"/>
                <w:i/>
                <w:iCs/>
                <w:sz w:val="20"/>
                <w:szCs w:val="20"/>
                <w:lang w:val="en-US"/>
              </w:rPr>
              <w:t>Tourette’s Hero</w:t>
            </w:r>
            <w:r w:rsidRPr="004A2272">
              <w:rPr>
                <w:rFonts w:ascii="Arial" w:hAnsi="Arial" w:cs="Arial"/>
                <w:sz w:val="20"/>
                <w:szCs w:val="20"/>
                <w:lang w:val="en-US"/>
              </w:rPr>
              <w:t xml:space="preserve"> 28 Feb. 2015, </w:t>
            </w:r>
            <w:hyperlink r:id="rId15" w:history="1">
              <w:r w:rsidRPr="004A2272">
                <w:rPr>
                  <w:rStyle w:val="Hipercze"/>
                  <w:rFonts w:ascii="Arial" w:hAnsi="Arial" w:cs="Arial"/>
                  <w:sz w:val="20"/>
                  <w:szCs w:val="20"/>
                  <w:lang w:val="en-US"/>
                </w:rPr>
                <w:t>https://www.touretteshero.com/2015/02/28/we-need-to-talk-about-eddie/</w:t>
              </w:r>
            </w:hyperlink>
          </w:p>
        </w:tc>
      </w:tr>
      <w:tr w:rsidR="003D07FD" w:rsidRPr="00C403BB" w14:paraId="6EDBBD0C" w14:textId="77777777" w:rsidTr="00D04D91">
        <w:trPr>
          <w:trHeight w:val="805"/>
        </w:trPr>
        <w:tc>
          <w:tcPr>
            <w:tcW w:w="2552" w:type="dxa"/>
            <w:shd w:val="clear" w:color="auto" w:fill="FFFFFF"/>
          </w:tcPr>
          <w:p w14:paraId="18FD1D42" w14:textId="77777777" w:rsidR="003D07FD" w:rsidRPr="00401534" w:rsidRDefault="003D07FD" w:rsidP="00D04D91">
            <w:pPr>
              <w:spacing w:after="0" w:line="240" w:lineRule="auto"/>
              <w:rPr>
                <w:sz w:val="20"/>
                <w:szCs w:val="20"/>
                <w:lang w:val="en-US"/>
              </w:rPr>
            </w:pPr>
            <w:r w:rsidRPr="00401534">
              <w:rPr>
                <w:b/>
                <w:bCs/>
                <w:lang w:val="en-US"/>
              </w:rPr>
              <w:lastRenderedPageBreak/>
              <w:t>Field of study/ programme</w:t>
            </w:r>
          </w:p>
        </w:tc>
        <w:tc>
          <w:tcPr>
            <w:tcW w:w="8222" w:type="dxa"/>
            <w:gridSpan w:val="3"/>
            <w:shd w:val="clear" w:color="auto" w:fill="FFFFFF"/>
          </w:tcPr>
          <w:p w14:paraId="41582DA4" w14:textId="77777777" w:rsidR="003D07FD" w:rsidRPr="00401534" w:rsidRDefault="003D07FD" w:rsidP="00D04D91">
            <w:pPr>
              <w:spacing w:after="0" w:line="240" w:lineRule="auto"/>
              <w:rPr>
                <w:lang w:val="en-US"/>
              </w:rPr>
            </w:pPr>
            <w:r>
              <w:rPr>
                <w:lang w:val="en-US"/>
              </w:rPr>
              <w:t>Disability studies/feminist studies/cultural studies</w:t>
            </w:r>
          </w:p>
        </w:tc>
      </w:tr>
      <w:tr w:rsidR="003D07FD" w:rsidRPr="00401534" w14:paraId="256C6A4B" w14:textId="77777777" w:rsidTr="00D04D91">
        <w:trPr>
          <w:trHeight w:val="805"/>
        </w:trPr>
        <w:tc>
          <w:tcPr>
            <w:tcW w:w="2552" w:type="dxa"/>
            <w:shd w:val="clear" w:color="auto" w:fill="FFFFFF"/>
          </w:tcPr>
          <w:p w14:paraId="7EF078B5" w14:textId="77777777" w:rsidR="003D07FD" w:rsidRPr="00401534" w:rsidRDefault="003D07FD" w:rsidP="00D04D91">
            <w:pPr>
              <w:spacing w:after="0" w:line="240" w:lineRule="auto"/>
              <w:rPr>
                <w:b/>
                <w:bCs/>
                <w:lang w:val="en-US"/>
              </w:rPr>
            </w:pPr>
            <w:r>
              <w:rPr>
                <w:b/>
                <w:bCs/>
                <w:lang w:val="en-US"/>
              </w:rPr>
              <w:t>Timetable</w:t>
            </w:r>
          </w:p>
        </w:tc>
        <w:tc>
          <w:tcPr>
            <w:tcW w:w="8222" w:type="dxa"/>
            <w:gridSpan w:val="3"/>
            <w:shd w:val="clear" w:color="auto" w:fill="FFFFFF"/>
          </w:tcPr>
          <w:p w14:paraId="6A53A1A0" w14:textId="77777777" w:rsidR="003D07FD" w:rsidRDefault="003D07FD" w:rsidP="00D04D91">
            <w:pPr>
              <w:spacing w:after="0" w:line="240" w:lineRule="auto"/>
              <w:rPr>
                <w:lang w:val="en-US"/>
              </w:rPr>
            </w:pPr>
            <w:r>
              <w:rPr>
                <w:color w:val="000000"/>
                <w:sz w:val="27"/>
                <w:szCs w:val="27"/>
              </w:rPr>
              <w:t>Monday, 13:30-15:00, room 1.33</w:t>
            </w:r>
          </w:p>
        </w:tc>
      </w:tr>
    </w:tbl>
    <w:p w14:paraId="699CD88C" w14:textId="53CC2272" w:rsidR="003D07FD" w:rsidRDefault="003D07FD" w:rsidP="003D07FD">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45EAE7F0" w14:textId="77777777" w:rsidTr="00D04D91">
        <w:trPr>
          <w:trHeight w:val="840"/>
        </w:trPr>
        <w:tc>
          <w:tcPr>
            <w:tcW w:w="7514" w:type="dxa"/>
            <w:gridSpan w:val="3"/>
            <w:shd w:val="clear" w:color="auto" w:fill="4F81BD"/>
          </w:tcPr>
          <w:p w14:paraId="65905087" w14:textId="77777777" w:rsidR="003D07FD" w:rsidRDefault="003D07FD" w:rsidP="00D04D91">
            <w:pPr>
              <w:spacing w:after="0" w:line="240" w:lineRule="auto"/>
              <w:rPr>
                <w:b/>
                <w:bCs/>
                <w:color w:val="FFFFFF"/>
                <w:lang w:val="en-US"/>
              </w:rPr>
            </w:pPr>
            <w:r w:rsidRPr="009D7797">
              <w:rPr>
                <w:b/>
                <w:bCs/>
                <w:color w:val="FFFFFF"/>
                <w:lang w:val="en-US"/>
              </w:rPr>
              <w:t>Course title</w:t>
            </w:r>
          </w:p>
          <w:p w14:paraId="6C6E257B" w14:textId="77777777" w:rsidR="003D07FD" w:rsidRPr="009D7797" w:rsidRDefault="003D07FD" w:rsidP="00D04D91">
            <w:pPr>
              <w:spacing w:after="0" w:line="240" w:lineRule="auto"/>
              <w:rPr>
                <w:rFonts w:ascii="Century" w:hAnsi="Century" w:cs="Century"/>
                <w:b/>
                <w:sz w:val="32"/>
                <w:szCs w:val="32"/>
                <w:lang w:val="en-US"/>
              </w:rPr>
            </w:pPr>
            <w:r>
              <w:rPr>
                <w:b/>
                <w:bCs/>
                <w:color w:val="FFFFFF"/>
                <w:lang w:val="en-US"/>
              </w:rPr>
              <w:t>Introduction to Gender in Postmodern Visual Culture</w:t>
            </w:r>
          </w:p>
        </w:tc>
        <w:tc>
          <w:tcPr>
            <w:tcW w:w="3260" w:type="dxa"/>
            <w:shd w:val="clear" w:color="auto" w:fill="4F81BD"/>
          </w:tcPr>
          <w:p w14:paraId="58A0C2BD" w14:textId="77777777" w:rsidR="003D07FD" w:rsidRDefault="003D07FD" w:rsidP="00D04D91">
            <w:pPr>
              <w:spacing w:after="0" w:line="240" w:lineRule="auto"/>
              <w:rPr>
                <w:b/>
                <w:bCs/>
                <w:color w:val="FFFFFF"/>
                <w:lang w:val="en-US"/>
              </w:rPr>
            </w:pPr>
            <w:r w:rsidRPr="009A3F39">
              <w:rPr>
                <w:b/>
                <w:bCs/>
                <w:color w:val="FFFFFF"/>
                <w:lang w:val="en-US"/>
              </w:rPr>
              <w:t>USOS code</w:t>
            </w:r>
          </w:p>
          <w:p w14:paraId="2A5BAB99" w14:textId="77777777" w:rsidR="003D07FD" w:rsidRDefault="003D07FD" w:rsidP="00D04D91">
            <w:pPr>
              <w:spacing w:after="0" w:line="240" w:lineRule="auto"/>
              <w:rPr>
                <w:b/>
                <w:bCs/>
                <w:color w:val="FFFFFF"/>
                <w:lang w:val="en-US"/>
              </w:rPr>
            </w:pPr>
            <w:r>
              <w:rPr>
                <w:b/>
                <w:bCs/>
                <w:color w:val="FFFFFF"/>
                <w:lang w:val="en-US"/>
              </w:rPr>
              <w:t>0100-MGEM11</w:t>
            </w:r>
          </w:p>
          <w:p w14:paraId="19D2C561" w14:textId="77777777" w:rsidR="003D07FD" w:rsidRPr="009A3F39" w:rsidRDefault="003D07FD" w:rsidP="00D04D91">
            <w:pPr>
              <w:spacing w:after="0" w:line="240" w:lineRule="auto"/>
              <w:rPr>
                <w:color w:val="FFFFFF"/>
                <w:lang w:val="en-US"/>
              </w:rPr>
            </w:pPr>
            <w:r>
              <w:rPr>
                <w:color w:val="FFFFFF"/>
                <w:lang w:val="en-US"/>
              </w:rPr>
              <w:t>0100-ERAL828</w:t>
            </w:r>
          </w:p>
        </w:tc>
      </w:tr>
      <w:tr w:rsidR="003D07FD" w14:paraId="48A4DF24" w14:textId="77777777" w:rsidTr="00D04D91">
        <w:trPr>
          <w:trHeight w:val="409"/>
        </w:trPr>
        <w:tc>
          <w:tcPr>
            <w:tcW w:w="2552" w:type="dxa"/>
            <w:shd w:val="clear" w:color="auto" w:fill="auto"/>
          </w:tcPr>
          <w:p w14:paraId="5FD0C9E3"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67DDF24A" w14:textId="77777777" w:rsidR="003D07FD" w:rsidRDefault="003D07FD" w:rsidP="00D04D91">
            <w:pPr>
              <w:spacing w:after="0" w:line="240" w:lineRule="auto"/>
              <w:jc w:val="center"/>
            </w:pPr>
            <w:r>
              <w:t>MA</w:t>
            </w:r>
          </w:p>
        </w:tc>
      </w:tr>
      <w:tr w:rsidR="003D07FD" w14:paraId="4C0044AD" w14:textId="77777777" w:rsidTr="00D04D91">
        <w:trPr>
          <w:trHeight w:val="415"/>
        </w:trPr>
        <w:tc>
          <w:tcPr>
            <w:tcW w:w="10774" w:type="dxa"/>
            <w:gridSpan w:val="4"/>
            <w:shd w:val="clear" w:color="auto" w:fill="D9E2F3"/>
          </w:tcPr>
          <w:p w14:paraId="7811553F" w14:textId="77777777" w:rsidR="003D07FD" w:rsidRDefault="003D07FD" w:rsidP="00D04D91">
            <w:pPr>
              <w:tabs>
                <w:tab w:val="left" w:pos="4635"/>
              </w:tabs>
              <w:spacing w:after="0" w:line="240" w:lineRule="auto"/>
            </w:pPr>
            <w:r>
              <w:rPr>
                <w:b/>
                <w:bCs/>
                <w:lang w:val="en-US"/>
              </w:rPr>
              <w:t xml:space="preserve">Semester </w:t>
            </w:r>
            <w:r w:rsidRPr="009D7797">
              <w:rPr>
                <w:bCs/>
                <w:sz w:val="18"/>
                <w:lang w:val="en-US"/>
              </w:rPr>
              <w:t>(winter/summer)</w:t>
            </w:r>
            <w:r>
              <w:rPr>
                <w:bCs/>
                <w:sz w:val="18"/>
                <w:lang w:val="en-US"/>
              </w:rPr>
              <w:t xml:space="preserve"> </w:t>
            </w:r>
            <w:r>
              <w:rPr>
                <w:bCs/>
                <w:sz w:val="18"/>
                <w:lang w:val="en-US"/>
              </w:rPr>
              <w:tab/>
              <w:t xml:space="preserve"> summer</w:t>
            </w:r>
          </w:p>
        </w:tc>
      </w:tr>
      <w:tr w:rsidR="003D07FD" w14:paraId="00E9B9C2" w14:textId="77777777" w:rsidTr="00D04D91">
        <w:trPr>
          <w:trHeight w:val="406"/>
        </w:trPr>
        <w:tc>
          <w:tcPr>
            <w:tcW w:w="2552" w:type="dxa"/>
            <w:shd w:val="clear" w:color="auto" w:fill="auto"/>
          </w:tcPr>
          <w:p w14:paraId="4157852D" w14:textId="77777777" w:rsidR="003D07FD" w:rsidRDefault="003D07FD" w:rsidP="00D04D91">
            <w:pPr>
              <w:spacing w:after="0" w:line="240" w:lineRule="auto"/>
              <w:rPr>
                <w:sz w:val="20"/>
                <w:szCs w:val="20"/>
                <w:lang w:val="en-US"/>
              </w:rPr>
            </w:pPr>
            <w:r>
              <w:rPr>
                <w:b/>
                <w:bCs/>
                <w:lang w:val="en-US"/>
              </w:rPr>
              <w:t>ECTS</w:t>
            </w:r>
          </w:p>
        </w:tc>
        <w:tc>
          <w:tcPr>
            <w:tcW w:w="8222" w:type="dxa"/>
            <w:gridSpan w:val="3"/>
            <w:shd w:val="clear" w:color="auto" w:fill="auto"/>
          </w:tcPr>
          <w:p w14:paraId="559CF181" w14:textId="77777777" w:rsidR="003D07FD" w:rsidRDefault="003D07FD" w:rsidP="00D04D91">
            <w:pPr>
              <w:spacing w:after="0" w:line="240" w:lineRule="auto"/>
            </w:pPr>
            <w:r>
              <w:t>5</w:t>
            </w:r>
          </w:p>
        </w:tc>
      </w:tr>
      <w:tr w:rsidR="003D07FD" w14:paraId="44FE6C58" w14:textId="77777777" w:rsidTr="00D04D91">
        <w:trPr>
          <w:trHeight w:val="426"/>
        </w:trPr>
        <w:tc>
          <w:tcPr>
            <w:tcW w:w="2552" w:type="dxa"/>
            <w:shd w:val="clear" w:color="auto" w:fill="D9E2F3"/>
          </w:tcPr>
          <w:p w14:paraId="2187FD6D" w14:textId="77777777" w:rsidR="003D07FD" w:rsidRDefault="003D07FD"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7912100B" w14:textId="77777777" w:rsidR="003D07FD" w:rsidRDefault="003D07FD" w:rsidP="00D04D91">
            <w:pPr>
              <w:spacing w:after="0" w:line="240" w:lineRule="auto"/>
            </w:pPr>
            <w:r>
              <w:t>English</w:t>
            </w:r>
          </w:p>
        </w:tc>
      </w:tr>
      <w:tr w:rsidR="003D07FD" w:rsidRPr="009A3F39" w14:paraId="10F664E2" w14:textId="77777777" w:rsidTr="00D04D91">
        <w:trPr>
          <w:trHeight w:val="426"/>
        </w:trPr>
        <w:tc>
          <w:tcPr>
            <w:tcW w:w="4962" w:type="dxa"/>
            <w:gridSpan w:val="2"/>
            <w:shd w:val="clear" w:color="auto" w:fill="FFFFFF"/>
          </w:tcPr>
          <w:p w14:paraId="6F8F553E" w14:textId="77777777" w:rsidR="003D07FD" w:rsidRDefault="003D07FD" w:rsidP="00D04D91">
            <w:pPr>
              <w:spacing w:after="0"/>
              <w:rPr>
                <w:lang w:val="en-US"/>
              </w:rPr>
            </w:pPr>
            <w:r w:rsidRPr="009D7797">
              <w:rPr>
                <w:b/>
                <w:bCs/>
                <w:lang w:val="en-US"/>
              </w:rPr>
              <w:lastRenderedPageBreak/>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68C60D3A" w14:textId="729253AA" w:rsidR="003D07FD" w:rsidRPr="009A3F39" w:rsidRDefault="003D07FD" w:rsidP="00D04D91">
            <w:pPr>
              <w:spacing w:after="0" w:line="240" w:lineRule="auto"/>
              <w:jc w:val="center"/>
              <w:rPr>
                <w:lang w:val="en-US"/>
              </w:rPr>
            </w:pPr>
            <w:r>
              <w:rPr>
                <w:lang w:val="en-US"/>
              </w:rPr>
              <w:t>discussion class</w:t>
            </w:r>
          </w:p>
        </w:tc>
      </w:tr>
      <w:tr w:rsidR="003D07FD" w14:paraId="203F705F" w14:textId="77777777" w:rsidTr="00D04D91">
        <w:trPr>
          <w:trHeight w:val="400"/>
        </w:trPr>
        <w:tc>
          <w:tcPr>
            <w:tcW w:w="2552" w:type="dxa"/>
            <w:shd w:val="clear" w:color="auto" w:fill="D9E2F3"/>
          </w:tcPr>
          <w:p w14:paraId="5788DA69" w14:textId="77777777" w:rsidR="003D07FD" w:rsidRDefault="003D07FD"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382FE3B5" w14:textId="77777777" w:rsidR="003D07FD" w:rsidRDefault="003D07FD" w:rsidP="00D04D91">
            <w:pPr>
              <w:spacing w:after="0" w:line="240" w:lineRule="auto"/>
            </w:pPr>
            <w:r>
              <w:t>30</w:t>
            </w:r>
          </w:p>
        </w:tc>
      </w:tr>
      <w:tr w:rsidR="003D07FD" w:rsidRPr="00C403BB" w14:paraId="2952057C" w14:textId="77777777" w:rsidTr="00D04D91">
        <w:trPr>
          <w:trHeight w:val="824"/>
        </w:trPr>
        <w:tc>
          <w:tcPr>
            <w:tcW w:w="10774" w:type="dxa"/>
            <w:gridSpan w:val="4"/>
            <w:shd w:val="clear" w:color="auto" w:fill="FFFFFF"/>
          </w:tcPr>
          <w:p w14:paraId="3CC6A947" w14:textId="77777777" w:rsidR="003D07FD" w:rsidRDefault="003D07FD" w:rsidP="00D04D91">
            <w:pPr>
              <w:spacing w:after="0" w:line="240" w:lineRule="auto"/>
              <w:rPr>
                <w:b/>
                <w:bCs/>
                <w:color w:val="FF0000"/>
                <w:lang w:val="en-US"/>
              </w:rPr>
            </w:pPr>
            <w:r>
              <w:rPr>
                <w:b/>
                <w:bCs/>
                <w:lang w:val="en-US"/>
              </w:rPr>
              <w:t xml:space="preserve">Course content  </w:t>
            </w:r>
            <w:r w:rsidRPr="00401534">
              <w:rPr>
                <w:b/>
                <w:bCs/>
                <w:color w:val="FF0000"/>
                <w:lang w:val="en-US"/>
              </w:rPr>
              <w:t>(max</w:t>
            </w:r>
            <w:r>
              <w:rPr>
                <w:b/>
                <w:bCs/>
                <w:color w:val="FF0000"/>
                <w:lang w:val="en-US"/>
              </w:rPr>
              <w:t>.</w:t>
            </w:r>
            <w:r w:rsidRPr="00401534">
              <w:rPr>
                <w:b/>
                <w:bCs/>
                <w:color w:val="FF0000"/>
                <w:lang w:val="en-US"/>
              </w:rPr>
              <w:t xml:space="preserve"> 1000 characters)</w:t>
            </w:r>
          </w:p>
          <w:p w14:paraId="6AC43DF5" w14:textId="17968BC1" w:rsidR="003D07FD" w:rsidRPr="002A3B54" w:rsidRDefault="003D07FD" w:rsidP="00D04D91">
            <w:pPr>
              <w:spacing w:after="0" w:line="240" w:lineRule="auto"/>
              <w:rPr>
                <w:lang w:val="en-US"/>
              </w:rPr>
            </w:pPr>
            <w:r w:rsidRPr="002A3B54">
              <w:rPr>
                <w:lang w:val="en-US"/>
              </w:rPr>
              <w:t xml:space="preserve">The aim of the course is to </w:t>
            </w:r>
            <w:r>
              <w:rPr>
                <w:lang w:val="en-US"/>
              </w:rPr>
              <w:t>examine</w:t>
            </w:r>
            <w:r w:rsidRPr="002A3B54">
              <w:rPr>
                <w:lang w:val="en-US"/>
              </w:rPr>
              <w:t xml:space="preserve"> intersections of feminist and gender studies with visual culture and to provide theoretical and methodological background for the feminist analyses of different visual phenomena. The course </w:t>
            </w:r>
            <w:r>
              <w:rPr>
                <w:lang w:val="en-US"/>
              </w:rPr>
              <w:t>presents</w:t>
            </w:r>
            <w:r w:rsidRPr="002A3B54">
              <w:rPr>
                <w:lang w:val="en-US"/>
              </w:rPr>
              <w:t xml:space="preserve"> a</w:t>
            </w:r>
            <w:r>
              <w:rPr>
                <w:lang w:val="en-US"/>
              </w:rPr>
              <w:t xml:space="preserve">n </w:t>
            </w:r>
            <w:r w:rsidRPr="002A3B54">
              <w:rPr>
                <w:lang w:val="en-US"/>
              </w:rPr>
              <w:t>overview of basic concepts of feminist visual culture studies and feminist research on film and media, as well as familiarizes students with both existing modes of feminist reading of visual culture and new, critical renditions of the field. The course consists of seve</w:t>
            </w:r>
            <w:r>
              <w:rPr>
                <w:lang w:val="en-US"/>
              </w:rPr>
              <w:t>ral</w:t>
            </w:r>
            <w:r w:rsidRPr="002A3B54">
              <w:rPr>
                <w:lang w:val="en-US"/>
              </w:rPr>
              <w:t xml:space="preserve"> modules:</w:t>
            </w:r>
          </w:p>
          <w:p w14:paraId="0589DCB0" w14:textId="77777777" w:rsidR="003D07FD" w:rsidRPr="007F19F0" w:rsidRDefault="003D07FD" w:rsidP="003D07FD">
            <w:pPr>
              <w:numPr>
                <w:ilvl w:val="0"/>
                <w:numId w:val="10"/>
              </w:numPr>
              <w:spacing w:after="0" w:line="240" w:lineRule="auto"/>
              <w:rPr>
                <w:lang w:val="en-GB"/>
              </w:rPr>
            </w:pPr>
            <w:r w:rsidRPr="002A3B54">
              <w:rPr>
                <w:lang w:val="en-US"/>
              </w:rPr>
              <w:t xml:space="preserve">introduction to visual culture </w:t>
            </w:r>
          </w:p>
          <w:p w14:paraId="14E40902" w14:textId="77777777" w:rsidR="003D07FD" w:rsidRPr="009A578A" w:rsidRDefault="003D07FD" w:rsidP="003D07FD">
            <w:pPr>
              <w:numPr>
                <w:ilvl w:val="0"/>
                <w:numId w:val="10"/>
              </w:numPr>
              <w:spacing w:after="0" w:line="240" w:lineRule="auto"/>
              <w:rPr>
                <w:lang w:val="en-GB"/>
              </w:rPr>
            </w:pPr>
            <w:r w:rsidRPr="002A3B54">
              <w:rPr>
                <w:lang w:val="en-US"/>
              </w:rPr>
              <w:t xml:space="preserve">early </w:t>
            </w:r>
            <w:r w:rsidRPr="00053162">
              <w:rPr>
                <w:lang w:val="en-US"/>
              </w:rPr>
              <w:t>feminist film crit</w:t>
            </w:r>
            <w:r>
              <w:rPr>
                <w:lang w:val="en-US"/>
              </w:rPr>
              <w:t>icism and feminist film movement</w:t>
            </w:r>
          </w:p>
          <w:p w14:paraId="0B3A46A1" w14:textId="77777777" w:rsidR="003D07FD" w:rsidRPr="00BE36F9" w:rsidRDefault="003D07FD" w:rsidP="003D07FD">
            <w:pPr>
              <w:numPr>
                <w:ilvl w:val="0"/>
                <w:numId w:val="10"/>
              </w:numPr>
              <w:spacing w:after="0" w:line="240" w:lineRule="auto"/>
              <w:rPr>
                <w:lang w:val="en-GB"/>
              </w:rPr>
            </w:pPr>
            <w:r w:rsidRPr="00053162">
              <w:rPr>
                <w:lang w:val="en-US"/>
              </w:rPr>
              <w:t>introduction to feminist film theory</w:t>
            </w:r>
          </w:p>
          <w:p w14:paraId="55B44B1B" w14:textId="77777777" w:rsidR="003D07FD" w:rsidRPr="002A3B54" w:rsidRDefault="003D07FD" w:rsidP="003D07FD">
            <w:pPr>
              <w:numPr>
                <w:ilvl w:val="0"/>
                <w:numId w:val="10"/>
              </w:numPr>
              <w:spacing w:after="0" w:line="240" w:lineRule="auto"/>
              <w:rPr>
                <w:lang w:val="en-GB"/>
              </w:rPr>
            </w:pPr>
            <w:r>
              <w:rPr>
                <w:lang w:val="en-US"/>
              </w:rPr>
              <w:t>Laura Mulvey’s ‘Visual Pleasure and Narrative Cinema’</w:t>
            </w:r>
          </w:p>
          <w:p w14:paraId="00B222A1" w14:textId="77777777" w:rsidR="003D07FD" w:rsidRPr="002A3B54" w:rsidRDefault="003D07FD" w:rsidP="003D07FD">
            <w:pPr>
              <w:numPr>
                <w:ilvl w:val="0"/>
                <w:numId w:val="10"/>
              </w:numPr>
              <w:spacing w:after="0" w:line="240" w:lineRule="auto"/>
              <w:rPr>
                <w:lang w:val="en-GB"/>
              </w:rPr>
            </w:pPr>
            <w:r w:rsidRPr="00053162">
              <w:rPr>
                <w:lang w:val="en-US"/>
              </w:rPr>
              <w:t>critique of Laura Mulvey's concepts</w:t>
            </w:r>
          </w:p>
          <w:p w14:paraId="4CE72978" w14:textId="77777777" w:rsidR="003D07FD" w:rsidRPr="00053162" w:rsidRDefault="003D07FD" w:rsidP="003D07FD">
            <w:pPr>
              <w:numPr>
                <w:ilvl w:val="0"/>
                <w:numId w:val="10"/>
              </w:numPr>
              <w:spacing w:after="0" w:line="240" w:lineRule="auto"/>
              <w:rPr>
                <w:lang w:val="en-GB"/>
              </w:rPr>
            </w:pPr>
            <w:r w:rsidRPr="00053162">
              <w:rPr>
                <w:lang w:val="en-US"/>
              </w:rPr>
              <w:t>black feminist approaches to visual culture</w:t>
            </w:r>
          </w:p>
          <w:p w14:paraId="5B2EB629" w14:textId="77777777" w:rsidR="003D07FD" w:rsidRPr="00053162" w:rsidRDefault="003D07FD" w:rsidP="003D07FD">
            <w:pPr>
              <w:numPr>
                <w:ilvl w:val="0"/>
                <w:numId w:val="10"/>
              </w:numPr>
              <w:spacing w:after="0" w:line="240" w:lineRule="auto"/>
            </w:pPr>
            <w:r w:rsidRPr="00053162">
              <w:rPr>
                <w:lang w:val="en-US"/>
              </w:rPr>
              <w:t>queer</w:t>
            </w:r>
            <w:r w:rsidRPr="002A3B54">
              <w:rPr>
                <w:lang w:val="en-US"/>
              </w:rPr>
              <w:t xml:space="preserve"> interventions</w:t>
            </w:r>
          </w:p>
          <w:p w14:paraId="2A0F38D5" w14:textId="77777777" w:rsidR="003D07FD" w:rsidRPr="009A578A" w:rsidRDefault="003D07FD" w:rsidP="003D07FD">
            <w:pPr>
              <w:numPr>
                <w:ilvl w:val="0"/>
                <w:numId w:val="10"/>
              </w:numPr>
              <w:spacing w:after="0" w:line="240" w:lineRule="auto"/>
              <w:rPr>
                <w:b/>
                <w:bCs/>
                <w:lang w:val="en-US"/>
              </w:rPr>
            </w:pPr>
            <w:r>
              <w:rPr>
                <w:lang w:val="en-US"/>
              </w:rPr>
              <w:t xml:space="preserve">selfie, performance and body: </w:t>
            </w:r>
            <w:r w:rsidRPr="009A578A">
              <w:rPr>
                <w:lang w:val="en-US"/>
              </w:rPr>
              <w:t>new media and</w:t>
            </w:r>
            <w:r w:rsidRPr="00053162">
              <w:rPr>
                <w:lang w:val="en-US"/>
              </w:rPr>
              <w:t xml:space="preserve"> digital feminism</w:t>
            </w:r>
            <w:r>
              <w:rPr>
                <w:lang w:val="en-US"/>
              </w:rPr>
              <w:t>.</w:t>
            </w:r>
            <w:r w:rsidRPr="00053162">
              <w:rPr>
                <w:lang w:val="en-US"/>
              </w:rPr>
              <w:t xml:space="preserve"> </w:t>
            </w:r>
          </w:p>
          <w:p w14:paraId="25041979" w14:textId="77777777" w:rsidR="003D07FD" w:rsidRPr="009D7797" w:rsidRDefault="003D07FD" w:rsidP="00D04D91">
            <w:pPr>
              <w:spacing w:after="0" w:line="240" w:lineRule="auto"/>
              <w:ind w:left="720"/>
              <w:rPr>
                <w:b/>
                <w:bCs/>
                <w:lang w:val="en-US"/>
              </w:rPr>
            </w:pPr>
          </w:p>
        </w:tc>
      </w:tr>
      <w:tr w:rsidR="003D07FD" w:rsidRPr="000A18B0" w14:paraId="3807A0F8" w14:textId="77777777" w:rsidTr="00D04D91">
        <w:trPr>
          <w:trHeight w:val="583"/>
        </w:trPr>
        <w:tc>
          <w:tcPr>
            <w:tcW w:w="2552" w:type="dxa"/>
            <w:shd w:val="clear" w:color="auto" w:fill="D9E2F3"/>
          </w:tcPr>
          <w:p w14:paraId="4AA9274F" w14:textId="77777777" w:rsidR="003D07FD" w:rsidRPr="009D7797" w:rsidRDefault="003D07FD"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5655E38E" w14:textId="77777777" w:rsidR="003D07FD" w:rsidRPr="000A18B0" w:rsidRDefault="003D07FD" w:rsidP="00D04D91">
            <w:pPr>
              <w:pStyle w:val="Default"/>
              <w:spacing w:line="360" w:lineRule="auto"/>
              <w:jc w:val="both"/>
              <w:rPr>
                <w:lang w:val="en-US"/>
              </w:rPr>
            </w:pPr>
            <w:r>
              <w:rPr>
                <w:lang w:val="en-US"/>
              </w:rPr>
              <w:t>0314</w:t>
            </w:r>
          </w:p>
        </w:tc>
      </w:tr>
      <w:tr w:rsidR="003D07FD" w:rsidRPr="00C403BB" w14:paraId="2C480C80" w14:textId="77777777" w:rsidTr="00D04D91">
        <w:trPr>
          <w:trHeight w:val="549"/>
        </w:trPr>
        <w:tc>
          <w:tcPr>
            <w:tcW w:w="2552" w:type="dxa"/>
            <w:shd w:val="clear" w:color="auto" w:fill="FFFFFF"/>
          </w:tcPr>
          <w:p w14:paraId="17B71087" w14:textId="77777777" w:rsidR="003D07FD" w:rsidRDefault="003D07FD"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6501DAFD" w14:textId="77777777" w:rsidR="003D07FD" w:rsidRPr="00053162" w:rsidRDefault="003D07FD" w:rsidP="00D04D91">
            <w:pPr>
              <w:spacing w:after="0" w:line="240" w:lineRule="auto"/>
              <w:rPr>
                <w:lang w:val="en-GB"/>
              </w:rPr>
            </w:pPr>
            <w:r w:rsidRPr="00053162">
              <w:rPr>
                <w:lang w:val="en-GB"/>
              </w:rPr>
              <w:t>- written assignment (analysis of the chosen visual material) and its presentation;</w:t>
            </w:r>
          </w:p>
          <w:p w14:paraId="133B14D9" w14:textId="77777777" w:rsidR="003D07FD" w:rsidRDefault="003D07FD" w:rsidP="00D04D91">
            <w:pPr>
              <w:spacing w:after="0" w:line="240" w:lineRule="auto"/>
              <w:rPr>
                <w:lang w:val="en-GB"/>
              </w:rPr>
            </w:pPr>
            <w:r w:rsidRPr="00053162">
              <w:rPr>
                <w:lang w:val="en-GB"/>
              </w:rPr>
              <w:t xml:space="preserve">- </w:t>
            </w:r>
            <w:r w:rsidRPr="00053162">
              <w:rPr>
                <w:lang w:val="en-US"/>
              </w:rPr>
              <w:t>active participation in the course</w:t>
            </w:r>
            <w:r w:rsidRPr="00053162">
              <w:rPr>
                <w:lang w:val="en-GB"/>
              </w:rPr>
              <w:t xml:space="preserve"> (discussion, assignments, journal)</w:t>
            </w:r>
            <w:r>
              <w:rPr>
                <w:lang w:val="en-GB"/>
              </w:rPr>
              <w:t>;</w:t>
            </w:r>
          </w:p>
          <w:p w14:paraId="5C9B82C0" w14:textId="77777777" w:rsidR="003D07FD" w:rsidRDefault="003D07FD" w:rsidP="00D04D91">
            <w:pPr>
              <w:spacing w:after="0" w:line="240" w:lineRule="auto"/>
              <w:rPr>
                <w:lang w:val="en-US"/>
              </w:rPr>
            </w:pPr>
            <w:r w:rsidRPr="00053162">
              <w:rPr>
                <w:lang w:val="en-GB"/>
              </w:rPr>
              <w:t xml:space="preserve">- </w:t>
            </w:r>
            <w:r w:rsidRPr="00053162">
              <w:rPr>
                <w:lang w:val="en-US"/>
              </w:rPr>
              <w:t xml:space="preserve">final grade based on the evaluation of the </w:t>
            </w:r>
            <w:r w:rsidRPr="00053162">
              <w:rPr>
                <w:lang w:val="en-GB"/>
              </w:rPr>
              <w:t xml:space="preserve">essay and presentation </w:t>
            </w:r>
            <w:r w:rsidRPr="00053162">
              <w:rPr>
                <w:lang w:val="en-US"/>
              </w:rPr>
              <w:t>(60%)</w:t>
            </w:r>
            <w:r w:rsidRPr="00053162">
              <w:rPr>
                <w:lang w:val="en-GB"/>
              </w:rPr>
              <w:t xml:space="preserve"> </w:t>
            </w:r>
            <w:r w:rsidRPr="00053162">
              <w:rPr>
                <w:lang w:val="en-US"/>
              </w:rPr>
              <w:t>and the evaluation of the participation (</w:t>
            </w:r>
            <w:r w:rsidRPr="00053162">
              <w:rPr>
                <w:lang w:val="en-GB"/>
              </w:rPr>
              <w:t>4</w:t>
            </w:r>
            <w:r w:rsidRPr="00053162">
              <w:rPr>
                <w:lang w:val="en-US"/>
              </w:rPr>
              <w:t>0%).</w:t>
            </w:r>
          </w:p>
          <w:p w14:paraId="54F3E940" w14:textId="77777777" w:rsidR="003D07FD" w:rsidRPr="00401534" w:rsidRDefault="003D07FD" w:rsidP="00D04D91">
            <w:pPr>
              <w:spacing w:after="0" w:line="240" w:lineRule="auto"/>
              <w:rPr>
                <w:lang w:val="en-US"/>
              </w:rPr>
            </w:pPr>
          </w:p>
        </w:tc>
      </w:tr>
      <w:tr w:rsidR="003D07FD" w:rsidRPr="00401534" w14:paraId="27A48819" w14:textId="77777777" w:rsidTr="00D04D91">
        <w:trPr>
          <w:trHeight w:val="560"/>
        </w:trPr>
        <w:tc>
          <w:tcPr>
            <w:tcW w:w="2552" w:type="dxa"/>
            <w:shd w:val="clear" w:color="auto" w:fill="D9E2F3"/>
          </w:tcPr>
          <w:p w14:paraId="63145294" w14:textId="77777777" w:rsidR="003D07FD" w:rsidRDefault="003D07FD" w:rsidP="00D04D91">
            <w:pPr>
              <w:spacing w:after="0" w:line="240" w:lineRule="auto"/>
              <w:rPr>
                <w:sz w:val="20"/>
                <w:szCs w:val="20"/>
                <w:lang w:val="en-US"/>
              </w:rPr>
            </w:pPr>
            <w:r>
              <w:rPr>
                <w:b/>
                <w:bCs/>
                <w:lang w:val="en-US"/>
              </w:rPr>
              <w:t>Lecturer</w:t>
            </w:r>
          </w:p>
        </w:tc>
        <w:tc>
          <w:tcPr>
            <w:tcW w:w="8222" w:type="dxa"/>
            <w:gridSpan w:val="3"/>
            <w:shd w:val="clear" w:color="auto" w:fill="D9E2F3"/>
          </w:tcPr>
          <w:p w14:paraId="1DB0EDEE" w14:textId="77777777" w:rsidR="003D07FD" w:rsidRPr="00401534" w:rsidRDefault="003D07FD" w:rsidP="00D04D91">
            <w:pPr>
              <w:spacing w:after="0" w:line="240" w:lineRule="auto"/>
              <w:rPr>
                <w:lang w:val="en-US"/>
              </w:rPr>
            </w:pPr>
            <w:r>
              <w:rPr>
                <w:lang w:val="en-US"/>
              </w:rPr>
              <w:t>Dagmara Rode</w:t>
            </w:r>
          </w:p>
        </w:tc>
      </w:tr>
      <w:tr w:rsidR="003D07FD" w:rsidRPr="00C403BB" w14:paraId="5462CCDF" w14:textId="77777777" w:rsidTr="00D04D91">
        <w:trPr>
          <w:trHeight w:val="392"/>
        </w:trPr>
        <w:tc>
          <w:tcPr>
            <w:tcW w:w="2552" w:type="dxa"/>
            <w:shd w:val="clear" w:color="auto" w:fill="FFFFFF"/>
          </w:tcPr>
          <w:p w14:paraId="6E05E93E" w14:textId="77777777" w:rsidR="003D07FD" w:rsidRPr="00401534" w:rsidRDefault="003D07FD" w:rsidP="00D04D91">
            <w:pPr>
              <w:spacing w:after="0" w:line="240" w:lineRule="auto"/>
              <w:rPr>
                <w:sz w:val="20"/>
                <w:szCs w:val="20"/>
                <w:lang w:val="en-US"/>
              </w:rPr>
            </w:pPr>
            <w:r>
              <w:rPr>
                <w:b/>
                <w:bCs/>
                <w:lang w:val="en-US"/>
              </w:rPr>
              <w:t>Contact</w:t>
            </w:r>
          </w:p>
        </w:tc>
        <w:tc>
          <w:tcPr>
            <w:tcW w:w="8222" w:type="dxa"/>
            <w:gridSpan w:val="3"/>
            <w:shd w:val="clear" w:color="auto" w:fill="FFFFFF"/>
          </w:tcPr>
          <w:p w14:paraId="73D1D845" w14:textId="77777777" w:rsidR="003D07FD" w:rsidRPr="00401534" w:rsidRDefault="003D07FD" w:rsidP="00D04D91">
            <w:pPr>
              <w:spacing w:after="0" w:line="240" w:lineRule="auto"/>
              <w:rPr>
                <w:lang w:val="en-US"/>
              </w:rPr>
            </w:pPr>
            <w:r>
              <w:rPr>
                <w:lang w:val="en-US"/>
              </w:rPr>
              <w:t>dagmara.rode@uni.lodz.pl</w:t>
            </w:r>
          </w:p>
        </w:tc>
      </w:tr>
      <w:tr w:rsidR="003D07FD" w:rsidRPr="00401534" w14:paraId="7ACBD4AD" w14:textId="77777777" w:rsidTr="00D04D91">
        <w:trPr>
          <w:trHeight w:val="805"/>
        </w:trPr>
        <w:tc>
          <w:tcPr>
            <w:tcW w:w="2552" w:type="dxa"/>
            <w:shd w:val="clear" w:color="auto" w:fill="D9E2F3"/>
          </w:tcPr>
          <w:p w14:paraId="6D5A5FF3" w14:textId="77777777" w:rsidR="003D07FD" w:rsidRDefault="003D07FD"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3F1FDE6B"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Choudhuri</w:t>
            </w:r>
            <w:r w:rsidRPr="002A3B54">
              <w:rPr>
                <w:rFonts w:ascii="Calibri" w:hAnsi="Calibri" w:cs="Calibri"/>
                <w:i/>
                <w:iCs/>
                <w:color w:val="000000"/>
                <w:sz w:val="22"/>
                <w:szCs w:val="22"/>
                <w:lang w:val="en-GB"/>
              </w:rPr>
              <w:t xml:space="preserve">, </w:t>
            </w:r>
            <w:r w:rsidRPr="002A3B54">
              <w:rPr>
                <w:rFonts w:ascii="Calibri" w:hAnsi="Calibri" w:cs="Calibri"/>
                <w:color w:val="000000"/>
                <w:sz w:val="22"/>
                <w:szCs w:val="22"/>
                <w:lang w:val="en-GB"/>
              </w:rPr>
              <w:t xml:space="preserve">Shohini. 2006. </w:t>
            </w:r>
            <w:r w:rsidRPr="002A3B54">
              <w:rPr>
                <w:rFonts w:ascii="Calibri" w:hAnsi="Calibri" w:cs="Calibri"/>
                <w:i/>
                <w:iCs/>
                <w:color w:val="000000"/>
                <w:sz w:val="22"/>
                <w:szCs w:val="22"/>
                <w:lang w:val="en-GB"/>
              </w:rPr>
              <w:t xml:space="preserve">Feminist Film Theorists. </w:t>
            </w:r>
            <w:r w:rsidRPr="003D07FD">
              <w:rPr>
                <w:rFonts w:ascii="Calibri" w:hAnsi="Calibri" w:cs="Calibri"/>
                <w:i/>
                <w:iCs/>
                <w:color w:val="000000"/>
                <w:sz w:val="22"/>
                <w:szCs w:val="22"/>
                <w:lang w:val="it-IT"/>
              </w:rPr>
              <w:t>Laura Mulvey, Kaja Silverman, Teresa de Lauretis, Barbara Creed</w:t>
            </w:r>
            <w:r w:rsidRPr="003D07FD">
              <w:rPr>
                <w:rFonts w:ascii="Calibri" w:hAnsi="Calibri" w:cs="Calibri"/>
                <w:color w:val="000000"/>
                <w:sz w:val="22"/>
                <w:szCs w:val="22"/>
                <w:lang w:val="it-IT"/>
              </w:rPr>
              <w:t xml:space="preserve">. </w:t>
            </w:r>
            <w:r w:rsidRPr="002A3B54">
              <w:rPr>
                <w:rFonts w:ascii="Calibri" w:hAnsi="Calibri" w:cs="Calibri"/>
                <w:color w:val="000000"/>
                <w:sz w:val="22"/>
                <w:szCs w:val="22"/>
                <w:lang w:val="en-GB"/>
              </w:rPr>
              <w:t>Routledge.</w:t>
            </w:r>
          </w:p>
          <w:p w14:paraId="44A49380" w14:textId="77777777" w:rsidR="003D07FD" w:rsidRPr="002A3B54" w:rsidRDefault="003D07FD" w:rsidP="00D04D91">
            <w:pPr>
              <w:spacing w:after="0" w:line="240" w:lineRule="auto"/>
              <w:rPr>
                <w:rFonts w:cs="Calibri"/>
                <w:lang w:val="en-GB"/>
              </w:rPr>
            </w:pPr>
            <w:r w:rsidRPr="002A3B54">
              <w:rPr>
                <w:rFonts w:cs="Calibri"/>
                <w:lang w:val="en-GB"/>
              </w:rPr>
              <w:t xml:space="preserve">Fotopoulou, Andrea. 2016. </w:t>
            </w:r>
            <w:r w:rsidRPr="002A3B54">
              <w:rPr>
                <w:rFonts w:cs="Calibri"/>
                <w:i/>
                <w:iCs/>
                <w:lang w:val="en-GB"/>
              </w:rPr>
              <w:t>Feminist Activism and Digital Networks. Between Empowernment and Vulnerability</w:t>
            </w:r>
            <w:r w:rsidRPr="002A3B54">
              <w:rPr>
                <w:rFonts w:cs="Calibri"/>
                <w:lang w:val="en-GB"/>
              </w:rPr>
              <w:t>. Palgrave Macmillan.</w:t>
            </w:r>
          </w:p>
          <w:p w14:paraId="78BB6D2A" w14:textId="77777777" w:rsidR="003D07FD" w:rsidRPr="002A3B54" w:rsidRDefault="003D07FD" w:rsidP="00D04D91">
            <w:pPr>
              <w:pStyle w:val="NormalnyWeb"/>
              <w:spacing w:before="0" w:beforeAutospacing="0" w:after="0" w:afterAutospacing="0"/>
              <w:rPr>
                <w:rFonts w:ascii="Calibri" w:hAnsi="Calibri" w:cs="Calibri"/>
                <w:sz w:val="22"/>
                <w:szCs w:val="22"/>
                <w:lang w:val="en-GB"/>
              </w:rPr>
            </w:pPr>
            <w:r w:rsidRPr="002A3B54">
              <w:rPr>
                <w:rFonts w:ascii="Calibri" w:hAnsi="Calibri" w:cs="Calibri"/>
                <w:sz w:val="22"/>
                <w:szCs w:val="22"/>
                <w:lang w:val="en-GB"/>
              </w:rPr>
              <w:t>Harp, Dustin, Jaime Loke, Ingrid Bachmann, ed.</w:t>
            </w:r>
            <w:r w:rsidRPr="002A3B54">
              <w:rPr>
                <w:rFonts w:ascii="Calibri" w:hAnsi="Calibri" w:cs="Calibri"/>
                <w:i/>
                <w:iCs/>
                <w:sz w:val="22"/>
                <w:szCs w:val="22"/>
                <w:lang w:val="en-GB"/>
              </w:rPr>
              <w:t xml:space="preserve"> </w:t>
            </w:r>
            <w:r w:rsidRPr="002A3B54">
              <w:rPr>
                <w:rFonts w:ascii="Calibri" w:hAnsi="Calibri" w:cs="Calibri"/>
                <w:sz w:val="22"/>
                <w:szCs w:val="22"/>
                <w:lang w:val="en-GB"/>
              </w:rPr>
              <w:t xml:space="preserve">2018. </w:t>
            </w:r>
            <w:r w:rsidRPr="002A3B54">
              <w:rPr>
                <w:rFonts w:ascii="Calibri" w:hAnsi="Calibri" w:cs="Calibri"/>
                <w:i/>
                <w:iCs/>
                <w:sz w:val="22"/>
                <w:szCs w:val="22"/>
                <w:lang w:val="en-GB"/>
              </w:rPr>
              <w:t>Feminist Approaches to Media Theory and Research</w:t>
            </w:r>
            <w:r w:rsidRPr="002A3B54">
              <w:rPr>
                <w:rFonts w:ascii="Calibri" w:hAnsi="Calibri" w:cs="Calibri"/>
                <w:sz w:val="22"/>
                <w:szCs w:val="22"/>
                <w:lang w:val="en-GB"/>
              </w:rPr>
              <w:t>, ed., Palgrave Macmillan 2018.</w:t>
            </w:r>
          </w:p>
          <w:p w14:paraId="4957D207"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Jones, Amelia,</w:t>
            </w:r>
            <w:r w:rsidRPr="002A3B54">
              <w:rPr>
                <w:rFonts w:ascii="Calibri" w:hAnsi="Calibri" w:cs="Calibri"/>
                <w:i/>
                <w:iCs/>
                <w:color w:val="000000"/>
                <w:sz w:val="22"/>
                <w:szCs w:val="22"/>
                <w:lang w:val="en-GB"/>
              </w:rPr>
              <w:t xml:space="preserve"> </w:t>
            </w:r>
            <w:r w:rsidRPr="002A3B54">
              <w:rPr>
                <w:rFonts w:ascii="Calibri" w:hAnsi="Calibri" w:cs="Calibri"/>
                <w:color w:val="000000"/>
                <w:sz w:val="22"/>
                <w:szCs w:val="22"/>
                <w:lang w:val="en-GB"/>
              </w:rPr>
              <w:t>ed. 2005.</w:t>
            </w:r>
            <w:r w:rsidRPr="002A3B54">
              <w:rPr>
                <w:rFonts w:ascii="Calibri" w:hAnsi="Calibri" w:cs="Calibri"/>
                <w:i/>
                <w:iCs/>
                <w:color w:val="000000"/>
                <w:sz w:val="22"/>
                <w:szCs w:val="22"/>
                <w:lang w:val="en-GB"/>
              </w:rPr>
              <w:t>The Feminism and Visual Culture Reader</w:t>
            </w:r>
            <w:r w:rsidRPr="002A3B54">
              <w:rPr>
                <w:rFonts w:ascii="Calibri" w:hAnsi="Calibri" w:cs="Calibri"/>
                <w:color w:val="000000"/>
                <w:sz w:val="22"/>
                <w:szCs w:val="22"/>
                <w:lang w:val="en-GB"/>
              </w:rPr>
              <w:t>. Routledge.</w:t>
            </w:r>
          </w:p>
          <w:p w14:paraId="4921346E"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Kaplan, E. Ann, ed. 2000.</w:t>
            </w:r>
            <w:r w:rsidRPr="002A3B54">
              <w:rPr>
                <w:rFonts w:ascii="Calibri" w:hAnsi="Calibri" w:cs="Calibri"/>
                <w:i/>
                <w:iCs/>
                <w:color w:val="000000"/>
                <w:sz w:val="22"/>
                <w:szCs w:val="22"/>
                <w:lang w:val="en-GB"/>
              </w:rPr>
              <w:t xml:space="preserve"> Feminism and Film</w:t>
            </w:r>
            <w:r w:rsidRPr="002A3B54">
              <w:rPr>
                <w:rFonts w:ascii="Calibri" w:hAnsi="Calibri" w:cs="Calibri"/>
                <w:color w:val="000000"/>
                <w:sz w:val="22"/>
                <w:szCs w:val="22"/>
                <w:lang w:val="en-GB"/>
              </w:rPr>
              <w:t>. Oxford University Press.</w:t>
            </w:r>
          </w:p>
          <w:p w14:paraId="19E52A4B"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 xml:space="preserve">MacCabe, Janet, 2004. </w:t>
            </w:r>
            <w:r w:rsidRPr="002A3B54">
              <w:rPr>
                <w:rFonts w:ascii="Calibri" w:hAnsi="Calibri" w:cs="Calibri"/>
                <w:i/>
                <w:iCs/>
                <w:color w:val="000000"/>
                <w:sz w:val="22"/>
                <w:szCs w:val="22"/>
                <w:lang w:val="en-GB"/>
              </w:rPr>
              <w:t>Feminist Film Studies. Writing The Woman into Cinema</w:t>
            </w:r>
            <w:r w:rsidRPr="002A3B54">
              <w:rPr>
                <w:rFonts w:ascii="Calibri" w:hAnsi="Calibri" w:cs="Calibri"/>
                <w:color w:val="000000"/>
                <w:sz w:val="22"/>
                <w:szCs w:val="22"/>
                <w:lang w:val="en-GB"/>
              </w:rPr>
              <w:t>. Wallflower Press.</w:t>
            </w:r>
          </w:p>
          <w:p w14:paraId="079439EB"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Mirzoeff, Nicholas, ed. 2002.</w:t>
            </w:r>
            <w:r w:rsidRPr="002A3B54">
              <w:rPr>
                <w:rFonts w:ascii="Calibri" w:hAnsi="Calibri" w:cs="Calibri"/>
                <w:i/>
                <w:iCs/>
                <w:color w:val="000000"/>
                <w:sz w:val="22"/>
                <w:szCs w:val="22"/>
                <w:lang w:val="en-GB"/>
              </w:rPr>
              <w:t xml:space="preserve"> The Visual Culture Reader</w:t>
            </w:r>
            <w:r w:rsidRPr="002A3B54">
              <w:rPr>
                <w:rFonts w:ascii="Calibri" w:hAnsi="Calibri" w:cs="Calibri"/>
                <w:color w:val="000000"/>
                <w:sz w:val="22"/>
                <w:szCs w:val="22"/>
                <w:lang w:val="en-GB"/>
              </w:rPr>
              <w:t>. Routledge.</w:t>
            </w:r>
          </w:p>
          <w:p w14:paraId="5C7EA876" w14:textId="77777777" w:rsidR="003D07FD" w:rsidRPr="002A3B54" w:rsidRDefault="003D07FD" w:rsidP="00D04D91">
            <w:pPr>
              <w:pStyle w:val="NormalnyWeb"/>
              <w:spacing w:before="0" w:beforeAutospacing="0" w:after="0" w:afterAutospacing="0"/>
              <w:rPr>
                <w:rFonts w:ascii="Calibri" w:hAnsi="Calibri" w:cs="Calibri"/>
                <w:color w:val="000000"/>
                <w:sz w:val="22"/>
                <w:szCs w:val="22"/>
                <w:lang w:val="en-GB"/>
              </w:rPr>
            </w:pPr>
            <w:r w:rsidRPr="002A3B54">
              <w:rPr>
                <w:rFonts w:ascii="Calibri" w:hAnsi="Calibri" w:cs="Calibri"/>
                <w:color w:val="000000"/>
                <w:sz w:val="22"/>
                <w:szCs w:val="22"/>
                <w:lang w:val="en-GB"/>
              </w:rPr>
              <w:t xml:space="preserve">Rose, Gillian. 2001. </w:t>
            </w:r>
            <w:r w:rsidRPr="002A3B54">
              <w:rPr>
                <w:rFonts w:ascii="Calibri" w:hAnsi="Calibri" w:cs="Calibri"/>
                <w:i/>
                <w:iCs/>
                <w:color w:val="000000"/>
                <w:sz w:val="22"/>
                <w:szCs w:val="22"/>
                <w:lang w:val="en-GB"/>
              </w:rPr>
              <w:t>Visual Methodologies. An Introduction to the Interpretation of Visual Materials</w:t>
            </w:r>
            <w:r w:rsidRPr="002A3B54">
              <w:rPr>
                <w:rFonts w:ascii="Calibri" w:hAnsi="Calibri" w:cs="Calibri"/>
                <w:color w:val="000000"/>
                <w:sz w:val="22"/>
                <w:szCs w:val="22"/>
                <w:lang w:val="en-GB"/>
              </w:rPr>
              <w:t>. Sage Publications.</w:t>
            </w:r>
          </w:p>
          <w:p w14:paraId="0211AAA3" w14:textId="77777777" w:rsidR="003D07FD" w:rsidRPr="009A3F39" w:rsidRDefault="003D07FD" w:rsidP="00D04D91">
            <w:pPr>
              <w:rPr>
                <w:lang w:val="en-US"/>
              </w:rPr>
            </w:pPr>
            <w:r w:rsidRPr="003D07FD">
              <w:rPr>
                <w:lang w:val="en-GB"/>
              </w:rPr>
              <w:t xml:space="preserve">Smelik, Anneke. 2007. “Feminist Film Theory”. In: </w:t>
            </w:r>
            <w:r w:rsidRPr="003D07FD">
              <w:rPr>
                <w:i/>
                <w:iCs/>
                <w:lang w:val="en-GB"/>
              </w:rPr>
              <w:t>The Cinema Book</w:t>
            </w:r>
            <w:r w:rsidRPr="003D07FD">
              <w:rPr>
                <w:lang w:val="en-GB"/>
              </w:rPr>
              <w:t xml:space="preserve">, ed. </w:t>
            </w:r>
            <w:r w:rsidRPr="002A3B54">
              <w:t>Pam Cook. British Film Institute.</w:t>
            </w:r>
          </w:p>
        </w:tc>
      </w:tr>
      <w:tr w:rsidR="003D07FD" w:rsidRPr="00C403BB" w14:paraId="43D9D383" w14:textId="77777777" w:rsidTr="00D04D91">
        <w:trPr>
          <w:trHeight w:val="805"/>
        </w:trPr>
        <w:tc>
          <w:tcPr>
            <w:tcW w:w="2552" w:type="dxa"/>
            <w:shd w:val="clear" w:color="auto" w:fill="FFFFFF"/>
          </w:tcPr>
          <w:p w14:paraId="78AAEA28" w14:textId="77777777" w:rsidR="003D07FD" w:rsidRPr="00401534" w:rsidRDefault="003D07FD"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4FE5F44B" w14:textId="77777777" w:rsidR="003D07FD" w:rsidRPr="00401534" w:rsidRDefault="003D07FD" w:rsidP="00D04D91">
            <w:pPr>
              <w:spacing w:after="0" w:line="240" w:lineRule="auto"/>
              <w:rPr>
                <w:lang w:val="en-US"/>
              </w:rPr>
            </w:pPr>
            <w:r>
              <w:rPr>
                <w:lang w:val="en-US"/>
              </w:rPr>
              <w:t>women’s and gender studies / GEMMA</w:t>
            </w:r>
          </w:p>
        </w:tc>
      </w:tr>
      <w:tr w:rsidR="003D07FD" w:rsidRPr="00401534" w14:paraId="31E73522" w14:textId="77777777" w:rsidTr="00D04D91">
        <w:trPr>
          <w:trHeight w:val="805"/>
        </w:trPr>
        <w:tc>
          <w:tcPr>
            <w:tcW w:w="2552" w:type="dxa"/>
            <w:shd w:val="clear" w:color="auto" w:fill="FFFFFF"/>
          </w:tcPr>
          <w:p w14:paraId="16942282" w14:textId="77777777" w:rsidR="003D07FD" w:rsidRPr="00401534" w:rsidRDefault="003D07FD" w:rsidP="00D04D91">
            <w:pPr>
              <w:spacing w:after="0" w:line="240" w:lineRule="auto"/>
              <w:rPr>
                <w:b/>
                <w:bCs/>
                <w:lang w:val="en-US"/>
              </w:rPr>
            </w:pPr>
            <w:r>
              <w:rPr>
                <w:b/>
                <w:bCs/>
                <w:lang w:val="en-US"/>
              </w:rPr>
              <w:t>Timetable</w:t>
            </w:r>
          </w:p>
        </w:tc>
        <w:tc>
          <w:tcPr>
            <w:tcW w:w="8222" w:type="dxa"/>
            <w:gridSpan w:val="3"/>
            <w:shd w:val="clear" w:color="auto" w:fill="FFFFFF"/>
          </w:tcPr>
          <w:p w14:paraId="4BFC8781" w14:textId="77777777" w:rsidR="003D07FD" w:rsidRDefault="003D07FD" w:rsidP="00D04D91">
            <w:pPr>
              <w:spacing w:after="0" w:line="240" w:lineRule="auto"/>
              <w:rPr>
                <w:lang w:val="en-US"/>
              </w:rPr>
            </w:pPr>
            <w:r>
              <w:rPr>
                <w:lang w:val="en-US"/>
              </w:rPr>
              <w:t>Tuesday, 15:15-18:30, room 1.07</w:t>
            </w:r>
          </w:p>
        </w:tc>
      </w:tr>
    </w:tbl>
    <w:p w14:paraId="3E05AB30" w14:textId="057C2D21" w:rsidR="003D07FD" w:rsidRDefault="003D07FD" w:rsidP="003D07FD">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A25FA6" w:rsidRPr="000A18B0" w14:paraId="33CD5491" w14:textId="77777777" w:rsidTr="00D04D91">
        <w:trPr>
          <w:trHeight w:val="840"/>
        </w:trPr>
        <w:tc>
          <w:tcPr>
            <w:tcW w:w="7514" w:type="dxa"/>
            <w:gridSpan w:val="3"/>
            <w:shd w:val="clear" w:color="auto" w:fill="4F81BD"/>
          </w:tcPr>
          <w:p w14:paraId="15003F59" w14:textId="77777777" w:rsidR="00A25FA6" w:rsidRPr="00815653" w:rsidRDefault="00A25FA6" w:rsidP="00D04D91">
            <w:pPr>
              <w:spacing w:after="0" w:line="240" w:lineRule="auto"/>
              <w:rPr>
                <w:b/>
                <w:bCs/>
                <w:color w:val="FFFFFF"/>
                <w:lang w:val="en-US"/>
              </w:rPr>
            </w:pPr>
            <w:r w:rsidRPr="00815653">
              <w:rPr>
                <w:b/>
                <w:bCs/>
                <w:color w:val="FFFFFF"/>
                <w:lang w:val="en-US"/>
              </w:rPr>
              <w:t>Course title</w:t>
            </w:r>
          </w:p>
          <w:p w14:paraId="458AF8F2" w14:textId="77777777" w:rsidR="00A25FA6" w:rsidRPr="00815653" w:rsidRDefault="00A25FA6" w:rsidP="00D04D91">
            <w:pPr>
              <w:spacing w:after="0" w:line="240" w:lineRule="auto"/>
              <w:rPr>
                <w:rFonts w:ascii="Century" w:hAnsi="Century" w:cs="Century"/>
                <w:b/>
                <w:bCs/>
                <w:sz w:val="32"/>
                <w:szCs w:val="32"/>
                <w:lang w:val="en-US"/>
              </w:rPr>
            </w:pPr>
            <w:r w:rsidRPr="00815653">
              <w:rPr>
                <w:b/>
                <w:bCs/>
                <w:color w:val="FFFFFF"/>
                <w:lang w:val="en-US"/>
              </w:rPr>
              <w:t>Men &amp; Masculinities</w:t>
            </w:r>
          </w:p>
        </w:tc>
        <w:tc>
          <w:tcPr>
            <w:tcW w:w="3260" w:type="dxa"/>
            <w:shd w:val="clear" w:color="auto" w:fill="4F81BD"/>
          </w:tcPr>
          <w:p w14:paraId="7F7D3DEB" w14:textId="77777777" w:rsidR="00A25FA6" w:rsidRPr="00815653" w:rsidRDefault="00A25FA6" w:rsidP="00D04D91">
            <w:pPr>
              <w:spacing w:after="0" w:line="240" w:lineRule="auto"/>
              <w:rPr>
                <w:b/>
                <w:bCs/>
                <w:color w:val="FFFFFF"/>
                <w:lang w:val="en-US"/>
              </w:rPr>
            </w:pPr>
            <w:r w:rsidRPr="00815653">
              <w:rPr>
                <w:b/>
                <w:bCs/>
                <w:color w:val="FFFFFF"/>
                <w:lang w:val="en-US"/>
              </w:rPr>
              <w:t>USOS code</w:t>
            </w:r>
          </w:p>
          <w:p w14:paraId="02BD50B1" w14:textId="77777777" w:rsidR="00A25FA6" w:rsidRPr="00815653" w:rsidRDefault="00A25FA6" w:rsidP="00D04D91">
            <w:pPr>
              <w:spacing w:after="0" w:line="240" w:lineRule="auto"/>
              <w:rPr>
                <w:b/>
                <w:bCs/>
                <w:color w:val="FFFFFF"/>
                <w:lang w:val="en-US"/>
              </w:rPr>
            </w:pPr>
            <w:r w:rsidRPr="00815653">
              <w:rPr>
                <w:b/>
                <w:bCs/>
                <w:color w:val="FFFFFF"/>
                <w:lang w:val="en-US"/>
              </w:rPr>
              <w:t>0100-MGEM12</w:t>
            </w:r>
          </w:p>
        </w:tc>
      </w:tr>
      <w:tr w:rsidR="00A25FA6" w14:paraId="3C37B9FC" w14:textId="77777777" w:rsidTr="00D04D91">
        <w:trPr>
          <w:trHeight w:val="409"/>
        </w:trPr>
        <w:tc>
          <w:tcPr>
            <w:tcW w:w="2552" w:type="dxa"/>
            <w:shd w:val="clear" w:color="auto" w:fill="auto"/>
          </w:tcPr>
          <w:p w14:paraId="67321658" w14:textId="77777777" w:rsidR="00A25FA6" w:rsidRDefault="00A25FA6"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07900C62" w14:textId="77777777" w:rsidR="00A25FA6" w:rsidRDefault="00A25FA6" w:rsidP="00D04D91">
            <w:pPr>
              <w:spacing w:after="0" w:line="240" w:lineRule="auto"/>
            </w:pPr>
            <w:r>
              <w:t>MA</w:t>
            </w:r>
          </w:p>
        </w:tc>
      </w:tr>
      <w:tr w:rsidR="00A25FA6" w14:paraId="6EE33702" w14:textId="77777777" w:rsidTr="00D04D91">
        <w:trPr>
          <w:trHeight w:val="415"/>
        </w:trPr>
        <w:tc>
          <w:tcPr>
            <w:tcW w:w="10774" w:type="dxa"/>
            <w:gridSpan w:val="4"/>
            <w:shd w:val="clear" w:color="auto" w:fill="D9E2F3"/>
          </w:tcPr>
          <w:p w14:paraId="40E6BCBB" w14:textId="77777777" w:rsidR="00A25FA6" w:rsidRDefault="00A25FA6" w:rsidP="00D04D91">
            <w:pPr>
              <w:spacing w:after="0" w:line="240" w:lineRule="auto"/>
            </w:pPr>
            <w:r>
              <w:rPr>
                <w:b/>
                <w:bCs/>
                <w:lang w:val="en-US"/>
              </w:rPr>
              <w:t xml:space="preserve">Semester </w:t>
            </w:r>
            <w:r>
              <w:rPr>
                <w:bCs/>
                <w:sz w:val="18"/>
                <w:lang w:val="en-US"/>
              </w:rPr>
              <w:t>SUMMER</w:t>
            </w:r>
          </w:p>
        </w:tc>
      </w:tr>
      <w:tr w:rsidR="00A25FA6" w14:paraId="45B8C4E2" w14:textId="77777777" w:rsidTr="00D04D91">
        <w:trPr>
          <w:trHeight w:val="406"/>
        </w:trPr>
        <w:tc>
          <w:tcPr>
            <w:tcW w:w="2552" w:type="dxa"/>
            <w:shd w:val="clear" w:color="auto" w:fill="auto"/>
          </w:tcPr>
          <w:p w14:paraId="1DC24934" w14:textId="77777777" w:rsidR="00A25FA6" w:rsidRDefault="00A25FA6" w:rsidP="00D04D91">
            <w:pPr>
              <w:spacing w:after="0" w:line="240" w:lineRule="auto"/>
              <w:rPr>
                <w:sz w:val="20"/>
                <w:szCs w:val="20"/>
                <w:lang w:val="en-US"/>
              </w:rPr>
            </w:pPr>
            <w:r>
              <w:rPr>
                <w:b/>
                <w:bCs/>
                <w:lang w:val="en-US"/>
              </w:rPr>
              <w:t>ECTS</w:t>
            </w:r>
          </w:p>
        </w:tc>
        <w:tc>
          <w:tcPr>
            <w:tcW w:w="8222" w:type="dxa"/>
            <w:gridSpan w:val="3"/>
            <w:shd w:val="clear" w:color="auto" w:fill="auto"/>
          </w:tcPr>
          <w:p w14:paraId="417F24EF" w14:textId="77777777" w:rsidR="00A25FA6" w:rsidRDefault="00A25FA6" w:rsidP="00D04D91">
            <w:pPr>
              <w:spacing w:after="0" w:line="240" w:lineRule="auto"/>
            </w:pPr>
            <w:r>
              <w:t>5.00</w:t>
            </w:r>
          </w:p>
        </w:tc>
      </w:tr>
      <w:tr w:rsidR="00A25FA6" w14:paraId="3799C5C0" w14:textId="77777777" w:rsidTr="00D04D91">
        <w:trPr>
          <w:trHeight w:val="426"/>
        </w:trPr>
        <w:tc>
          <w:tcPr>
            <w:tcW w:w="2552" w:type="dxa"/>
            <w:shd w:val="clear" w:color="auto" w:fill="D9E2F3"/>
          </w:tcPr>
          <w:p w14:paraId="5C65E6B2" w14:textId="77777777" w:rsidR="00A25FA6" w:rsidRDefault="00A25FA6" w:rsidP="00D04D91">
            <w:pPr>
              <w:spacing w:after="0" w:line="240" w:lineRule="auto"/>
              <w:rPr>
                <w:sz w:val="20"/>
                <w:szCs w:val="20"/>
                <w:lang w:val="en-US"/>
              </w:rPr>
            </w:pPr>
            <w:r>
              <w:rPr>
                <w:b/>
                <w:bCs/>
                <w:lang w:val="en-US"/>
              </w:rPr>
              <w:t>Language of instruction</w:t>
            </w:r>
          </w:p>
        </w:tc>
        <w:tc>
          <w:tcPr>
            <w:tcW w:w="8222" w:type="dxa"/>
            <w:gridSpan w:val="3"/>
            <w:shd w:val="clear" w:color="auto" w:fill="D9E2F3"/>
          </w:tcPr>
          <w:p w14:paraId="4C501746" w14:textId="77777777" w:rsidR="00A25FA6" w:rsidRDefault="00A25FA6" w:rsidP="00D04D91">
            <w:pPr>
              <w:spacing w:after="0" w:line="240" w:lineRule="auto"/>
            </w:pPr>
            <w:r>
              <w:t>ENGLISH</w:t>
            </w:r>
          </w:p>
        </w:tc>
      </w:tr>
      <w:tr w:rsidR="00A25FA6" w:rsidRPr="009A3F39" w14:paraId="03D413AC" w14:textId="77777777" w:rsidTr="00D04D91">
        <w:trPr>
          <w:trHeight w:val="426"/>
        </w:trPr>
        <w:tc>
          <w:tcPr>
            <w:tcW w:w="4962" w:type="dxa"/>
            <w:gridSpan w:val="2"/>
            <w:shd w:val="clear" w:color="auto" w:fill="FFFFFF"/>
          </w:tcPr>
          <w:p w14:paraId="2144311E" w14:textId="77777777" w:rsidR="00A25FA6" w:rsidRDefault="00A25FA6" w:rsidP="00D04D91">
            <w:pPr>
              <w:spacing w:after="0" w:line="240" w:lineRule="auto"/>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01D019F" w14:textId="77777777" w:rsidR="00A25FA6" w:rsidRPr="009A3F39" w:rsidRDefault="00A25FA6" w:rsidP="00D04D91">
            <w:pPr>
              <w:spacing w:after="0" w:line="240" w:lineRule="auto"/>
              <w:jc w:val="center"/>
              <w:rPr>
                <w:lang w:val="en-US"/>
              </w:rPr>
            </w:pPr>
            <w:r>
              <w:rPr>
                <w:lang w:val="en-US"/>
              </w:rPr>
              <w:t>Conversation class, tutorial, lecture</w:t>
            </w:r>
          </w:p>
        </w:tc>
      </w:tr>
      <w:tr w:rsidR="00A25FA6" w14:paraId="1599A94C" w14:textId="77777777" w:rsidTr="00D04D91">
        <w:trPr>
          <w:trHeight w:val="400"/>
        </w:trPr>
        <w:tc>
          <w:tcPr>
            <w:tcW w:w="2552" w:type="dxa"/>
            <w:shd w:val="clear" w:color="auto" w:fill="D9E2F3"/>
          </w:tcPr>
          <w:p w14:paraId="7A0357F7" w14:textId="77777777" w:rsidR="00A25FA6" w:rsidRDefault="00A25FA6" w:rsidP="00D04D91">
            <w:pPr>
              <w:spacing w:after="0" w:line="240" w:lineRule="auto"/>
              <w:rPr>
                <w:sz w:val="20"/>
                <w:szCs w:val="20"/>
                <w:lang w:val="en-US"/>
              </w:rPr>
            </w:pPr>
            <w:r>
              <w:rPr>
                <w:b/>
                <w:bCs/>
                <w:lang w:val="en-US"/>
              </w:rPr>
              <w:t>No. of hours</w:t>
            </w:r>
          </w:p>
        </w:tc>
        <w:tc>
          <w:tcPr>
            <w:tcW w:w="8222" w:type="dxa"/>
            <w:gridSpan w:val="3"/>
            <w:shd w:val="clear" w:color="auto" w:fill="D9E2F3"/>
          </w:tcPr>
          <w:p w14:paraId="6D529E8E" w14:textId="77777777" w:rsidR="00A25FA6" w:rsidRDefault="00A25FA6" w:rsidP="00D04D91">
            <w:pPr>
              <w:spacing w:after="0" w:line="240" w:lineRule="auto"/>
            </w:pPr>
            <w:r>
              <w:t>30</w:t>
            </w:r>
          </w:p>
        </w:tc>
      </w:tr>
      <w:tr w:rsidR="00A25FA6" w:rsidRPr="00C403BB" w14:paraId="2FD50E45" w14:textId="77777777" w:rsidTr="00D04D91">
        <w:trPr>
          <w:trHeight w:val="824"/>
        </w:trPr>
        <w:tc>
          <w:tcPr>
            <w:tcW w:w="10774" w:type="dxa"/>
            <w:gridSpan w:val="4"/>
            <w:shd w:val="clear" w:color="auto" w:fill="FFFFFF"/>
          </w:tcPr>
          <w:p w14:paraId="430077E4" w14:textId="77777777" w:rsidR="00A25FA6" w:rsidRDefault="00A25FA6" w:rsidP="00D04D91">
            <w:pPr>
              <w:spacing w:after="0" w:line="240" w:lineRule="auto"/>
              <w:rPr>
                <w:b/>
                <w:bCs/>
                <w:color w:val="FF0000"/>
                <w:lang w:val="en-US"/>
              </w:rPr>
            </w:pPr>
            <w:r>
              <w:rPr>
                <w:b/>
                <w:bCs/>
                <w:lang w:val="en-US"/>
              </w:rPr>
              <w:t xml:space="preserve">Course content  </w:t>
            </w:r>
          </w:p>
          <w:p w14:paraId="040430E9" w14:textId="77777777" w:rsidR="00A25FA6" w:rsidRPr="00945BDF" w:rsidRDefault="00A25FA6" w:rsidP="00D04D91">
            <w:pPr>
              <w:widowControl w:val="0"/>
              <w:suppressAutoHyphens w:val="0"/>
              <w:autoSpaceDE w:val="0"/>
              <w:autoSpaceDN w:val="0"/>
              <w:adjustRightInd w:val="0"/>
              <w:spacing w:after="240" w:line="280" w:lineRule="atLeast"/>
              <w:jc w:val="both"/>
              <w:rPr>
                <w:rFonts w:eastAsia="Times New Roman" w:cs="Times Roman"/>
                <w:color w:val="000000"/>
                <w:lang w:val="en-US" w:eastAsia="en-US"/>
              </w:rPr>
            </w:pPr>
            <w:r w:rsidRPr="00945BDF">
              <w:rPr>
                <w:rFonts w:eastAsia="Times New Roman" w:cs="Garamond"/>
                <w:color w:val="000000"/>
                <w:lang w:val="en-US" w:eastAsia="en-US"/>
              </w:rPr>
              <w:t xml:space="preserve">The course offers an introduction into a field of critical studies of </w:t>
            </w:r>
            <w:r w:rsidRPr="00945BDF">
              <w:rPr>
                <w:rFonts w:eastAsia="Times New Roman" w:cs="Times Roman"/>
                <w:color w:val="000000"/>
                <w:lang w:val="en-US" w:eastAsia="en-US"/>
              </w:rPr>
              <w:t>men and masculinities</w:t>
            </w:r>
            <w:r w:rsidRPr="00945BDF">
              <w:rPr>
                <w:rFonts w:eastAsia="Times New Roman" w:cs="Garamond"/>
                <w:color w:val="000000"/>
                <w:lang w:val="en-US" w:eastAsia="en-US"/>
              </w:rPr>
              <w:t xml:space="preserve">. </w:t>
            </w:r>
            <w:r>
              <w:rPr>
                <w:rFonts w:eastAsia="Times New Roman" w:cs="Garamond"/>
                <w:color w:val="000000"/>
                <w:lang w:val="en-US" w:eastAsia="en-US"/>
              </w:rPr>
              <w:t>It will seek to familiarize the group with a variety of</w:t>
            </w:r>
            <w:r w:rsidRPr="00945BDF">
              <w:rPr>
                <w:rFonts w:eastAsia="Times New Roman" w:cs="Garamond"/>
                <w:color w:val="000000"/>
                <w:lang w:val="en-US" w:eastAsia="en-US"/>
              </w:rPr>
              <w:t xml:space="preserve"> </w:t>
            </w:r>
            <w:r>
              <w:rPr>
                <w:rFonts w:eastAsia="Times New Roman" w:cs="Garamond"/>
                <w:color w:val="000000"/>
                <w:lang w:val="en-US" w:eastAsia="en-US"/>
              </w:rPr>
              <w:t xml:space="preserve">research and hermeneutic </w:t>
            </w:r>
            <w:r w:rsidRPr="00945BDF">
              <w:rPr>
                <w:rFonts w:eastAsia="Times New Roman" w:cs="Garamond"/>
                <w:color w:val="000000"/>
                <w:lang w:val="en-US" w:eastAsia="en-US"/>
              </w:rPr>
              <w:t>methods</w:t>
            </w:r>
            <w:r>
              <w:rPr>
                <w:rFonts w:eastAsia="Times New Roman" w:cs="Garamond"/>
                <w:color w:val="000000"/>
                <w:lang w:val="en-US" w:eastAsia="en-US"/>
              </w:rPr>
              <w:t xml:space="preserve"> and concepts from</w:t>
            </w:r>
            <w:r w:rsidRPr="00945BDF">
              <w:rPr>
                <w:rFonts w:eastAsia="Times New Roman" w:cs="Garamond"/>
                <w:color w:val="000000"/>
                <w:lang w:val="en-US" w:eastAsia="en-US"/>
              </w:rPr>
              <w:t xml:space="preserve"> gender studies</w:t>
            </w:r>
            <w:r>
              <w:rPr>
                <w:rFonts w:eastAsia="Times New Roman" w:cs="Garamond"/>
                <w:color w:val="000000"/>
                <w:lang w:val="en-US" w:eastAsia="en-US"/>
              </w:rPr>
              <w:t xml:space="preserve"> and other human sciences, and encourage the students to make their own use of theory.</w:t>
            </w:r>
            <w:r w:rsidRPr="00945BDF">
              <w:rPr>
                <w:rFonts w:eastAsia="Times New Roman" w:cs="Garamond"/>
                <w:color w:val="000000"/>
                <w:lang w:val="en-US" w:eastAsia="en-US"/>
              </w:rPr>
              <w:t xml:space="preserve"> Investigating the complexity and intersectionality of our construal of men in everyday life, the course offers a critical overview of the theories and practices men engage with the ways in which masculinities are socially produced, culturally enforced, personally embodied and lived in various cultural contexts. Recognizing the social historical construction of men and masculinities which constitutes part of the matrix of civilization, scripts gender relations, men’s uses of power as well as their anxieties and emotions, the course provides a heightened sensitivity to gender issues and a better understanding of ourselves and men in our life.</w:t>
            </w:r>
          </w:p>
        </w:tc>
      </w:tr>
      <w:tr w:rsidR="00A25FA6" w:rsidRPr="000A18B0" w14:paraId="56845A9C" w14:textId="77777777" w:rsidTr="00D04D91">
        <w:trPr>
          <w:trHeight w:val="583"/>
        </w:trPr>
        <w:tc>
          <w:tcPr>
            <w:tcW w:w="2552" w:type="dxa"/>
            <w:shd w:val="clear" w:color="auto" w:fill="D9E2F3"/>
          </w:tcPr>
          <w:p w14:paraId="1B914CAD" w14:textId="77777777" w:rsidR="00A25FA6" w:rsidRPr="009D7797" w:rsidRDefault="00A25FA6" w:rsidP="00D04D91">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303759FF" w14:textId="77777777" w:rsidR="00A25FA6" w:rsidRPr="000A18B0" w:rsidRDefault="00A25FA6" w:rsidP="00D04D91">
            <w:pPr>
              <w:pStyle w:val="Default"/>
              <w:jc w:val="both"/>
              <w:rPr>
                <w:lang w:val="en-US"/>
              </w:rPr>
            </w:pPr>
          </w:p>
        </w:tc>
      </w:tr>
      <w:tr w:rsidR="00A25FA6" w:rsidRPr="00401534" w14:paraId="217399AB" w14:textId="77777777" w:rsidTr="00D04D91">
        <w:trPr>
          <w:trHeight w:val="549"/>
        </w:trPr>
        <w:tc>
          <w:tcPr>
            <w:tcW w:w="2552" w:type="dxa"/>
            <w:shd w:val="clear" w:color="auto" w:fill="FFFFFF"/>
          </w:tcPr>
          <w:p w14:paraId="2E94FDBF" w14:textId="77777777" w:rsidR="00A25FA6" w:rsidRDefault="00A25FA6"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24D75185" w14:textId="77777777" w:rsidR="00A25FA6" w:rsidRDefault="00A25FA6" w:rsidP="00D04D91">
            <w:pPr>
              <w:spacing w:after="0" w:line="240" w:lineRule="auto"/>
              <w:rPr>
                <w:lang w:val="en-US"/>
              </w:rPr>
            </w:pPr>
          </w:p>
          <w:p w14:paraId="735F1994" w14:textId="77777777" w:rsidR="00A25FA6" w:rsidRDefault="00A25FA6" w:rsidP="00D04D91">
            <w:pPr>
              <w:spacing w:after="0" w:line="240" w:lineRule="auto"/>
              <w:rPr>
                <w:lang w:val="en-US"/>
              </w:rPr>
            </w:pPr>
            <w:r>
              <w:rPr>
                <w:lang w:val="en-US"/>
              </w:rPr>
              <w:t>Individual project, in-class presentation</w:t>
            </w:r>
          </w:p>
          <w:p w14:paraId="226540CC" w14:textId="77777777" w:rsidR="00A25FA6" w:rsidRPr="00401534" w:rsidRDefault="00A25FA6" w:rsidP="00D04D91">
            <w:pPr>
              <w:spacing w:after="0" w:line="240" w:lineRule="auto"/>
              <w:rPr>
                <w:lang w:val="en-US"/>
              </w:rPr>
            </w:pPr>
          </w:p>
        </w:tc>
      </w:tr>
      <w:tr w:rsidR="00A25FA6" w:rsidRPr="00401534" w14:paraId="5451FDF2" w14:textId="77777777" w:rsidTr="00D04D91">
        <w:trPr>
          <w:trHeight w:val="560"/>
        </w:trPr>
        <w:tc>
          <w:tcPr>
            <w:tcW w:w="2552" w:type="dxa"/>
            <w:shd w:val="clear" w:color="auto" w:fill="D9E2F3"/>
          </w:tcPr>
          <w:p w14:paraId="6ADAFA81" w14:textId="77777777" w:rsidR="00A25FA6" w:rsidRDefault="00A25FA6" w:rsidP="00D04D91">
            <w:pPr>
              <w:spacing w:after="0" w:line="240" w:lineRule="auto"/>
              <w:rPr>
                <w:sz w:val="20"/>
                <w:szCs w:val="20"/>
                <w:lang w:val="en-US"/>
              </w:rPr>
            </w:pPr>
            <w:r>
              <w:rPr>
                <w:b/>
                <w:bCs/>
                <w:lang w:val="en-US"/>
              </w:rPr>
              <w:t>Lecturer</w:t>
            </w:r>
          </w:p>
        </w:tc>
        <w:tc>
          <w:tcPr>
            <w:tcW w:w="8222" w:type="dxa"/>
            <w:gridSpan w:val="3"/>
            <w:shd w:val="clear" w:color="auto" w:fill="D9E2F3"/>
          </w:tcPr>
          <w:p w14:paraId="6DC90858" w14:textId="77777777" w:rsidR="00A25FA6" w:rsidRPr="004A2326" w:rsidRDefault="00A25FA6" w:rsidP="00D04D91">
            <w:pPr>
              <w:spacing w:after="0" w:line="240" w:lineRule="auto"/>
            </w:pPr>
            <w:r>
              <w:rPr>
                <w:lang w:val="en-US"/>
              </w:rPr>
              <w:t>Dr Jaros</w:t>
            </w:r>
            <w:r>
              <w:t>ław Milewski</w:t>
            </w:r>
          </w:p>
        </w:tc>
      </w:tr>
      <w:tr w:rsidR="00A25FA6" w:rsidRPr="00C403BB" w14:paraId="06DED763" w14:textId="77777777" w:rsidTr="00D04D91">
        <w:trPr>
          <w:trHeight w:val="392"/>
        </w:trPr>
        <w:tc>
          <w:tcPr>
            <w:tcW w:w="2552" w:type="dxa"/>
            <w:shd w:val="clear" w:color="auto" w:fill="FFFFFF"/>
          </w:tcPr>
          <w:p w14:paraId="68880EFE" w14:textId="77777777" w:rsidR="00A25FA6" w:rsidRPr="00401534" w:rsidRDefault="00A25FA6" w:rsidP="00D04D91">
            <w:pPr>
              <w:spacing w:after="0" w:line="240" w:lineRule="auto"/>
              <w:rPr>
                <w:sz w:val="20"/>
                <w:szCs w:val="20"/>
                <w:lang w:val="en-US"/>
              </w:rPr>
            </w:pPr>
            <w:r>
              <w:rPr>
                <w:b/>
                <w:bCs/>
                <w:lang w:val="en-US"/>
              </w:rPr>
              <w:t>Contact</w:t>
            </w:r>
          </w:p>
        </w:tc>
        <w:tc>
          <w:tcPr>
            <w:tcW w:w="8222" w:type="dxa"/>
            <w:gridSpan w:val="3"/>
            <w:shd w:val="clear" w:color="auto" w:fill="FFFFFF"/>
          </w:tcPr>
          <w:p w14:paraId="46B41D8F" w14:textId="77777777" w:rsidR="00A25FA6" w:rsidRPr="00401534" w:rsidRDefault="00A25FA6" w:rsidP="00D04D91">
            <w:pPr>
              <w:spacing w:after="0" w:line="240" w:lineRule="auto"/>
              <w:rPr>
                <w:lang w:val="en-US"/>
              </w:rPr>
            </w:pPr>
            <w:r>
              <w:rPr>
                <w:lang w:val="en-US"/>
              </w:rPr>
              <w:t>jaroslaw.milewski@filologia.uni.lodz.pl</w:t>
            </w:r>
          </w:p>
        </w:tc>
      </w:tr>
      <w:tr w:rsidR="00A25FA6" w:rsidRPr="00C403BB" w14:paraId="3C5EB164" w14:textId="77777777" w:rsidTr="00D04D91">
        <w:trPr>
          <w:trHeight w:val="805"/>
        </w:trPr>
        <w:tc>
          <w:tcPr>
            <w:tcW w:w="2552" w:type="dxa"/>
            <w:shd w:val="clear" w:color="auto" w:fill="D9E2F3"/>
          </w:tcPr>
          <w:p w14:paraId="2DF99BAD" w14:textId="77777777" w:rsidR="00A25FA6" w:rsidRDefault="00A25FA6" w:rsidP="00D04D91">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5BD603DA" w14:textId="77777777" w:rsidR="00A25FA6" w:rsidRPr="009A3F39" w:rsidRDefault="00A25FA6" w:rsidP="00D04D91">
            <w:pPr>
              <w:spacing w:after="0" w:line="240" w:lineRule="auto"/>
              <w:rPr>
                <w:lang w:val="en-US"/>
              </w:rPr>
            </w:pPr>
            <w:r>
              <w:rPr>
                <w:lang w:val="en-US"/>
              </w:rPr>
              <w:t>A package of course readings will be made available via MS Teams platform</w:t>
            </w:r>
          </w:p>
        </w:tc>
      </w:tr>
      <w:tr w:rsidR="00A25FA6" w:rsidRPr="00401534" w14:paraId="39091549" w14:textId="77777777" w:rsidTr="00D04D91">
        <w:trPr>
          <w:trHeight w:val="805"/>
        </w:trPr>
        <w:tc>
          <w:tcPr>
            <w:tcW w:w="2552" w:type="dxa"/>
            <w:shd w:val="clear" w:color="auto" w:fill="FFFFFF"/>
          </w:tcPr>
          <w:p w14:paraId="17C81216" w14:textId="77777777" w:rsidR="00A25FA6" w:rsidRPr="00401534" w:rsidRDefault="00A25FA6"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716A97C7" w14:textId="77777777" w:rsidR="00A25FA6" w:rsidRDefault="00A25FA6" w:rsidP="00D04D91">
            <w:pPr>
              <w:spacing w:after="0" w:line="240" w:lineRule="auto"/>
              <w:rPr>
                <w:lang w:val="en-US"/>
              </w:rPr>
            </w:pPr>
            <w:r>
              <w:rPr>
                <w:lang w:val="en-US"/>
              </w:rPr>
              <w:t>Gender studies, men and masculinity studies, women’s studies, cultural studies</w:t>
            </w:r>
          </w:p>
          <w:p w14:paraId="214D9991" w14:textId="77777777" w:rsidR="00A25FA6" w:rsidRPr="00401534" w:rsidRDefault="00A25FA6" w:rsidP="00D04D91">
            <w:pPr>
              <w:spacing w:after="0" w:line="240" w:lineRule="auto"/>
              <w:rPr>
                <w:lang w:val="en-US"/>
              </w:rPr>
            </w:pPr>
            <w:r>
              <w:rPr>
                <w:lang w:val="en-US"/>
              </w:rPr>
              <w:t>GEMMA</w:t>
            </w:r>
          </w:p>
        </w:tc>
      </w:tr>
      <w:tr w:rsidR="00A25FA6" w:rsidRPr="00401534" w14:paraId="0919946F" w14:textId="77777777" w:rsidTr="00D04D91">
        <w:trPr>
          <w:trHeight w:val="805"/>
        </w:trPr>
        <w:tc>
          <w:tcPr>
            <w:tcW w:w="2552" w:type="dxa"/>
            <w:shd w:val="clear" w:color="auto" w:fill="FFFFFF"/>
          </w:tcPr>
          <w:p w14:paraId="2C82618B" w14:textId="77777777" w:rsidR="00A25FA6" w:rsidRPr="00401534" w:rsidRDefault="00A25FA6" w:rsidP="00D04D91">
            <w:pPr>
              <w:spacing w:after="0" w:line="240" w:lineRule="auto"/>
              <w:rPr>
                <w:b/>
                <w:bCs/>
                <w:lang w:val="en-US"/>
              </w:rPr>
            </w:pPr>
            <w:r>
              <w:rPr>
                <w:b/>
                <w:bCs/>
                <w:lang w:val="en-US"/>
              </w:rPr>
              <w:t>TIMETABLE</w:t>
            </w:r>
          </w:p>
        </w:tc>
        <w:tc>
          <w:tcPr>
            <w:tcW w:w="8222" w:type="dxa"/>
            <w:gridSpan w:val="3"/>
            <w:shd w:val="clear" w:color="auto" w:fill="FFFFFF"/>
          </w:tcPr>
          <w:p w14:paraId="20E4EB0A" w14:textId="77777777" w:rsidR="00A25FA6" w:rsidRDefault="00A25FA6" w:rsidP="00D04D91">
            <w:pPr>
              <w:spacing w:after="0" w:line="240" w:lineRule="auto"/>
              <w:rPr>
                <w:lang w:val="en-US"/>
              </w:rPr>
            </w:pPr>
            <w:r>
              <w:rPr>
                <w:color w:val="000000"/>
                <w:sz w:val="27"/>
                <w:szCs w:val="27"/>
              </w:rPr>
              <w:t>Monday, 10:00-11:30, room 1.06</w:t>
            </w:r>
          </w:p>
        </w:tc>
      </w:tr>
    </w:tbl>
    <w:p w14:paraId="356029D6" w14:textId="77777777" w:rsidR="00A25FA6" w:rsidRDefault="00A25FA6" w:rsidP="00A25FA6">
      <w:pPr>
        <w:spacing w:after="0" w:line="240" w:lineRule="auto"/>
        <w:rPr>
          <w:lang w:val="en-US"/>
        </w:rPr>
      </w:pPr>
    </w:p>
    <w:p w14:paraId="4531C378" w14:textId="77777777" w:rsidR="00A25FA6" w:rsidRDefault="00A25FA6" w:rsidP="00A25FA6">
      <w:pPr>
        <w:spacing w:after="0" w:line="240" w:lineRule="auto"/>
        <w:rPr>
          <w:lang w:val="en-US"/>
        </w:rPr>
      </w:pPr>
    </w:p>
    <w:p w14:paraId="275DDD54" w14:textId="07DBFF71" w:rsidR="003D07FD" w:rsidRDefault="003D07FD" w:rsidP="003D07FD">
      <w:pPr>
        <w:spacing w:after="0" w:line="240" w:lineRule="auto"/>
        <w:rPr>
          <w:lang w:val="en-US"/>
        </w:rPr>
      </w:pPr>
    </w:p>
    <w:p w14:paraId="1DE34B39" w14:textId="33C993E3" w:rsidR="003D07FD" w:rsidRDefault="003D07FD" w:rsidP="003D07FD">
      <w:pPr>
        <w:spacing w:after="0" w:line="240" w:lineRule="auto"/>
        <w:rPr>
          <w:lang w:val="en-US"/>
        </w:rPr>
      </w:pPr>
    </w:p>
    <w:p w14:paraId="573B3E8F" w14:textId="16DBDEA6" w:rsidR="003D07FD" w:rsidRDefault="003D07FD" w:rsidP="003D07FD">
      <w:pPr>
        <w:spacing w:after="0" w:line="240" w:lineRule="auto"/>
        <w:rPr>
          <w:lang w:val="en-US"/>
        </w:rPr>
      </w:pPr>
    </w:p>
    <w:p w14:paraId="0BF952F6" w14:textId="76F053DF" w:rsidR="003D07FD" w:rsidRDefault="003D07FD" w:rsidP="003D07FD">
      <w:pPr>
        <w:spacing w:after="0" w:line="240" w:lineRule="auto"/>
        <w:rPr>
          <w:lang w:val="en-US"/>
        </w:rPr>
      </w:pPr>
    </w:p>
    <w:p w14:paraId="7CCE8E2A" w14:textId="1B30E0B7" w:rsidR="003D07FD" w:rsidRDefault="003D07FD" w:rsidP="003D07FD">
      <w:pPr>
        <w:spacing w:after="0" w:line="240" w:lineRule="auto"/>
        <w:rPr>
          <w:lang w:val="en-US"/>
        </w:rPr>
      </w:pPr>
    </w:p>
    <w:p w14:paraId="3D297EE8" w14:textId="77777777" w:rsidR="003D07FD" w:rsidRDefault="003D07FD" w:rsidP="003D07FD">
      <w:pPr>
        <w:spacing w:after="0" w:line="240" w:lineRule="auto"/>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3D07FD" w:rsidRPr="000A18B0" w14:paraId="03E103D4" w14:textId="77777777" w:rsidTr="00D04D91">
        <w:trPr>
          <w:trHeight w:val="840"/>
        </w:trPr>
        <w:tc>
          <w:tcPr>
            <w:tcW w:w="7514" w:type="dxa"/>
            <w:gridSpan w:val="3"/>
            <w:shd w:val="clear" w:color="auto" w:fill="4F81BD"/>
          </w:tcPr>
          <w:p w14:paraId="11D63438" w14:textId="77777777" w:rsidR="003D07FD" w:rsidRPr="009D7797" w:rsidRDefault="003D07FD" w:rsidP="00D04D91">
            <w:pPr>
              <w:spacing w:after="0" w:line="240" w:lineRule="auto"/>
              <w:rPr>
                <w:rFonts w:eastAsia="Times New Roman" w:cs="Calibri"/>
                <w:color w:val="FFFFFF" w:themeColor="background1"/>
                <w:sz w:val="40"/>
                <w:szCs w:val="40"/>
                <w:lang w:val="en-US" w:eastAsia="pl-PL"/>
              </w:rPr>
            </w:pPr>
            <w:r w:rsidRPr="7ACE29EB">
              <w:rPr>
                <w:b/>
                <w:bCs/>
                <w:color w:val="FFFFFF" w:themeColor="background1"/>
                <w:lang w:val="en-US"/>
              </w:rPr>
              <w:lastRenderedPageBreak/>
              <w:t>Course title</w:t>
            </w:r>
            <w:r w:rsidRPr="7ACE29EB">
              <w:rPr>
                <w:b/>
                <w:bCs/>
                <w:color w:val="FFFFFF" w:themeColor="background1"/>
                <w:sz w:val="40"/>
                <w:szCs w:val="40"/>
                <w:lang w:val="en-US"/>
              </w:rPr>
              <w:t xml:space="preserve"> </w:t>
            </w:r>
            <w:r w:rsidRPr="7ACE29EB">
              <w:rPr>
                <w:rFonts w:eastAsia="Times New Roman" w:cs="Calibri"/>
                <w:color w:val="FFFFFF" w:themeColor="background1"/>
                <w:sz w:val="40"/>
                <w:szCs w:val="40"/>
                <w:lang w:val="en-US" w:eastAsia="pl-PL"/>
              </w:rPr>
              <w:t>Holocaust in diaries and memories</w:t>
            </w:r>
          </w:p>
        </w:tc>
        <w:tc>
          <w:tcPr>
            <w:tcW w:w="3260" w:type="dxa"/>
            <w:shd w:val="clear" w:color="auto" w:fill="4F81BD"/>
          </w:tcPr>
          <w:p w14:paraId="619DF586" w14:textId="77777777" w:rsidR="003D07FD" w:rsidRPr="009A3F39" w:rsidRDefault="003D07FD" w:rsidP="00D04D91">
            <w:pPr>
              <w:spacing w:after="0" w:line="240" w:lineRule="auto"/>
              <w:rPr>
                <w:color w:val="FFFFFF"/>
                <w:lang w:val="en-US"/>
              </w:rPr>
            </w:pPr>
            <w:r w:rsidRPr="009A3F39">
              <w:rPr>
                <w:b/>
                <w:bCs/>
                <w:color w:val="FFFFFF"/>
                <w:lang w:val="en-US"/>
              </w:rPr>
              <w:t>USOS code</w:t>
            </w:r>
            <w:r>
              <w:rPr>
                <w:b/>
                <w:bCs/>
                <w:color w:val="FFFFFF"/>
                <w:lang w:val="en-US"/>
              </w:rPr>
              <w:t xml:space="preserve"> 0100-ERAL784</w:t>
            </w:r>
          </w:p>
        </w:tc>
      </w:tr>
      <w:tr w:rsidR="003D07FD" w14:paraId="7ABA5A59" w14:textId="77777777" w:rsidTr="00D04D91">
        <w:trPr>
          <w:trHeight w:val="409"/>
        </w:trPr>
        <w:tc>
          <w:tcPr>
            <w:tcW w:w="2552" w:type="dxa"/>
            <w:shd w:val="clear" w:color="auto" w:fill="auto"/>
          </w:tcPr>
          <w:p w14:paraId="6A5C8FF0" w14:textId="77777777" w:rsidR="003D07FD" w:rsidRDefault="003D07FD" w:rsidP="00D04D91">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7C0AE5AA" w14:textId="77777777" w:rsidR="003D07FD" w:rsidRDefault="003D07FD" w:rsidP="00D04D91">
            <w:pPr>
              <w:spacing w:after="0" w:line="240" w:lineRule="auto"/>
              <w:rPr>
                <w:lang w:val="en-US"/>
              </w:rPr>
            </w:pPr>
            <w:r>
              <w:rPr>
                <w:lang w:val="en-US"/>
              </w:rPr>
              <w:t>All degrees (BA, MA)</w:t>
            </w:r>
          </w:p>
          <w:p w14:paraId="4919B826" w14:textId="77777777" w:rsidR="003D07FD" w:rsidRDefault="003D07FD" w:rsidP="00D04D91">
            <w:pPr>
              <w:spacing w:after="0" w:line="240" w:lineRule="auto"/>
              <w:jc w:val="center"/>
            </w:pPr>
          </w:p>
        </w:tc>
      </w:tr>
      <w:tr w:rsidR="003D07FD" w14:paraId="74BD5021" w14:textId="77777777" w:rsidTr="00D04D91">
        <w:trPr>
          <w:trHeight w:val="415"/>
        </w:trPr>
        <w:tc>
          <w:tcPr>
            <w:tcW w:w="10774" w:type="dxa"/>
            <w:gridSpan w:val="4"/>
            <w:shd w:val="clear" w:color="auto" w:fill="DEEAF6" w:themeFill="accent1" w:themeFillTint="33"/>
          </w:tcPr>
          <w:p w14:paraId="5A2912A6" w14:textId="77777777" w:rsidR="003D07FD" w:rsidRDefault="003D07FD" w:rsidP="00D04D91">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3D07FD" w14:paraId="71535881" w14:textId="77777777" w:rsidTr="00D04D91">
        <w:trPr>
          <w:trHeight w:val="406"/>
        </w:trPr>
        <w:tc>
          <w:tcPr>
            <w:tcW w:w="2552" w:type="dxa"/>
            <w:shd w:val="clear" w:color="auto" w:fill="auto"/>
          </w:tcPr>
          <w:p w14:paraId="1DB7FC6C" w14:textId="77777777" w:rsidR="003D07FD" w:rsidRDefault="003D07FD" w:rsidP="00D04D91">
            <w:pPr>
              <w:spacing w:after="0" w:line="240" w:lineRule="auto"/>
              <w:rPr>
                <w:sz w:val="20"/>
                <w:szCs w:val="20"/>
                <w:lang w:val="en-US"/>
              </w:rPr>
            </w:pPr>
            <w:r>
              <w:rPr>
                <w:b/>
                <w:bCs/>
                <w:lang w:val="en-US"/>
              </w:rPr>
              <w:t>ECTS</w:t>
            </w:r>
          </w:p>
        </w:tc>
        <w:tc>
          <w:tcPr>
            <w:tcW w:w="8222" w:type="dxa"/>
            <w:gridSpan w:val="3"/>
            <w:shd w:val="clear" w:color="auto" w:fill="auto"/>
          </w:tcPr>
          <w:p w14:paraId="365B8D95" w14:textId="77777777" w:rsidR="003D07FD" w:rsidRDefault="003D07FD" w:rsidP="00D04D91">
            <w:pPr>
              <w:spacing w:after="0" w:line="240" w:lineRule="auto"/>
            </w:pPr>
            <w:r>
              <w:t>6</w:t>
            </w:r>
          </w:p>
        </w:tc>
      </w:tr>
      <w:tr w:rsidR="003D07FD" w14:paraId="3722672E" w14:textId="77777777" w:rsidTr="00D04D91">
        <w:trPr>
          <w:trHeight w:val="426"/>
        </w:trPr>
        <w:tc>
          <w:tcPr>
            <w:tcW w:w="2552" w:type="dxa"/>
            <w:shd w:val="clear" w:color="auto" w:fill="DEEAF6" w:themeFill="accent1" w:themeFillTint="33"/>
          </w:tcPr>
          <w:p w14:paraId="257742BA" w14:textId="77777777" w:rsidR="003D07FD" w:rsidRDefault="003D07FD" w:rsidP="00D04D91">
            <w:pPr>
              <w:spacing w:after="0" w:line="240" w:lineRule="auto"/>
              <w:rPr>
                <w:sz w:val="20"/>
                <w:szCs w:val="20"/>
                <w:lang w:val="en-US"/>
              </w:rPr>
            </w:pPr>
            <w:r>
              <w:rPr>
                <w:b/>
                <w:bCs/>
                <w:lang w:val="en-US"/>
              </w:rPr>
              <w:t>Language of instruction</w:t>
            </w:r>
          </w:p>
        </w:tc>
        <w:tc>
          <w:tcPr>
            <w:tcW w:w="8222" w:type="dxa"/>
            <w:gridSpan w:val="3"/>
            <w:shd w:val="clear" w:color="auto" w:fill="DEEAF6" w:themeFill="accent1" w:themeFillTint="33"/>
          </w:tcPr>
          <w:p w14:paraId="6B47A8C4" w14:textId="77777777" w:rsidR="003D07FD" w:rsidRDefault="003D07FD" w:rsidP="00D04D91">
            <w:pPr>
              <w:spacing w:after="0" w:line="240" w:lineRule="auto"/>
            </w:pPr>
            <w:r>
              <w:t>English</w:t>
            </w:r>
          </w:p>
        </w:tc>
      </w:tr>
      <w:tr w:rsidR="003D07FD" w:rsidRPr="009A3F39" w14:paraId="5B759006" w14:textId="77777777" w:rsidTr="00D04D91">
        <w:trPr>
          <w:trHeight w:val="426"/>
        </w:trPr>
        <w:tc>
          <w:tcPr>
            <w:tcW w:w="4962" w:type="dxa"/>
            <w:gridSpan w:val="2"/>
            <w:shd w:val="clear" w:color="auto" w:fill="FFFFFF" w:themeFill="background1"/>
          </w:tcPr>
          <w:p w14:paraId="3DDD32D7" w14:textId="77777777" w:rsidR="003D07FD" w:rsidRDefault="003D07FD" w:rsidP="00D04D91">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hemeFill="background1"/>
          </w:tcPr>
          <w:p w14:paraId="69F447DB" w14:textId="77777777" w:rsidR="003D07FD" w:rsidRPr="009A3F39" w:rsidRDefault="003D07FD" w:rsidP="00D04D91">
            <w:pPr>
              <w:spacing w:after="0" w:line="240" w:lineRule="auto"/>
              <w:jc w:val="center"/>
              <w:rPr>
                <w:lang w:val="en-US"/>
              </w:rPr>
            </w:pPr>
            <w:r w:rsidRPr="61F1EDE2">
              <w:rPr>
                <w:rFonts w:cs="Calibri"/>
                <w:sz w:val="24"/>
                <w:szCs w:val="24"/>
                <w:lang w:val="en-US"/>
              </w:rPr>
              <w:t>discussion class</w:t>
            </w:r>
          </w:p>
        </w:tc>
      </w:tr>
      <w:tr w:rsidR="003D07FD" w14:paraId="29FD60F1" w14:textId="77777777" w:rsidTr="00D04D91">
        <w:trPr>
          <w:trHeight w:val="400"/>
        </w:trPr>
        <w:tc>
          <w:tcPr>
            <w:tcW w:w="2552" w:type="dxa"/>
            <w:shd w:val="clear" w:color="auto" w:fill="DEEAF6" w:themeFill="accent1" w:themeFillTint="33"/>
          </w:tcPr>
          <w:p w14:paraId="48230C7F" w14:textId="77777777" w:rsidR="003D07FD" w:rsidRDefault="003D07FD" w:rsidP="00D04D91">
            <w:pPr>
              <w:spacing w:after="0" w:line="240" w:lineRule="auto"/>
              <w:rPr>
                <w:sz w:val="20"/>
                <w:szCs w:val="20"/>
                <w:lang w:val="en-US"/>
              </w:rPr>
            </w:pPr>
            <w:r>
              <w:rPr>
                <w:b/>
                <w:bCs/>
                <w:lang w:val="en-US"/>
              </w:rPr>
              <w:t>No. of hours</w:t>
            </w:r>
          </w:p>
        </w:tc>
        <w:tc>
          <w:tcPr>
            <w:tcW w:w="8222" w:type="dxa"/>
            <w:gridSpan w:val="3"/>
            <w:shd w:val="clear" w:color="auto" w:fill="DEEAF6" w:themeFill="accent1" w:themeFillTint="33"/>
          </w:tcPr>
          <w:p w14:paraId="03A34792" w14:textId="77777777" w:rsidR="003D07FD" w:rsidRDefault="003D07FD" w:rsidP="00D04D91">
            <w:pPr>
              <w:spacing w:after="0" w:line="240" w:lineRule="auto"/>
            </w:pPr>
            <w:r>
              <w:t>30</w:t>
            </w:r>
          </w:p>
        </w:tc>
      </w:tr>
      <w:tr w:rsidR="003D07FD" w:rsidRPr="00C403BB" w14:paraId="43352D08" w14:textId="77777777" w:rsidTr="00D04D91">
        <w:trPr>
          <w:trHeight w:val="824"/>
        </w:trPr>
        <w:tc>
          <w:tcPr>
            <w:tcW w:w="10774" w:type="dxa"/>
            <w:gridSpan w:val="4"/>
            <w:shd w:val="clear" w:color="auto" w:fill="FFFFFF" w:themeFill="background1"/>
          </w:tcPr>
          <w:p w14:paraId="787CBA2A" w14:textId="77777777" w:rsidR="003D07FD" w:rsidRDefault="003D07FD" w:rsidP="00D04D91">
            <w:pPr>
              <w:spacing w:after="0" w:line="240" w:lineRule="auto"/>
              <w:rPr>
                <w:b/>
                <w:bCs/>
                <w:lang w:val="en-US"/>
              </w:rPr>
            </w:pPr>
            <w:r>
              <w:rPr>
                <w:b/>
                <w:bCs/>
                <w:lang w:val="en-US"/>
              </w:rPr>
              <w:t xml:space="preserve">Course content  </w:t>
            </w:r>
          </w:p>
          <w:p w14:paraId="63FEDB6F" w14:textId="77777777" w:rsidR="003D07FD" w:rsidRPr="00CB376C" w:rsidRDefault="003D07FD" w:rsidP="00D04D91">
            <w:pPr>
              <w:spacing w:after="0" w:line="240" w:lineRule="auto"/>
              <w:rPr>
                <w:b/>
                <w:bCs/>
                <w:lang w:val="en-US"/>
              </w:rPr>
            </w:pPr>
            <w:r w:rsidRPr="00CB376C">
              <w:rPr>
                <w:rFonts w:eastAsia="Times New Roman" w:cs="Calibri"/>
                <w:lang w:val="en-US" w:eastAsia="pl-PL"/>
              </w:rPr>
              <w:t>"Many horrors were forgotten. Many horrors went unwitnessed. Many horrors were of a kind that those who described them were not believed. But they must remain alive in human memory” – wrote Oscar Rosenfeld, publicist from Vienna, who was deported to the Lodz (Litzmannstadt) Ghetto in 1941 by way of Prague. In his diary (1942-1944) he described terrible hunger and the dehumanization of people but also the beauty and courage of victims, their dreams, believes and optimism. During the course students will study the historical and ethical problems of Holocaust during WW II, discuss wartime documents (diaries and testimonies witnessing everyday life during the war), post-war memories of survivors (specially of the Lodz Ghetto survivors) and witnesses, traces of Holocaust and memory places in Lodz but also the impact of history on the contemporary society and discussions about past.</w:t>
            </w:r>
          </w:p>
        </w:tc>
      </w:tr>
      <w:tr w:rsidR="003D07FD" w:rsidRPr="000A18B0" w14:paraId="154ADF13" w14:textId="77777777" w:rsidTr="00D04D91">
        <w:trPr>
          <w:trHeight w:val="583"/>
        </w:trPr>
        <w:tc>
          <w:tcPr>
            <w:tcW w:w="2552" w:type="dxa"/>
            <w:shd w:val="clear" w:color="auto" w:fill="DEEAF6" w:themeFill="accent1" w:themeFillTint="33"/>
          </w:tcPr>
          <w:p w14:paraId="6A0D6179" w14:textId="77777777" w:rsidR="003D07FD" w:rsidRPr="005050F7" w:rsidRDefault="003D07FD" w:rsidP="00D04D91">
            <w:pPr>
              <w:spacing w:after="0" w:line="240" w:lineRule="auto"/>
              <w:rPr>
                <w:rFonts w:ascii="TimesNewRomanPSMT" w:hAnsi="TimesNewRomanPSMT" w:cs="TimesNewRomanPSMT"/>
                <w:b/>
                <w:sz w:val="20"/>
                <w:szCs w:val="20"/>
                <w:lang w:val="en-US" w:eastAsia="pl-PL"/>
              </w:rPr>
            </w:pPr>
            <w:r w:rsidRPr="005050F7">
              <w:rPr>
                <w:b/>
              </w:rPr>
              <w:t>ISCED code</w:t>
            </w:r>
          </w:p>
        </w:tc>
        <w:tc>
          <w:tcPr>
            <w:tcW w:w="8222" w:type="dxa"/>
            <w:gridSpan w:val="3"/>
            <w:shd w:val="clear" w:color="auto" w:fill="DEEAF6" w:themeFill="accent1" w:themeFillTint="33"/>
          </w:tcPr>
          <w:p w14:paraId="1E61496F" w14:textId="77777777" w:rsidR="003D07FD" w:rsidRPr="005050F7" w:rsidRDefault="003D07FD" w:rsidP="00D04D91">
            <w:pPr>
              <w:pStyle w:val="Default"/>
              <w:spacing w:line="360" w:lineRule="auto"/>
              <w:jc w:val="both"/>
              <w:rPr>
                <w:lang w:val="en-US"/>
              </w:rPr>
            </w:pPr>
            <w:r w:rsidRPr="005050F7">
              <w:rPr>
                <w:lang w:val="en-US"/>
              </w:rPr>
              <w:t>0314</w:t>
            </w:r>
          </w:p>
        </w:tc>
      </w:tr>
      <w:tr w:rsidR="003D07FD" w:rsidRPr="00C403BB" w14:paraId="6A88854F" w14:textId="77777777" w:rsidTr="00D04D91">
        <w:trPr>
          <w:trHeight w:val="549"/>
        </w:trPr>
        <w:tc>
          <w:tcPr>
            <w:tcW w:w="2552" w:type="dxa"/>
            <w:shd w:val="clear" w:color="auto" w:fill="FFFFFF" w:themeFill="background1"/>
          </w:tcPr>
          <w:p w14:paraId="745C94C5" w14:textId="77777777" w:rsidR="003D07FD" w:rsidRDefault="003D07FD" w:rsidP="00D04D91">
            <w:pPr>
              <w:spacing w:after="0" w:line="240" w:lineRule="auto"/>
              <w:rPr>
                <w:sz w:val="20"/>
                <w:szCs w:val="20"/>
                <w:lang w:val="en-US"/>
              </w:rPr>
            </w:pPr>
            <w:r w:rsidRPr="009A3F39">
              <w:rPr>
                <w:rFonts w:cs="Calibri"/>
                <w:b/>
              </w:rPr>
              <w:t>Assessment scheme</w:t>
            </w:r>
          </w:p>
        </w:tc>
        <w:tc>
          <w:tcPr>
            <w:tcW w:w="8222" w:type="dxa"/>
            <w:gridSpan w:val="3"/>
            <w:shd w:val="clear" w:color="auto" w:fill="FFFFFF" w:themeFill="background1"/>
          </w:tcPr>
          <w:p w14:paraId="1EC4449A" w14:textId="77777777" w:rsidR="003D07FD" w:rsidRPr="00401534" w:rsidRDefault="003D07FD" w:rsidP="00D04D91">
            <w:pPr>
              <w:spacing w:after="0" w:line="240" w:lineRule="auto"/>
              <w:rPr>
                <w:lang w:val="en-US"/>
              </w:rPr>
            </w:pPr>
            <w:r>
              <w:rPr>
                <w:lang w:val="en-US"/>
              </w:rPr>
              <w:t>Active participation, class presentation and final essay</w:t>
            </w:r>
          </w:p>
        </w:tc>
      </w:tr>
      <w:tr w:rsidR="003D07FD" w:rsidRPr="00401534" w14:paraId="08A15F7A" w14:textId="77777777" w:rsidTr="00D04D91">
        <w:trPr>
          <w:trHeight w:val="560"/>
        </w:trPr>
        <w:tc>
          <w:tcPr>
            <w:tcW w:w="2552" w:type="dxa"/>
            <w:shd w:val="clear" w:color="auto" w:fill="DEEAF6" w:themeFill="accent1" w:themeFillTint="33"/>
          </w:tcPr>
          <w:p w14:paraId="126F1ED7" w14:textId="77777777" w:rsidR="003D07FD" w:rsidRDefault="003D07FD" w:rsidP="00D04D91">
            <w:pPr>
              <w:spacing w:after="0" w:line="240" w:lineRule="auto"/>
              <w:rPr>
                <w:sz w:val="20"/>
                <w:szCs w:val="20"/>
                <w:lang w:val="en-US"/>
              </w:rPr>
            </w:pPr>
            <w:r>
              <w:rPr>
                <w:b/>
                <w:bCs/>
                <w:lang w:val="en-US"/>
              </w:rPr>
              <w:t>Lecturer</w:t>
            </w:r>
          </w:p>
        </w:tc>
        <w:tc>
          <w:tcPr>
            <w:tcW w:w="8222" w:type="dxa"/>
            <w:gridSpan w:val="3"/>
            <w:shd w:val="clear" w:color="auto" w:fill="DEEAF6" w:themeFill="accent1" w:themeFillTint="33"/>
          </w:tcPr>
          <w:p w14:paraId="4BFECA3D" w14:textId="77777777" w:rsidR="003D07FD" w:rsidRPr="00401534" w:rsidRDefault="003D07FD" w:rsidP="00D04D91">
            <w:pPr>
              <w:spacing w:after="0" w:line="240" w:lineRule="auto"/>
              <w:rPr>
                <w:lang w:val="en-US"/>
              </w:rPr>
            </w:pPr>
            <w:r>
              <w:rPr>
                <w:lang w:val="en-US"/>
              </w:rPr>
              <w:t>Dr Joanna Podolska</w:t>
            </w:r>
          </w:p>
        </w:tc>
      </w:tr>
      <w:tr w:rsidR="003D07FD" w:rsidRPr="00C403BB" w14:paraId="1D3DEA2F" w14:textId="77777777" w:rsidTr="00D04D91">
        <w:trPr>
          <w:trHeight w:val="392"/>
        </w:trPr>
        <w:tc>
          <w:tcPr>
            <w:tcW w:w="2552" w:type="dxa"/>
            <w:shd w:val="clear" w:color="auto" w:fill="FFFFFF" w:themeFill="background1"/>
          </w:tcPr>
          <w:p w14:paraId="31D89294" w14:textId="77777777" w:rsidR="003D07FD" w:rsidRPr="00401534" w:rsidRDefault="003D07FD" w:rsidP="00D04D91">
            <w:pPr>
              <w:spacing w:after="0" w:line="240" w:lineRule="auto"/>
              <w:rPr>
                <w:sz w:val="20"/>
                <w:szCs w:val="20"/>
                <w:lang w:val="en-US"/>
              </w:rPr>
            </w:pPr>
            <w:r>
              <w:rPr>
                <w:b/>
                <w:bCs/>
                <w:lang w:val="en-US"/>
              </w:rPr>
              <w:t>Contact</w:t>
            </w:r>
          </w:p>
        </w:tc>
        <w:tc>
          <w:tcPr>
            <w:tcW w:w="8222" w:type="dxa"/>
            <w:gridSpan w:val="3"/>
            <w:shd w:val="clear" w:color="auto" w:fill="FFFFFF" w:themeFill="background1"/>
          </w:tcPr>
          <w:p w14:paraId="5C7C07A3" w14:textId="77777777" w:rsidR="003D07FD" w:rsidRPr="00401534" w:rsidRDefault="00C403BB" w:rsidP="00D04D91">
            <w:pPr>
              <w:spacing w:after="0" w:line="240" w:lineRule="auto"/>
              <w:rPr>
                <w:lang w:val="en-US"/>
              </w:rPr>
            </w:pPr>
            <w:hyperlink r:id="rId16" w:history="1">
              <w:r w:rsidR="003D07FD" w:rsidRPr="001F2B05">
                <w:rPr>
                  <w:rStyle w:val="Hipercze"/>
                  <w:lang w:val="en-US"/>
                </w:rPr>
                <w:t>joanna.podolska@uni.lodz.pl</w:t>
              </w:r>
            </w:hyperlink>
          </w:p>
        </w:tc>
      </w:tr>
      <w:tr w:rsidR="003D07FD" w:rsidRPr="00C403BB" w14:paraId="2404273E" w14:textId="77777777" w:rsidTr="00D04D91">
        <w:trPr>
          <w:trHeight w:val="805"/>
        </w:trPr>
        <w:tc>
          <w:tcPr>
            <w:tcW w:w="2552" w:type="dxa"/>
            <w:shd w:val="clear" w:color="auto" w:fill="DEEAF6" w:themeFill="accent1" w:themeFillTint="33"/>
          </w:tcPr>
          <w:p w14:paraId="6B4DCB1D" w14:textId="77777777" w:rsidR="003D07FD" w:rsidRDefault="003D07FD" w:rsidP="00D04D91">
            <w:pPr>
              <w:spacing w:after="0" w:line="240" w:lineRule="auto"/>
              <w:rPr>
                <w:sz w:val="20"/>
                <w:szCs w:val="20"/>
                <w:lang w:val="en-GB"/>
              </w:rPr>
            </w:pPr>
            <w:r w:rsidRPr="00401534">
              <w:rPr>
                <w:b/>
                <w:bCs/>
                <w:lang w:val="en-US"/>
              </w:rPr>
              <w:t>Literature</w:t>
            </w:r>
          </w:p>
        </w:tc>
        <w:tc>
          <w:tcPr>
            <w:tcW w:w="8222" w:type="dxa"/>
            <w:gridSpan w:val="3"/>
            <w:shd w:val="clear" w:color="auto" w:fill="DEEAF6" w:themeFill="accent1" w:themeFillTint="33"/>
          </w:tcPr>
          <w:p w14:paraId="227600A9" w14:textId="77777777" w:rsidR="003D07FD" w:rsidRPr="003D07FD" w:rsidRDefault="003D07FD" w:rsidP="00D04D91">
            <w:pPr>
              <w:pStyle w:val="Bezodstpw"/>
              <w:rPr>
                <w:lang w:val="en-GB"/>
              </w:rPr>
            </w:pPr>
            <w:r w:rsidRPr="003D07FD">
              <w:rPr>
                <w:lang w:val="en-GB"/>
              </w:rPr>
              <w:t xml:space="preserve">1/ Barbara Engelking, Gunnar S. Paulsson, Holocaust and memory: the experience of the Holocaust and its consequences: an investigation based on personal narratives, Leicester University Press, London, 2001; 2/ Encyclopedia of the Ghetto. The Unfinished Project of the Lodz Ghetto Archivists, ED. </w:t>
            </w:r>
            <w:r w:rsidRPr="00423771">
              <w:rPr>
                <w:lang w:val="en-US"/>
              </w:rPr>
              <w:t xml:space="preserve">Adam Sitarek, </w:t>
            </w:r>
            <w:r w:rsidRPr="003D07FD">
              <w:rPr>
                <w:lang w:val="en-GB"/>
              </w:rPr>
              <w:t>k. Radziszewska, Łódź 2017, 3/</w:t>
            </w:r>
            <w:r w:rsidRPr="00423771">
              <w:rPr>
                <w:lang w:val="en-US"/>
              </w:rPr>
              <w:t>“Wire Bound State": Structure and Functions of the Jewish Administration of the Łódź Ghetto, Łódź 2017.</w:t>
            </w:r>
            <w:r w:rsidRPr="003D07FD">
              <w:rPr>
                <w:lang w:val="en-GB"/>
              </w:rPr>
              <w:t xml:space="preserve"> 4/ </w:t>
            </w:r>
            <w:r w:rsidRPr="00423771">
              <w:rPr>
                <w:lang w:val="en-US"/>
              </w:rPr>
              <w:t xml:space="preserve">Oscar Rosenfeld, In the beginning was the ghetto: notebooks from Łódź, ed. Hanno Loewy, Northwestern University Press, 2002; </w:t>
            </w:r>
            <w:r w:rsidRPr="003D07FD">
              <w:rPr>
                <w:lang w:val="en-GB"/>
              </w:rPr>
              <w:t>5/</w:t>
            </w:r>
            <w:r w:rsidRPr="00423771">
              <w:rPr>
                <w:lang w:val="en-US"/>
              </w:rPr>
              <w:t xml:space="preserve"> The Diary of Dawid Sierakowiak: Five Notebooks from the Lodz Ghetto, ed. Alan Adelson, 1996</w:t>
            </w:r>
            <w:r w:rsidRPr="003D07FD">
              <w:rPr>
                <w:lang w:val="en-GB"/>
              </w:rPr>
              <w:t>;</w:t>
            </w:r>
            <w:r w:rsidRPr="00423771">
              <w:rPr>
                <w:lang w:val="en-US"/>
              </w:rPr>
              <w:t xml:space="preserve"> </w:t>
            </w:r>
            <w:r w:rsidRPr="003D07FD">
              <w:rPr>
                <w:lang w:val="en-GB"/>
              </w:rPr>
              <w:t xml:space="preserve">5/ Polin. 1000-Year History of Polish Jews. A Guide, ed. Barbara Kirshenblatt-Gimblett, Museum of the History of Polish Jews, Warsaw 2017; </w:t>
            </w:r>
          </w:p>
        </w:tc>
      </w:tr>
      <w:tr w:rsidR="003D07FD" w:rsidRPr="00C403BB" w14:paraId="5E33ED8D" w14:textId="77777777" w:rsidTr="00D04D91">
        <w:trPr>
          <w:trHeight w:val="805"/>
        </w:trPr>
        <w:tc>
          <w:tcPr>
            <w:tcW w:w="2552" w:type="dxa"/>
            <w:shd w:val="clear" w:color="auto" w:fill="FFFFFF" w:themeFill="background1"/>
          </w:tcPr>
          <w:p w14:paraId="4E6232D0" w14:textId="77777777" w:rsidR="003D07FD" w:rsidRPr="00401534" w:rsidRDefault="003D07FD" w:rsidP="00D04D91">
            <w:pPr>
              <w:spacing w:after="0" w:line="240" w:lineRule="auto"/>
              <w:rPr>
                <w:sz w:val="20"/>
                <w:szCs w:val="20"/>
                <w:lang w:val="en-US"/>
              </w:rPr>
            </w:pPr>
            <w:r w:rsidRPr="00401534">
              <w:rPr>
                <w:b/>
                <w:bCs/>
                <w:lang w:val="en-US"/>
              </w:rPr>
              <w:t>Field of study/ programme</w:t>
            </w:r>
          </w:p>
        </w:tc>
        <w:tc>
          <w:tcPr>
            <w:tcW w:w="8222" w:type="dxa"/>
            <w:gridSpan w:val="3"/>
            <w:shd w:val="clear" w:color="auto" w:fill="FFFFFF" w:themeFill="background1"/>
          </w:tcPr>
          <w:p w14:paraId="284445BB" w14:textId="77777777" w:rsidR="003D07FD" w:rsidRPr="00401534" w:rsidRDefault="003D07FD" w:rsidP="00D04D91">
            <w:pPr>
              <w:spacing w:after="0" w:line="240" w:lineRule="auto"/>
              <w:rPr>
                <w:lang w:val="en-US"/>
              </w:rPr>
            </w:pPr>
            <w:r w:rsidRPr="0024503F">
              <w:rPr>
                <w:rFonts w:cs="Calibri"/>
                <w:lang w:val="en-US"/>
              </w:rPr>
              <w:t>Cultural studies, literature, philology, history, anthropology</w:t>
            </w:r>
            <w:r>
              <w:rPr>
                <w:rFonts w:cs="Calibri"/>
                <w:lang w:val="en-US"/>
              </w:rPr>
              <w:t>, sociology</w:t>
            </w:r>
          </w:p>
        </w:tc>
      </w:tr>
      <w:tr w:rsidR="003D07FD" w:rsidRPr="00401534" w14:paraId="6EAC26BF" w14:textId="77777777" w:rsidTr="00D04D91">
        <w:trPr>
          <w:trHeight w:val="805"/>
        </w:trPr>
        <w:tc>
          <w:tcPr>
            <w:tcW w:w="2552" w:type="dxa"/>
            <w:shd w:val="clear" w:color="auto" w:fill="FFFFFF" w:themeFill="background1"/>
          </w:tcPr>
          <w:p w14:paraId="092D132B" w14:textId="77777777" w:rsidR="003D07FD" w:rsidRPr="00401534" w:rsidRDefault="003D07FD" w:rsidP="00D04D91">
            <w:pPr>
              <w:spacing w:after="0" w:line="240" w:lineRule="auto"/>
              <w:rPr>
                <w:b/>
                <w:bCs/>
                <w:lang w:val="en-US"/>
              </w:rPr>
            </w:pPr>
            <w:r>
              <w:rPr>
                <w:b/>
                <w:bCs/>
                <w:lang w:val="en-US"/>
              </w:rPr>
              <w:t>Timetable</w:t>
            </w:r>
          </w:p>
        </w:tc>
        <w:tc>
          <w:tcPr>
            <w:tcW w:w="8222" w:type="dxa"/>
            <w:gridSpan w:val="3"/>
            <w:shd w:val="clear" w:color="auto" w:fill="FFFFFF" w:themeFill="background1"/>
          </w:tcPr>
          <w:p w14:paraId="2144FD0A" w14:textId="77777777" w:rsidR="003D07FD" w:rsidRPr="0024503F" w:rsidRDefault="003D07FD" w:rsidP="00D04D91">
            <w:pPr>
              <w:spacing w:after="0" w:line="240" w:lineRule="auto"/>
              <w:rPr>
                <w:rFonts w:cs="Calibri"/>
                <w:lang w:val="en-US"/>
              </w:rPr>
            </w:pPr>
            <w:r w:rsidRPr="6BEF02F7">
              <w:rPr>
                <w:rFonts w:cs="Calibri"/>
                <w:lang w:val="en-US"/>
              </w:rPr>
              <w:t>Wednesday, 15:15-18:30, room: 1.14</w:t>
            </w:r>
          </w:p>
        </w:tc>
      </w:tr>
    </w:tbl>
    <w:p w14:paraId="5D575D7A" w14:textId="77777777" w:rsidR="003D07FD" w:rsidRDefault="003D07FD" w:rsidP="003D07FD">
      <w:pPr>
        <w:rPr>
          <w:lang w:val="en-US"/>
        </w:rPr>
      </w:pPr>
    </w:p>
    <w:p w14:paraId="60D0D465" w14:textId="77777777" w:rsidR="003D07FD" w:rsidRDefault="003D07FD" w:rsidP="003D07FD">
      <w:pPr>
        <w:spacing w:after="0" w:line="240" w:lineRule="auto"/>
        <w:rPr>
          <w:lang w:val="en-US"/>
        </w:rPr>
      </w:pPr>
    </w:p>
    <w:p w14:paraId="3ACA6B92" w14:textId="412C7409" w:rsidR="003D07FD" w:rsidRDefault="003D07FD" w:rsidP="003D07FD">
      <w:pPr>
        <w:rPr>
          <w:lang w:val="en-US"/>
        </w:rPr>
      </w:pPr>
    </w:p>
    <w:p w14:paraId="4C080065" w14:textId="340D1BA8" w:rsidR="003D07FD" w:rsidRDefault="003D07FD">
      <w:pPr>
        <w:rPr>
          <w:lang w:val="en-US"/>
        </w:rPr>
      </w:pPr>
    </w:p>
    <w:p w14:paraId="48DD0E92" w14:textId="77777777" w:rsidR="003508A2" w:rsidRPr="00A37BD4" w:rsidRDefault="003508A2" w:rsidP="003508A2">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 xml:space="preserve">institute of </w:t>
      </w:r>
      <w:r w:rsidRPr="00A37BD4">
        <w:rPr>
          <w:b/>
          <w:smallCaps/>
          <w:color w:val="FFFFFF" w:themeColor="background1"/>
          <w:sz w:val="22"/>
          <w:szCs w:val="28"/>
          <w:highlight w:val="black"/>
          <w:lang w:val="en-US"/>
        </w:rPr>
        <w:t>INFORMATOLOGY</w:t>
      </w:r>
    </w:p>
    <w:p w14:paraId="53EF5D2A" w14:textId="77777777" w:rsidR="003508A2" w:rsidRDefault="003508A2" w:rsidP="003508A2">
      <w:pPr>
        <w:spacing w:after="0"/>
        <w:rPr>
          <w:b/>
          <w:smallCaps/>
          <w:sz w:val="28"/>
          <w:szCs w:val="28"/>
        </w:rPr>
      </w:pPr>
      <w:r w:rsidRPr="003508A2">
        <w:rPr>
          <w:b/>
          <w:smallCaps/>
          <w:sz w:val="28"/>
          <w:szCs w:val="28"/>
        </w:rPr>
        <w:t xml:space="preserve">Coordinator: dr hab. </w:t>
      </w:r>
      <w:r w:rsidRPr="0031192F">
        <w:rPr>
          <w:b/>
          <w:smallCaps/>
          <w:sz w:val="28"/>
          <w:szCs w:val="28"/>
        </w:rPr>
        <w:t xml:space="preserve">Agata Walczak-Niewiadomska  </w:t>
      </w:r>
    </w:p>
    <w:p w14:paraId="75EAB98B" w14:textId="0A7F626B" w:rsidR="003508A2" w:rsidRPr="003508A2" w:rsidRDefault="00C403BB" w:rsidP="003508A2">
      <w:pPr>
        <w:spacing w:after="0"/>
        <w:rPr>
          <w:rStyle w:val="Hipercze"/>
          <w:b/>
          <w:smallCaps/>
          <w:color w:val="auto"/>
          <w:sz w:val="28"/>
          <w:szCs w:val="28"/>
          <w:u w:val="none"/>
        </w:rPr>
      </w:pPr>
      <w:hyperlink r:id="rId17" w:tooltip="agata.walczak-niewiadomska@uni.lodz.pl" w:history="1">
        <w:r w:rsidR="003508A2" w:rsidRPr="0031192F">
          <w:rPr>
            <w:rStyle w:val="Hipercze"/>
          </w:rPr>
          <w:t>agata.walczak-niewiadomska@uni.lodz.pl</w:t>
        </w:r>
      </w:hyperlink>
    </w:p>
    <w:p w14:paraId="3DFD86D9" w14:textId="422B1284" w:rsidR="003508A2" w:rsidRDefault="003508A2" w:rsidP="003508A2">
      <w:pPr>
        <w:spacing w:after="0"/>
        <w:rPr>
          <w:rStyle w:val="Hipercze"/>
          <w:color w:val="auto"/>
          <w:u w:val="none"/>
        </w:rPr>
      </w:pPr>
    </w:p>
    <w:tbl>
      <w:tblPr>
        <w:tblW w:w="10794" w:type="dxa"/>
        <w:tblInd w:w="-753" w:type="dxa"/>
        <w:tblLayout w:type="fixed"/>
        <w:tblLook w:val="0000" w:firstRow="0" w:lastRow="0" w:firstColumn="0" w:lastColumn="0" w:noHBand="0" w:noVBand="0"/>
      </w:tblPr>
      <w:tblGrid>
        <w:gridCol w:w="2552"/>
        <w:gridCol w:w="2410"/>
        <w:gridCol w:w="2552"/>
        <w:gridCol w:w="3280"/>
      </w:tblGrid>
      <w:tr w:rsidR="003508A2" w14:paraId="3270B60D" w14:textId="77777777" w:rsidTr="003508A2">
        <w:trPr>
          <w:trHeight w:val="840"/>
        </w:trPr>
        <w:tc>
          <w:tcPr>
            <w:tcW w:w="7514" w:type="dxa"/>
            <w:gridSpan w:val="3"/>
            <w:tcBorders>
              <w:top w:val="single" w:sz="4" w:space="0" w:color="000000"/>
              <w:left w:val="single" w:sz="4" w:space="0" w:color="000000"/>
              <w:bottom w:val="single" w:sz="4" w:space="0" w:color="000000"/>
            </w:tcBorders>
            <w:shd w:val="clear" w:color="auto" w:fill="4F81BD"/>
          </w:tcPr>
          <w:p w14:paraId="152A2B02" w14:textId="77777777" w:rsidR="003508A2" w:rsidRDefault="003508A2" w:rsidP="00D04D91">
            <w:pPr>
              <w:spacing w:after="0" w:line="240" w:lineRule="auto"/>
              <w:rPr>
                <w:b/>
                <w:bCs/>
                <w:color w:val="FFFFFF"/>
                <w:lang w:val="en-US"/>
              </w:rPr>
            </w:pPr>
            <w:r>
              <w:rPr>
                <w:b/>
                <w:bCs/>
                <w:color w:val="FFFFFF"/>
                <w:lang w:val="en-US"/>
              </w:rPr>
              <w:t xml:space="preserve">Course title   </w:t>
            </w:r>
          </w:p>
          <w:p w14:paraId="0DC0B05D" w14:textId="77777777" w:rsidR="003508A2" w:rsidRDefault="003508A2" w:rsidP="00D04D91">
            <w:pPr>
              <w:spacing w:after="0" w:line="240" w:lineRule="auto"/>
              <w:rPr>
                <w:b/>
                <w:bCs/>
                <w:color w:val="FFFFFF"/>
                <w:lang w:val="en-US"/>
              </w:rPr>
            </w:pPr>
          </w:p>
          <w:p w14:paraId="343AA1F3" w14:textId="77777777" w:rsidR="003508A2" w:rsidRDefault="003508A2" w:rsidP="00D04D91">
            <w:pPr>
              <w:spacing w:after="0" w:line="240" w:lineRule="auto"/>
              <w:rPr>
                <w:b/>
                <w:bCs/>
                <w:color w:val="FFFFFF"/>
                <w:lang w:val="en-US"/>
              </w:rPr>
            </w:pPr>
            <w:r>
              <w:rPr>
                <w:b/>
                <w:bCs/>
                <w:color w:val="FFFFFF"/>
                <w:lang w:val="en-US"/>
              </w:rPr>
              <w:t>Conferences and Events Organisation</w:t>
            </w:r>
          </w:p>
        </w:tc>
        <w:tc>
          <w:tcPr>
            <w:tcW w:w="3280" w:type="dxa"/>
            <w:tcBorders>
              <w:top w:val="single" w:sz="4" w:space="0" w:color="000000"/>
              <w:left w:val="single" w:sz="4" w:space="0" w:color="000000"/>
              <w:bottom w:val="single" w:sz="4" w:space="0" w:color="000000"/>
              <w:right w:val="single" w:sz="4" w:space="0" w:color="000000"/>
            </w:tcBorders>
            <w:shd w:val="clear" w:color="auto" w:fill="4F81BD"/>
          </w:tcPr>
          <w:p w14:paraId="4863A9AA" w14:textId="77777777" w:rsidR="003508A2" w:rsidRDefault="003508A2" w:rsidP="00D04D91">
            <w:pPr>
              <w:spacing w:after="0" w:line="240" w:lineRule="auto"/>
            </w:pPr>
            <w:r>
              <w:rPr>
                <w:b/>
                <w:bCs/>
                <w:color w:val="FFFFFF"/>
                <w:lang w:val="en-US"/>
              </w:rPr>
              <w:t>USOS code</w:t>
            </w:r>
          </w:p>
        </w:tc>
      </w:tr>
      <w:tr w:rsidR="003508A2" w14:paraId="4490B7B2" w14:textId="77777777" w:rsidTr="003508A2">
        <w:trPr>
          <w:trHeight w:val="409"/>
        </w:trPr>
        <w:tc>
          <w:tcPr>
            <w:tcW w:w="2552" w:type="dxa"/>
            <w:tcBorders>
              <w:top w:val="single" w:sz="4" w:space="0" w:color="000000"/>
              <w:left w:val="single" w:sz="4" w:space="0" w:color="000000"/>
              <w:bottom w:val="single" w:sz="4" w:space="0" w:color="000000"/>
            </w:tcBorders>
            <w:shd w:val="clear" w:color="auto" w:fill="auto"/>
          </w:tcPr>
          <w:p w14:paraId="2904DBA7" w14:textId="77777777" w:rsidR="003508A2" w:rsidRDefault="003508A2" w:rsidP="00D04D91">
            <w:pPr>
              <w:spacing w:after="0" w:line="240" w:lineRule="auto"/>
            </w:pPr>
            <w:r>
              <w:rPr>
                <w:b/>
                <w:bCs/>
                <w:lang w:val="en-US"/>
              </w:rPr>
              <w:t xml:space="preserve">Level </w:t>
            </w:r>
            <w:r>
              <w:rPr>
                <w:bCs/>
                <w:i/>
                <w:sz w:val="18"/>
                <w:lang w:val="en-US"/>
              </w:rPr>
              <w:t>(MA/BA/optional)</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auto"/>
          </w:tcPr>
          <w:p w14:paraId="3A6B61B9" w14:textId="77777777" w:rsidR="003508A2" w:rsidRDefault="003508A2" w:rsidP="00D04D91">
            <w:pPr>
              <w:snapToGrid w:val="0"/>
              <w:spacing w:after="0" w:line="240" w:lineRule="auto"/>
            </w:pPr>
            <w:r>
              <w:t>MA</w:t>
            </w:r>
          </w:p>
        </w:tc>
      </w:tr>
      <w:tr w:rsidR="003508A2" w14:paraId="0AB053D5" w14:textId="77777777" w:rsidTr="003508A2">
        <w:trPr>
          <w:trHeight w:val="415"/>
        </w:trPr>
        <w:tc>
          <w:tcPr>
            <w:tcW w:w="10794" w:type="dxa"/>
            <w:gridSpan w:val="4"/>
            <w:tcBorders>
              <w:top w:val="single" w:sz="4" w:space="0" w:color="000000"/>
              <w:left w:val="single" w:sz="4" w:space="0" w:color="000000"/>
              <w:bottom w:val="single" w:sz="4" w:space="0" w:color="000000"/>
              <w:right w:val="single" w:sz="4" w:space="0" w:color="000000"/>
            </w:tcBorders>
            <w:shd w:val="clear" w:color="auto" w:fill="D9E2F3"/>
          </w:tcPr>
          <w:p w14:paraId="7EE3F80F" w14:textId="77777777" w:rsidR="003508A2" w:rsidRDefault="003508A2" w:rsidP="00D04D91">
            <w:pPr>
              <w:spacing w:after="0" w:line="240" w:lineRule="auto"/>
            </w:pPr>
            <w:r>
              <w:rPr>
                <w:b/>
                <w:bCs/>
                <w:lang w:val="en-US"/>
              </w:rPr>
              <w:t xml:space="preserve">Semester </w:t>
            </w:r>
            <w:r>
              <w:rPr>
                <w:bCs/>
                <w:sz w:val="18"/>
                <w:lang w:val="en-US"/>
              </w:rPr>
              <w:t xml:space="preserve">(winter/summer)         </w:t>
            </w:r>
            <w:r>
              <w:rPr>
                <w:bCs/>
                <w:lang w:val="en-US"/>
              </w:rPr>
              <w:t>summer</w:t>
            </w:r>
          </w:p>
        </w:tc>
      </w:tr>
      <w:tr w:rsidR="003508A2" w14:paraId="3A8A6F85" w14:textId="77777777" w:rsidTr="003508A2">
        <w:trPr>
          <w:trHeight w:val="406"/>
        </w:trPr>
        <w:tc>
          <w:tcPr>
            <w:tcW w:w="2552" w:type="dxa"/>
            <w:tcBorders>
              <w:top w:val="single" w:sz="4" w:space="0" w:color="000000"/>
              <w:left w:val="single" w:sz="4" w:space="0" w:color="000000"/>
              <w:bottom w:val="single" w:sz="4" w:space="0" w:color="000000"/>
            </w:tcBorders>
            <w:shd w:val="clear" w:color="auto" w:fill="auto"/>
          </w:tcPr>
          <w:p w14:paraId="298CD9F0" w14:textId="77777777" w:rsidR="003508A2" w:rsidRDefault="003508A2" w:rsidP="00D04D91">
            <w:pPr>
              <w:spacing w:after="0" w:line="240" w:lineRule="auto"/>
            </w:pPr>
            <w:r>
              <w:rPr>
                <w:b/>
                <w:bCs/>
                <w:lang w:val="en-US"/>
              </w:rPr>
              <w:t>ECTS</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auto"/>
          </w:tcPr>
          <w:p w14:paraId="1B919193" w14:textId="77777777" w:rsidR="003508A2" w:rsidRDefault="003508A2" w:rsidP="00D04D91">
            <w:pPr>
              <w:snapToGrid w:val="0"/>
              <w:spacing w:after="0" w:line="240" w:lineRule="auto"/>
            </w:pPr>
            <w:r>
              <w:t>4</w:t>
            </w:r>
          </w:p>
        </w:tc>
      </w:tr>
      <w:tr w:rsidR="003508A2" w14:paraId="16E3FFC1" w14:textId="77777777" w:rsidTr="003508A2">
        <w:trPr>
          <w:trHeight w:val="426"/>
        </w:trPr>
        <w:tc>
          <w:tcPr>
            <w:tcW w:w="2552" w:type="dxa"/>
            <w:tcBorders>
              <w:top w:val="single" w:sz="4" w:space="0" w:color="000000"/>
              <w:left w:val="single" w:sz="4" w:space="0" w:color="000000"/>
              <w:bottom w:val="single" w:sz="4" w:space="0" w:color="000000"/>
            </w:tcBorders>
            <w:shd w:val="clear" w:color="auto" w:fill="D9E2F3"/>
          </w:tcPr>
          <w:p w14:paraId="6BE52737" w14:textId="77777777" w:rsidR="003508A2" w:rsidRDefault="003508A2" w:rsidP="00D04D91">
            <w:pPr>
              <w:spacing w:after="0" w:line="240" w:lineRule="auto"/>
            </w:pPr>
            <w:r>
              <w:rPr>
                <w:b/>
                <w:bCs/>
                <w:lang w:val="en-US"/>
              </w:rPr>
              <w:t>Language of instruction</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511E6A62" w14:textId="77777777" w:rsidR="003508A2" w:rsidRDefault="003508A2" w:rsidP="00D04D91">
            <w:pPr>
              <w:snapToGrid w:val="0"/>
              <w:spacing w:after="0" w:line="240" w:lineRule="auto"/>
            </w:pPr>
            <w:r>
              <w:t>English</w:t>
            </w:r>
          </w:p>
        </w:tc>
      </w:tr>
      <w:tr w:rsidR="003508A2" w14:paraId="2933DD2D" w14:textId="77777777" w:rsidTr="003508A2">
        <w:trPr>
          <w:trHeight w:val="426"/>
        </w:trPr>
        <w:tc>
          <w:tcPr>
            <w:tcW w:w="4962" w:type="dxa"/>
            <w:gridSpan w:val="2"/>
            <w:tcBorders>
              <w:top w:val="single" w:sz="4" w:space="0" w:color="000000"/>
              <w:left w:val="single" w:sz="4" w:space="0" w:color="000000"/>
              <w:bottom w:val="single" w:sz="4" w:space="0" w:color="000000"/>
            </w:tcBorders>
            <w:shd w:val="clear" w:color="auto" w:fill="FFFFFF"/>
          </w:tcPr>
          <w:p w14:paraId="43D753E6" w14:textId="77777777" w:rsidR="003508A2" w:rsidRDefault="003508A2" w:rsidP="00D04D91">
            <w:pPr>
              <w:spacing w:after="0"/>
              <w:rPr>
                <w:lang w:val="en-US"/>
              </w:rPr>
            </w:pPr>
            <w:r>
              <w:rPr>
                <w:b/>
                <w:bCs/>
                <w:lang w:val="en-US"/>
              </w:rPr>
              <w:t>Form</w:t>
            </w:r>
            <w:r>
              <w:rPr>
                <w:lang w:val="en-US"/>
              </w:rPr>
              <w:t xml:space="preserve"> (</w:t>
            </w:r>
            <w:r>
              <w:rPr>
                <w:i/>
                <w:sz w:val="18"/>
                <w:lang w:val="en-US"/>
              </w:rPr>
              <w:t>Lecture, Tutorial, discussion class, Laboratory, or other)</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BA6EA7" w14:textId="77777777" w:rsidR="003508A2" w:rsidRDefault="003508A2" w:rsidP="00D04D91">
            <w:pPr>
              <w:snapToGrid w:val="0"/>
              <w:spacing w:after="0" w:line="240" w:lineRule="auto"/>
            </w:pPr>
            <w:r>
              <w:rPr>
                <w:lang w:val="en-US"/>
              </w:rPr>
              <w:t>Discussion class</w:t>
            </w:r>
          </w:p>
        </w:tc>
      </w:tr>
      <w:tr w:rsidR="003508A2" w14:paraId="2E73DE30" w14:textId="77777777" w:rsidTr="003508A2">
        <w:trPr>
          <w:trHeight w:val="400"/>
        </w:trPr>
        <w:tc>
          <w:tcPr>
            <w:tcW w:w="2552" w:type="dxa"/>
            <w:tcBorders>
              <w:top w:val="single" w:sz="4" w:space="0" w:color="000000"/>
              <w:left w:val="single" w:sz="4" w:space="0" w:color="000000"/>
              <w:bottom w:val="single" w:sz="4" w:space="0" w:color="000000"/>
            </w:tcBorders>
            <w:shd w:val="clear" w:color="auto" w:fill="D9E2F3"/>
          </w:tcPr>
          <w:p w14:paraId="45B8DF63" w14:textId="77777777" w:rsidR="003508A2" w:rsidRDefault="003508A2" w:rsidP="00D04D91">
            <w:pPr>
              <w:spacing w:after="0" w:line="240" w:lineRule="auto"/>
            </w:pPr>
            <w:r>
              <w:rPr>
                <w:b/>
                <w:bCs/>
                <w:lang w:val="en-US"/>
              </w:rPr>
              <w:t>No. of hours</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605EC336" w14:textId="77777777" w:rsidR="003508A2" w:rsidRDefault="003508A2" w:rsidP="00D04D91">
            <w:pPr>
              <w:snapToGrid w:val="0"/>
              <w:spacing w:after="0" w:line="240" w:lineRule="auto"/>
            </w:pPr>
            <w:r>
              <w:t>30</w:t>
            </w:r>
          </w:p>
        </w:tc>
      </w:tr>
      <w:tr w:rsidR="003508A2" w:rsidRPr="00C403BB" w14:paraId="5E204030" w14:textId="77777777" w:rsidTr="003508A2">
        <w:trPr>
          <w:trHeight w:val="824"/>
        </w:trPr>
        <w:tc>
          <w:tcPr>
            <w:tcW w:w="1079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CA4608" w14:textId="4BEDB1CD" w:rsidR="003508A2" w:rsidRPr="003508A2" w:rsidRDefault="003508A2" w:rsidP="003508A2">
            <w:pPr>
              <w:spacing w:after="0" w:line="240" w:lineRule="auto"/>
              <w:rPr>
                <w:b/>
                <w:bCs/>
                <w:lang w:val="en-US"/>
              </w:rPr>
            </w:pPr>
            <w:r>
              <w:rPr>
                <w:b/>
                <w:bCs/>
                <w:lang w:val="en-US"/>
              </w:rPr>
              <w:t xml:space="preserve">Course content  </w:t>
            </w:r>
            <w:r>
              <w:rPr>
                <w:b/>
                <w:bCs/>
                <w:color w:val="FF0000"/>
                <w:lang w:val="en-US"/>
              </w:rPr>
              <w:t>(max. 1000 characters)</w:t>
            </w:r>
          </w:p>
          <w:p w14:paraId="65D60239" w14:textId="10D7057E" w:rsidR="003508A2" w:rsidRDefault="003508A2" w:rsidP="003508A2">
            <w:pPr>
              <w:pStyle w:val="Default"/>
              <w:snapToGrid w:val="0"/>
              <w:spacing w:line="360" w:lineRule="auto"/>
              <w:jc w:val="both"/>
              <w:rPr>
                <w:b/>
                <w:bCs/>
                <w:lang w:val="en-US"/>
              </w:rPr>
            </w:pPr>
            <w:r>
              <w:rPr>
                <w:rFonts w:ascii="Calibri" w:hAnsi="Calibri" w:cs="Calibri"/>
                <w:sz w:val="22"/>
                <w:szCs w:val="22"/>
                <w:lang w:val="en-US"/>
              </w:rPr>
              <w:t>The aim of the course is to prepare students for the planning, organization, implementation and effective finalization of various popular science and scientific events.</w:t>
            </w:r>
          </w:p>
        </w:tc>
      </w:tr>
      <w:tr w:rsidR="003508A2" w14:paraId="4AE7DF60" w14:textId="77777777" w:rsidTr="003508A2">
        <w:trPr>
          <w:trHeight w:val="583"/>
        </w:trPr>
        <w:tc>
          <w:tcPr>
            <w:tcW w:w="2552" w:type="dxa"/>
            <w:tcBorders>
              <w:top w:val="single" w:sz="4" w:space="0" w:color="000000"/>
              <w:left w:val="single" w:sz="4" w:space="0" w:color="000000"/>
              <w:bottom w:val="single" w:sz="4" w:space="0" w:color="000000"/>
            </w:tcBorders>
            <w:shd w:val="clear" w:color="auto" w:fill="D9E2F3"/>
          </w:tcPr>
          <w:p w14:paraId="164B5877" w14:textId="77777777" w:rsidR="003508A2" w:rsidRDefault="003508A2" w:rsidP="00D04D91">
            <w:pPr>
              <w:spacing w:after="0" w:line="240" w:lineRule="auto"/>
              <w:rPr>
                <w:lang w:val="en-US"/>
              </w:rPr>
            </w:pPr>
            <w:r>
              <w:rPr>
                <w:b/>
              </w:rPr>
              <w:t>ISCED code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638D9DB4" w14:textId="77777777" w:rsidR="003508A2" w:rsidRDefault="003508A2" w:rsidP="00D04D91">
            <w:pPr>
              <w:pStyle w:val="Default"/>
              <w:snapToGrid w:val="0"/>
              <w:spacing w:line="360" w:lineRule="auto"/>
              <w:jc w:val="both"/>
            </w:pPr>
            <w:r>
              <w:rPr>
                <w:rFonts w:ascii="Calibri" w:hAnsi="Calibri" w:cs="Calibri"/>
                <w:lang w:val="en-US"/>
              </w:rPr>
              <w:t>0322</w:t>
            </w:r>
          </w:p>
        </w:tc>
      </w:tr>
      <w:tr w:rsidR="003508A2" w14:paraId="547E2D5D" w14:textId="77777777" w:rsidTr="003508A2">
        <w:trPr>
          <w:trHeight w:val="549"/>
        </w:trPr>
        <w:tc>
          <w:tcPr>
            <w:tcW w:w="2552" w:type="dxa"/>
            <w:tcBorders>
              <w:top w:val="single" w:sz="4" w:space="0" w:color="000000"/>
              <w:left w:val="single" w:sz="4" w:space="0" w:color="000000"/>
              <w:bottom w:val="single" w:sz="4" w:space="0" w:color="000000"/>
            </w:tcBorders>
            <w:shd w:val="clear" w:color="auto" w:fill="FFFFFF"/>
          </w:tcPr>
          <w:p w14:paraId="3C714FAD" w14:textId="77777777" w:rsidR="003508A2" w:rsidRDefault="003508A2" w:rsidP="00D04D91">
            <w:pPr>
              <w:spacing w:after="0" w:line="240" w:lineRule="auto"/>
              <w:rPr>
                <w:lang w:val="en-US"/>
              </w:rPr>
            </w:pPr>
            <w:r>
              <w:rPr>
                <w:b/>
              </w:rPr>
              <w:t>Assessment scheme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0A659B" w14:textId="77777777" w:rsidR="003508A2" w:rsidRDefault="003508A2" w:rsidP="00D04D91">
            <w:pPr>
              <w:pStyle w:val="Default"/>
              <w:snapToGrid w:val="0"/>
              <w:spacing w:line="360" w:lineRule="auto"/>
              <w:jc w:val="both"/>
              <w:rPr>
                <w:lang w:val="en-US"/>
              </w:rPr>
            </w:pPr>
            <w:r>
              <w:rPr>
                <w:rFonts w:ascii="Calibri" w:hAnsi="Calibri" w:cs="Calibri"/>
                <w:sz w:val="22"/>
                <w:szCs w:val="22"/>
                <w:lang w:val="en-US"/>
              </w:rPr>
              <w:t>Written exam. Practical tasks.</w:t>
            </w:r>
          </w:p>
          <w:p w14:paraId="43E8C945" w14:textId="77777777" w:rsidR="003508A2" w:rsidRDefault="003508A2" w:rsidP="00D04D91">
            <w:pPr>
              <w:spacing w:after="0" w:line="240" w:lineRule="auto"/>
              <w:rPr>
                <w:lang w:val="en-US"/>
              </w:rPr>
            </w:pPr>
          </w:p>
        </w:tc>
      </w:tr>
      <w:tr w:rsidR="003508A2" w14:paraId="6CFDD203" w14:textId="77777777" w:rsidTr="003508A2">
        <w:trPr>
          <w:trHeight w:val="560"/>
        </w:trPr>
        <w:tc>
          <w:tcPr>
            <w:tcW w:w="2552" w:type="dxa"/>
            <w:tcBorders>
              <w:top w:val="single" w:sz="4" w:space="0" w:color="000000"/>
              <w:left w:val="single" w:sz="4" w:space="0" w:color="000000"/>
              <w:bottom w:val="single" w:sz="4" w:space="0" w:color="000000"/>
            </w:tcBorders>
            <w:shd w:val="clear" w:color="auto" w:fill="D9E2F3"/>
          </w:tcPr>
          <w:p w14:paraId="079F25B3" w14:textId="77777777" w:rsidR="003508A2" w:rsidRDefault="003508A2" w:rsidP="00D04D91">
            <w:pPr>
              <w:spacing w:after="0" w:line="240" w:lineRule="auto"/>
              <w:rPr>
                <w:lang w:val="en-US"/>
              </w:rPr>
            </w:pPr>
            <w:r>
              <w:rPr>
                <w:b/>
                <w:bCs/>
                <w:lang w:val="en-US"/>
              </w:rPr>
              <w:t>Lecturer</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7F76007E" w14:textId="77777777" w:rsidR="003508A2" w:rsidRDefault="003508A2" w:rsidP="00D04D91">
            <w:pPr>
              <w:snapToGrid w:val="0"/>
              <w:spacing w:after="0" w:line="240" w:lineRule="auto"/>
            </w:pPr>
            <w:r>
              <w:rPr>
                <w:lang w:val="en-US"/>
              </w:rPr>
              <w:t>Katarzyna Zielińska, PhD.</w:t>
            </w:r>
          </w:p>
        </w:tc>
      </w:tr>
      <w:tr w:rsidR="003508A2" w:rsidRPr="00C403BB" w14:paraId="66CCEDF2" w14:textId="77777777" w:rsidTr="003508A2">
        <w:trPr>
          <w:trHeight w:val="392"/>
        </w:trPr>
        <w:tc>
          <w:tcPr>
            <w:tcW w:w="2552" w:type="dxa"/>
            <w:tcBorders>
              <w:top w:val="single" w:sz="4" w:space="0" w:color="000000"/>
              <w:left w:val="single" w:sz="4" w:space="0" w:color="000000"/>
              <w:bottom w:val="single" w:sz="4" w:space="0" w:color="000000"/>
            </w:tcBorders>
            <w:shd w:val="clear" w:color="auto" w:fill="FFFFFF"/>
          </w:tcPr>
          <w:p w14:paraId="606EC130" w14:textId="77777777" w:rsidR="003508A2" w:rsidRDefault="003508A2" w:rsidP="00D04D91">
            <w:pPr>
              <w:spacing w:after="0" w:line="240" w:lineRule="auto"/>
              <w:rPr>
                <w:lang w:val="en-US"/>
              </w:rPr>
            </w:pPr>
            <w:r>
              <w:rPr>
                <w:b/>
                <w:bCs/>
                <w:lang w:val="en-US"/>
              </w:rPr>
              <w:t>Contact</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F63145" w14:textId="77777777" w:rsidR="003508A2" w:rsidRPr="00A75407" w:rsidRDefault="003508A2" w:rsidP="00D04D91">
            <w:pPr>
              <w:snapToGrid w:val="0"/>
              <w:spacing w:after="0" w:line="240" w:lineRule="auto"/>
              <w:rPr>
                <w:lang w:val="en-US"/>
              </w:rPr>
            </w:pPr>
            <w:r>
              <w:rPr>
                <w:lang w:val="en-US"/>
              </w:rPr>
              <w:t>katarzyna.zielinska@filologia.uni.lodz.pl</w:t>
            </w:r>
          </w:p>
        </w:tc>
      </w:tr>
      <w:tr w:rsidR="003508A2" w:rsidRPr="00345CFF" w14:paraId="331398B0" w14:textId="77777777" w:rsidTr="003508A2">
        <w:trPr>
          <w:trHeight w:val="805"/>
        </w:trPr>
        <w:tc>
          <w:tcPr>
            <w:tcW w:w="2552" w:type="dxa"/>
            <w:tcBorders>
              <w:top w:val="single" w:sz="4" w:space="0" w:color="000000"/>
              <w:left w:val="single" w:sz="4" w:space="0" w:color="000000"/>
              <w:bottom w:val="single" w:sz="4" w:space="0" w:color="000000"/>
            </w:tcBorders>
            <w:shd w:val="clear" w:color="auto" w:fill="D9E2F3"/>
          </w:tcPr>
          <w:p w14:paraId="5ED13A7F" w14:textId="77777777" w:rsidR="003508A2" w:rsidRDefault="003508A2" w:rsidP="00D04D91">
            <w:pPr>
              <w:spacing w:after="0" w:line="240" w:lineRule="auto"/>
              <w:rPr>
                <w:color w:val="000000"/>
              </w:rPr>
            </w:pPr>
            <w:r>
              <w:rPr>
                <w:b/>
                <w:bCs/>
                <w:lang w:val="en-US"/>
              </w:rPr>
              <w:t>Literature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1BBE1552" w14:textId="77777777" w:rsidR="003508A2" w:rsidRPr="003508A2" w:rsidRDefault="003508A2" w:rsidP="00D04D91">
            <w:pPr>
              <w:pStyle w:val="Tekstpodstawowy"/>
              <w:spacing w:after="90"/>
              <w:rPr>
                <w:color w:val="000000"/>
                <w:lang w:val="en-GB"/>
              </w:rPr>
            </w:pPr>
            <w:r w:rsidRPr="005F752E">
              <w:rPr>
                <w:color w:val="000000"/>
              </w:rPr>
              <w:t xml:space="preserve">CZAPNIK, Grzegorz, ANTCZAK, Mariola (red.). 2022. Organizacja konferencji naukowych. Łódź: Wydawnictwo Uniwersytetu Łódzkiego. </w:t>
            </w:r>
            <w:r w:rsidRPr="003508A2">
              <w:rPr>
                <w:color w:val="000000"/>
                <w:lang w:val="en-GB"/>
              </w:rPr>
              <w:t>ISBN 978-83-8220-901-3</w:t>
            </w:r>
          </w:p>
          <w:p w14:paraId="6644B5F1" w14:textId="77777777" w:rsidR="003508A2" w:rsidRPr="005F752E" w:rsidRDefault="003508A2" w:rsidP="00D04D91">
            <w:pPr>
              <w:pStyle w:val="Tekstpodstawowy"/>
              <w:spacing w:after="90"/>
              <w:rPr>
                <w:color w:val="000000"/>
              </w:rPr>
            </w:pPr>
            <w:r w:rsidRPr="005F752E">
              <w:rPr>
                <w:color w:val="000000"/>
                <w:lang w:val="en-US"/>
              </w:rPr>
              <w:t xml:space="preserve">Domański Piotr, Maciej Domański 2016. </w:t>
            </w:r>
            <w:r w:rsidRPr="005F752E">
              <w:rPr>
                <w:i/>
                <w:color w:val="000000"/>
                <w:lang w:val="en-US"/>
              </w:rPr>
              <w:t>Practical Meetings and Conferences. A Guide for Professionals</w:t>
            </w:r>
            <w:r w:rsidRPr="005F752E">
              <w:rPr>
                <w:color w:val="000000"/>
                <w:lang w:val="en-US"/>
              </w:rPr>
              <w:t xml:space="preserve">. </w:t>
            </w:r>
            <w:r w:rsidRPr="005F752E">
              <w:rPr>
                <w:color w:val="000000"/>
              </w:rPr>
              <w:t>Warszawa. ISBN 978-83-7561-590-6</w:t>
            </w:r>
          </w:p>
          <w:p w14:paraId="7504BF81" w14:textId="77777777" w:rsidR="003508A2" w:rsidRPr="003508A2" w:rsidRDefault="003508A2" w:rsidP="00D04D91">
            <w:pPr>
              <w:pStyle w:val="Tekstpodstawowy"/>
              <w:spacing w:after="90"/>
              <w:rPr>
                <w:color w:val="000000"/>
                <w:lang w:val="en-GB"/>
              </w:rPr>
            </w:pPr>
            <w:r w:rsidRPr="005F752E">
              <w:rPr>
                <w:color w:val="000000"/>
              </w:rPr>
              <w:t xml:space="preserve">Domański Piotr, Maciej Domański 2014. </w:t>
            </w:r>
            <w:r w:rsidRPr="005F752E">
              <w:rPr>
                <w:i/>
                <w:color w:val="000000"/>
              </w:rPr>
              <w:t>Active English at Work</w:t>
            </w:r>
            <w:r w:rsidRPr="005F752E">
              <w:rPr>
                <w:color w:val="000000"/>
              </w:rPr>
              <w:t xml:space="preserve">. Warszawa. </w:t>
            </w:r>
            <w:r w:rsidRPr="003508A2">
              <w:rPr>
                <w:color w:val="000000"/>
                <w:lang w:val="en-GB"/>
              </w:rPr>
              <w:t>ISBN 978-83-7561-392-6</w:t>
            </w:r>
          </w:p>
          <w:p w14:paraId="5233B9B7" w14:textId="77777777" w:rsidR="003508A2" w:rsidRPr="005F752E" w:rsidRDefault="003508A2" w:rsidP="00D04D91">
            <w:pPr>
              <w:pStyle w:val="NormalnyWeb"/>
              <w:spacing w:before="0" w:after="90"/>
              <w:rPr>
                <w:rFonts w:ascii="Calibri" w:hAnsi="Calibri" w:cs="Calibri"/>
                <w:color w:val="000000"/>
                <w:sz w:val="22"/>
                <w:szCs w:val="22"/>
                <w:lang w:val="en-US"/>
              </w:rPr>
            </w:pPr>
            <w:r w:rsidRPr="005F752E">
              <w:rPr>
                <w:rFonts w:ascii="Calibri" w:hAnsi="Calibri" w:cs="Calibri"/>
                <w:color w:val="000000"/>
                <w:sz w:val="22"/>
                <w:szCs w:val="22"/>
                <w:lang w:val="en-US"/>
              </w:rPr>
              <w:t>RIVLIN, Gideon. 1995. Guide to Organizing an International Scientific Conference. Basel: Karger. ISBN 3-8055-6151-2</w:t>
            </w:r>
          </w:p>
          <w:p w14:paraId="25687314" w14:textId="77777777" w:rsidR="003508A2" w:rsidRPr="00345CFF" w:rsidRDefault="003508A2" w:rsidP="00D04D91">
            <w:pPr>
              <w:pStyle w:val="Tekstpodstawowy"/>
              <w:spacing w:after="90"/>
              <w:rPr>
                <w:color w:val="000000"/>
              </w:rPr>
            </w:pPr>
            <w:r w:rsidRPr="005F752E">
              <w:rPr>
                <w:color w:val="000000"/>
                <w:lang w:val="en-US"/>
              </w:rPr>
              <w:t xml:space="preserve">WISEMAN, Mary Jo. 2016. The Meeting Planning Process. A Guide to Planning Successful Meetings. </w:t>
            </w:r>
            <w:r w:rsidRPr="005F752E">
              <w:rPr>
                <w:color w:val="000000"/>
              </w:rPr>
              <w:t>Marlboro: CreateSpace Independent Publishing Platform. ISBN 978-1535511841</w:t>
            </w:r>
          </w:p>
        </w:tc>
      </w:tr>
      <w:tr w:rsidR="003508A2" w:rsidRPr="00345CFF" w14:paraId="1E62700E" w14:textId="77777777" w:rsidTr="003508A2">
        <w:trPr>
          <w:trHeight w:val="805"/>
        </w:trPr>
        <w:tc>
          <w:tcPr>
            <w:tcW w:w="2552" w:type="dxa"/>
            <w:tcBorders>
              <w:top w:val="single" w:sz="4" w:space="0" w:color="000000"/>
              <w:left w:val="single" w:sz="4" w:space="0" w:color="000000"/>
              <w:bottom w:val="single" w:sz="4" w:space="0" w:color="000000"/>
            </w:tcBorders>
            <w:shd w:val="clear" w:color="auto" w:fill="FFFFFF"/>
          </w:tcPr>
          <w:p w14:paraId="11D56A49" w14:textId="77777777" w:rsidR="003508A2" w:rsidRDefault="003508A2" w:rsidP="00D04D91">
            <w:pPr>
              <w:spacing w:after="0" w:line="240" w:lineRule="auto"/>
              <w:rPr>
                <w:lang w:val="en-US"/>
              </w:rPr>
            </w:pPr>
            <w:r>
              <w:rPr>
                <w:b/>
                <w:bCs/>
                <w:lang w:val="en-US"/>
              </w:rPr>
              <w:t>Field of study/ programme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5B3DE6" w14:textId="77777777" w:rsidR="003508A2" w:rsidRPr="00345CFF" w:rsidRDefault="003508A2" w:rsidP="00D04D91">
            <w:pPr>
              <w:snapToGrid w:val="0"/>
              <w:spacing w:after="0" w:line="240" w:lineRule="auto"/>
              <w:rPr>
                <w:lang w:val="en-US"/>
              </w:rPr>
            </w:pPr>
            <w:r>
              <w:rPr>
                <w:lang w:val="en-US"/>
              </w:rPr>
              <w:t>Information science</w:t>
            </w:r>
          </w:p>
        </w:tc>
      </w:tr>
      <w:tr w:rsidR="003508A2" w:rsidRPr="0024503F" w14:paraId="24D62B4E" w14:textId="77777777" w:rsidTr="003508A2">
        <w:trPr>
          <w:trHeight w:val="805"/>
        </w:trPr>
        <w:tc>
          <w:tcPr>
            <w:tcW w:w="2552" w:type="dxa"/>
            <w:tcBorders>
              <w:top w:val="single" w:sz="4" w:space="0" w:color="000000"/>
              <w:left w:val="single" w:sz="4" w:space="0" w:color="000000"/>
              <w:bottom w:val="single" w:sz="4" w:space="0" w:color="000000"/>
            </w:tcBorders>
            <w:shd w:val="clear" w:color="auto" w:fill="FFFFFF"/>
          </w:tcPr>
          <w:p w14:paraId="1EEF5F6C" w14:textId="77777777" w:rsidR="003508A2" w:rsidRPr="00401534" w:rsidRDefault="003508A2" w:rsidP="00D04D91">
            <w:pPr>
              <w:spacing w:after="0" w:line="240" w:lineRule="auto"/>
              <w:rPr>
                <w:b/>
                <w:bCs/>
                <w:lang w:val="en-US"/>
              </w:rPr>
            </w:pPr>
            <w:r>
              <w:rPr>
                <w:b/>
                <w:bCs/>
                <w:lang w:val="en-US"/>
              </w:rPr>
              <w:t>Timetable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2C76CB" w14:textId="77EC0E35" w:rsidR="003508A2" w:rsidRPr="003508A2" w:rsidRDefault="003508A2" w:rsidP="003508A2">
            <w:pPr>
              <w:snapToGrid w:val="0"/>
              <w:spacing w:after="0" w:line="240" w:lineRule="auto"/>
              <w:rPr>
                <w:lang w:val="en-US"/>
              </w:rPr>
            </w:pPr>
            <w:r>
              <w:rPr>
                <w:lang w:val="en-US"/>
              </w:rPr>
              <w:t>Tuesday</w:t>
            </w:r>
            <w:r w:rsidRPr="003508A2">
              <w:rPr>
                <w:lang w:val="en-US"/>
              </w:rPr>
              <w:t xml:space="preserve">, </w:t>
            </w:r>
            <w:r>
              <w:rPr>
                <w:rFonts w:cs="Calibri"/>
                <w:color w:val="000000"/>
              </w:rPr>
              <w:t>18:15 - 19:45</w:t>
            </w:r>
            <w:r>
              <w:rPr>
                <w:lang w:val="en-US"/>
              </w:rPr>
              <w:t>, room: -31</w:t>
            </w:r>
          </w:p>
        </w:tc>
      </w:tr>
      <w:tr w:rsidR="003508A2" w14:paraId="2056744E" w14:textId="77777777" w:rsidTr="003508A2">
        <w:trPr>
          <w:trHeight w:val="840"/>
        </w:trPr>
        <w:tc>
          <w:tcPr>
            <w:tcW w:w="7514" w:type="dxa"/>
            <w:gridSpan w:val="3"/>
            <w:tcBorders>
              <w:top w:val="single" w:sz="4" w:space="0" w:color="000000"/>
              <w:left w:val="single" w:sz="4" w:space="0" w:color="000000"/>
              <w:bottom w:val="single" w:sz="4" w:space="0" w:color="000000"/>
            </w:tcBorders>
            <w:shd w:val="clear" w:color="auto" w:fill="4F81BD"/>
          </w:tcPr>
          <w:p w14:paraId="27E1139F" w14:textId="77777777" w:rsidR="003508A2" w:rsidRDefault="003508A2" w:rsidP="00D04D91">
            <w:pPr>
              <w:spacing w:after="0" w:line="240" w:lineRule="auto"/>
              <w:rPr>
                <w:b/>
                <w:bCs/>
                <w:color w:val="FFFFFF"/>
                <w:lang w:val="en-US"/>
              </w:rPr>
            </w:pPr>
            <w:r>
              <w:rPr>
                <w:b/>
                <w:bCs/>
                <w:color w:val="FFFFFF"/>
                <w:lang w:val="en-US"/>
              </w:rPr>
              <w:lastRenderedPageBreak/>
              <w:t>Course title</w:t>
            </w:r>
          </w:p>
          <w:p w14:paraId="00BA7955" w14:textId="77777777" w:rsidR="003508A2" w:rsidRDefault="003508A2" w:rsidP="00D04D91">
            <w:pPr>
              <w:spacing w:after="0" w:line="240" w:lineRule="auto"/>
              <w:rPr>
                <w:b/>
                <w:bCs/>
                <w:color w:val="FFFFFF"/>
                <w:lang w:val="en-US"/>
              </w:rPr>
            </w:pPr>
          </w:p>
          <w:p w14:paraId="0CCD58B2" w14:textId="77777777" w:rsidR="003508A2" w:rsidRDefault="003508A2" w:rsidP="00D04D91">
            <w:pPr>
              <w:spacing w:after="0" w:line="240" w:lineRule="auto"/>
              <w:rPr>
                <w:b/>
                <w:bCs/>
                <w:color w:val="FFFFFF"/>
                <w:lang w:val="en-US"/>
              </w:rPr>
            </w:pPr>
            <w:r>
              <w:rPr>
                <w:b/>
                <w:bCs/>
                <w:color w:val="FFFFFF"/>
                <w:lang w:val="en-US"/>
              </w:rPr>
              <w:t>Audyt informacyjny [Information audit]</w:t>
            </w:r>
          </w:p>
        </w:tc>
        <w:tc>
          <w:tcPr>
            <w:tcW w:w="3280" w:type="dxa"/>
            <w:tcBorders>
              <w:top w:val="single" w:sz="4" w:space="0" w:color="000000"/>
              <w:left w:val="single" w:sz="4" w:space="0" w:color="000000"/>
              <w:bottom w:val="single" w:sz="4" w:space="0" w:color="000000"/>
              <w:right w:val="single" w:sz="4" w:space="0" w:color="000000"/>
            </w:tcBorders>
            <w:shd w:val="clear" w:color="auto" w:fill="4F81BD"/>
          </w:tcPr>
          <w:p w14:paraId="3CD05B97" w14:textId="77777777" w:rsidR="003508A2" w:rsidRDefault="003508A2" w:rsidP="00D04D91">
            <w:pPr>
              <w:spacing w:after="0" w:line="240" w:lineRule="auto"/>
            </w:pPr>
            <w:r>
              <w:rPr>
                <w:b/>
                <w:bCs/>
                <w:color w:val="FFFFFF"/>
                <w:lang w:val="en-US"/>
              </w:rPr>
              <w:t>USOS code</w:t>
            </w:r>
          </w:p>
        </w:tc>
      </w:tr>
      <w:tr w:rsidR="003508A2" w14:paraId="4468553E" w14:textId="77777777" w:rsidTr="003508A2">
        <w:trPr>
          <w:trHeight w:val="409"/>
        </w:trPr>
        <w:tc>
          <w:tcPr>
            <w:tcW w:w="2552" w:type="dxa"/>
            <w:tcBorders>
              <w:top w:val="single" w:sz="4" w:space="0" w:color="000000"/>
              <w:left w:val="single" w:sz="4" w:space="0" w:color="000000"/>
              <w:bottom w:val="single" w:sz="4" w:space="0" w:color="000000"/>
            </w:tcBorders>
            <w:shd w:val="clear" w:color="auto" w:fill="auto"/>
          </w:tcPr>
          <w:p w14:paraId="2FB89839" w14:textId="77777777" w:rsidR="003508A2" w:rsidRDefault="003508A2" w:rsidP="00D04D91">
            <w:pPr>
              <w:spacing w:after="0" w:line="240" w:lineRule="auto"/>
            </w:pPr>
            <w:r>
              <w:rPr>
                <w:b/>
                <w:bCs/>
                <w:lang w:val="en-US"/>
              </w:rPr>
              <w:t xml:space="preserve">Level </w:t>
            </w:r>
            <w:r>
              <w:rPr>
                <w:bCs/>
                <w:i/>
                <w:sz w:val="18"/>
                <w:lang w:val="en-US"/>
              </w:rPr>
              <w:t>(MA/BA/optional)</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auto"/>
          </w:tcPr>
          <w:p w14:paraId="57B48BE9" w14:textId="77777777" w:rsidR="003508A2" w:rsidRDefault="003508A2" w:rsidP="00D04D91">
            <w:pPr>
              <w:snapToGrid w:val="0"/>
              <w:spacing w:after="0" w:line="240" w:lineRule="auto"/>
            </w:pPr>
            <w:r>
              <w:t>BA</w:t>
            </w:r>
          </w:p>
        </w:tc>
      </w:tr>
      <w:tr w:rsidR="003508A2" w14:paraId="62381D52" w14:textId="77777777" w:rsidTr="003508A2">
        <w:trPr>
          <w:trHeight w:val="415"/>
        </w:trPr>
        <w:tc>
          <w:tcPr>
            <w:tcW w:w="10794" w:type="dxa"/>
            <w:gridSpan w:val="4"/>
            <w:tcBorders>
              <w:top w:val="single" w:sz="4" w:space="0" w:color="000000"/>
              <w:left w:val="single" w:sz="4" w:space="0" w:color="000000"/>
              <w:bottom w:val="single" w:sz="4" w:space="0" w:color="000000"/>
              <w:right w:val="single" w:sz="4" w:space="0" w:color="000000"/>
            </w:tcBorders>
            <w:shd w:val="clear" w:color="auto" w:fill="D9E2F3"/>
          </w:tcPr>
          <w:p w14:paraId="719AFF11" w14:textId="77777777" w:rsidR="003508A2" w:rsidRDefault="003508A2" w:rsidP="00D04D91">
            <w:pPr>
              <w:spacing w:after="0" w:line="240" w:lineRule="auto"/>
            </w:pPr>
            <w:r>
              <w:rPr>
                <w:b/>
                <w:bCs/>
                <w:lang w:val="en-US"/>
              </w:rPr>
              <w:t xml:space="preserve">Semester </w:t>
            </w:r>
            <w:r>
              <w:rPr>
                <w:bCs/>
                <w:sz w:val="18"/>
                <w:lang w:val="en-US"/>
              </w:rPr>
              <w:t xml:space="preserve">(winter/summer)         </w:t>
            </w:r>
            <w:r>
              <w:rPr>
                <w:bCs/>
                <w:lang w:val="en-US"/>
              </w:rPr>
              <w:t>summer</w:t>
            </w:r>
          </w:p>
        </w:tc>
      </w:tr>
      <w:tr w:rsidR="003508A2" w14:paraId="00F2436A" w14:textId="77777777" w:rsidTr="003508A2">
        <w:trPr>
          <w:trHeight w:val="406"/>
        </w:trPr>
        <w:tc>
          <w:tcPr>
            <w:tcW w:w="2552" w:type="dxa"/>
            <w:tcBorders>
              <w:top w:val="single" w:sz="4" w:space="0" w:color="000000"/>
              <w:left w:val="single" w:sz="4" w:space="0" w:color="000000"/>
              <w:bottom w:val="single" w:sz="4" w:space="0" w:color="000000"/>
            </w:tcBorders>
            <w:shd w:val="clear" w:color="auto" w:fill="auto"/>
          </w:tcPr>
          <w:p w14:paraId="1DC9AD3B" w14:textId="77777777" w:rsidR="003508A2" w:rsidRDefault="003508A2" w:rsidP="00D04D91">
            <w:pPr>
              <w:spacing w:after="0" w:line="240" w:lineRule="auto"/>
            </w:pPr>
            <w:r>
              <w:rPr>
                <w:b/>
                <w:bCs/>
                <w:lang w:val="en-US"/>
              </w:rPr>
              <w:t>ECTS</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auto"/>
          </w:tcPr>
          <w:p w14:paraId="5D076D20" w14:textId="77777777" w:rsidR="003508A2" w:rsidRDefault="003508A2" w:rsidP="00D04D91">
            <w:pPr>
              <w:snapToGrid w:val="0"/>
              <w:spacing w:after="0" w:line="240" w:lineRule="auto"/>
            </w:pPr>
            <w:r>
              <w:t>1</w:t>
            </w:r>
          </w:p>
        </w:tc>
      </w:tr>
      <w:tr w:rsidR="003508A2" w14:paraId="057724C6" w14:textId="77777777" w:rsidTr="003508A2">
        <w:trPr>
          <w:trHeight w:val="426"/>
        </w:trPr>
        <w:tc>
          <w:tcPr>
            <w:tcW w:w="2552" w:type="dxa"/>
            <w:tcBorders>
              <w:top w:val="single" w:sz="4" w:space="0" w:color="000000"/>
              <w:left w:val="single" w:sz="4" w:space="0" w:color="000000"/>
              <w:bottom w:val="single" w:sz="4" w:space="0" w:color="000000"/>
            </w:tcBorders>
            <w:shd w:val="clear" w:color="auto" w:fill="D9E2F3"/>
          </w:tcPr>
          <w:p w14:paraId="6910E45D" w14:textId="77777777" w:rsidR="003508A2" w:rsidRDefault="003508A2" w:rsidP="00D04D91">
            <w:pPr>
              <w:spacing w:after="0" w:line="240" w:lineRule="auto"/>
            </w:pPr>
            <w:r>
              <w:rPr>
                <w:b/>
                <w:bCs/>
                <w:lang w:val="en-US"/>
              </w:rPr>
              <w:t>Language of instruction</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4815C018" w14:textId="77777777" w:rsidR="003508A2" w:rsidRDefault="003508A2" w:rsidP="00D04D91">
            <w:pPr>
              <w:snapToGrid w:val="0"/>
              <w:spacing w:after="0" w:line="240" w:lineRule="auto"/>
            </w:pPr>
            <w:r>
              <w:t>Polish</w:t>
            </w:r>
          </w:p>
        </w:tc>
      </w:tr>
      <w:tr w:rsidR="003508A2" w14:paraId="12044B16" w14:textId="77777777" w:rsidTr="003508A2">
        <w:trPr>
          <w:trHeight w:val="426"/>
        </w:trPr>
        <w:tc>
          <w:tcPr>
            <w:tcW w:w="4962" w:type="dxa"/>
            <w:gridSpan w:val="2"/>
            <w:tcBorders>
              <w:top w:val="single" w:sz="4" w:space="0" w:color="000000"/>
              <w:left w:val="single" w:sz="4" w:space="0" w:color="000000"/>
              <w:bottom w:val="single" w:sz="4" w:space="0" w:color="000000"/>
            </w:tcBorders>
            <w:shd w:val="clear" w:color="auto" w:fill="FFFFFF"/>
          </w:tcPr>
          <w:p w14:paraId="46CA816B" w14:textId="77777777" w:rsidR="003508A2" w:rsidRDefault="003508A2" w:rsidP="00D04D91">
            <w:pPr>
              <w:spacing w:after="0"/>
              <w:rPr>
                <w:lang w:val="en-US"/>
              </w:rPr>
            </w:pPr>
            <w:r>
              <w:rPr>
                <w:b/>
                <w:bCs/>
                <w:lang w:val="en-US"/>
              </w:rPr>
              <w:t>Form</w:t>
            </w:r>
            <w:r>
              <w:rPr>
                <w:lang w:val="en-US"/>
              </w:rPr>
              <w:t xml:space="preserve"> (</w:t>
            </w:r>
            <w:r>
              <w:rPr>
                <w:i/>
                <w:sz w:val="18"/>
                <w:lang w:val="en-US"/>
              </w:rPr>
              <w:t>Lecture, Tutorial, discussion class, Laboratory, or other)</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D3B644" w14:textId="77777777" w:rsidR="003508A2" w:rsidRDefault="003508A2" w:rsidP="00D04D91">
            <w:pPr>
              <w:snapToGrid w:val="0"/>
              <w:spacing w:after="0" w:line="240" w:lineRule="auto"/>
            </w:pPr>
            <w:r>
              <w:rPr>
                <w:lang w:val="en-US"/>
              </w:rPr>
              <w:t xml:space="preserve">Discussion class </w:t>
            </w:r>
          </w:p>
        </w:tc>
      </w:tr>
      <w:tr w:rsidR="003508A2" w14:paraId="4EEC0BCA" w14:textId="77777777" w:rsidTr="003508A2">
        <w:trPr>
          <w:trHeight w:val="400"/>
        </w:trPr>
        <w:tc>
          <w:tcPr>
            <w:tcW w:w="2552" w:type="dxa"/>
            <w:tcBorders>
              <w:top w:val="single" w:sz="4" w:space="0" w:color="000000"/>
              <w:left w:val="single" w:sz="4" w:space="0" w:color="000000"/>
              <w:bottom w:val="single" w:sz="4" w:space="0" w:color="000000"/>
            </w:tcBorders>
            <w:shd w:val="clear" w:color="auto" w:fill="D9E2F3"/>
          </w:tcPr>
          <w:p w14:paraId="49C1528C" w14:textId="77777777" w:rsidR="003508A2" w:rsidRDefault="003508A2" w:rsidP="00D04D91">
            <w:pPr>
              <w:spacing w:after="0" w:line="240" w:lineRule="auto"/>
            </w:pPr>
            <w:r>
              <w:rPr>
                <w:b/>
                <w:bCs/>
                <w:lang w:val="en-US"/>
              </w:rPr>
              <w:t>No. of hours</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1888B09C" w14:textId="77777777" w:rsidR="003508A2" w:rsidRDefault="003508A2" w:rsidP="00D04D91">
            <w:pPr>
              <w:snapToGrid w:val="0"/>
              <w:spacing w:after="0" w:line="240" w:lineRule="auto"/>
            </w:pPr>
            <w:r>
              <w:t>15</w:t>
            </w:r>
          </w:p>
        </w:tc>
      </w:tr>
      <w:tr w:rsidR="003508A2" w:rsidRPr="00B11098" w14:paraId="117A5CA5" w14:textId="77777777" w:rsidTr="003508A2">
        <w:trPr>
          <w:trHeight w:val="824"/>
        </w:trPr>
        <w:tc>
          <w:tcPr>
            <w:tcW w:w="1079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9C0D8E" w14:textId="35972440" w:rsidR="003508A2" w:rsidRPr="00D8030F" w:rsidRDefault="003508A2" w:rsidP="00D04D91">
            <w:pPr>
              <w:spacing w:after="0" w:line="240" w:lineRule="auto"/>
              <w:rPr>
                <w:b/>
                <w:bCs/>
              </w:rPr>
            </w:pPr>
            <w:r w:rsidRPr="00D8030F">
              <w:rPr>
                <w:b/>
                <w:bCs/>
              </w:rPr>
              <w:t xml:space="preserve">Course content  </w:t>
            </w:r>
            <w:r w:rsidRPr="00D8030F">
              <w:rPr>
                <w:b/>
                <w:bCs/>
                <w:color w:val="FF0000"/>
              </w:rPr>
              <w:t>(max. 1000 characters)</w:t>
            </w:r>
          </w:p>
          <w:p w14:paraId="5084CB5C" w14:textId="4AF0ADEB" w:rsidR="003508A2" w:rsidRPr="003508A2" w:rsidRDefault="003508A2" w:rsidP="003508A2">
            <w:pPr>
              <w:pStyle w:val="Default"/>
              <w:snapToGrid w:val="0"/>
              <w:spacing w:line="360" w:lineRule="auto"/>
              <w:jc w:val="both"/>
              <w:rPr>
                <w:rFonts w:ascii="Calibri" w:hAnsi="Calibri" w:cs="Calibri"/>
                <w:b/>
                <w:bCs/>
                <w:sz w:val="22"/>
                <w:szCs w:val="22"/>
              </w:rPr>
            </w:pPr>
            <w:r w:rsidRPr="00B11098">
              <w:rPr>
                <w:rFonts w:ascii="Calibri" w:hAnsi="Calibri" w:cs="Calibri"/>
                <w:b/>
                <w:bCs/>
                <w:sz w:val="22"/>
                <w:szCs w:val="22"/>
              </w:rPr>
              <w:t>Celem przedmiotu jest przygotowanie s</w:t>
            </w:r>
            <w:r>
              <w:rPr>
                <w:rFonts w:ascii="Calibri" w:hAnsi="Calibri" w:cs="Calibri"/>
                <w:b/>
                <w:bCs/>
                <w:sz w:val="22"/>
                <w:szCs w:val="22"/>
              </w:rPr>
              <w:t>tudentów w obszarach teoretycznych i praktycznych do wykonywania zadań audytu informacyjnego i wiedzy. W ramach zajęć studenci realizują projekt polegający na ocenie potrzeb informacyjnych wybranej organizacji, określeniu stanu jej wiedzy, wydzieleniu przepływów i luk informacyjnych.</w:t>
            </w:r>
          </w:p>
        </w:tc>
      </w:tr>
      <w:tr w:rsidR="003508A2" w14:paraId="7432FFB3" w14:textId="77777777" w:rsidTr="003508A2">
        <w:trPr>
          <w:trHeight w:val="583"/>
        </w:trPr>
        <w:tc>
          <w:tcPr>
            <w:tcW w:w="2552" w:type="dxa"/>
            <w:tcBorders>
              <w:top w:val="single" w:sz="4" w:space="0" w:color="000000"/>
              <w:left w:val="single" w:sz="4" w:space="0" w:color="000000"/>
              <w:bottom w:val="single" w:sz="4" w:space="0" w:color="000000"/>
            </w:tcBorders>
            <w:shd w:val="clear" w:color="auto" w:fill="D9E2F3"/>
          </w:tcPr>
          <w:p w14:paraId="1E40DFB7" w14:textId="77777777" w:rsidR="003508A2" w:rsidRDefault="003508A2" w:rsidP="00D04D91">
            <w:pPr>
              <w:spacing w:after="0" w:line="240" w:lineRule="auto"/>
              <w:rPr>
                <w:lang w:val="en-US"/>
              </w:rPr>
            </w:pPr>
            <w:r>
              <w:rPr>
                <w:b/>
              </w:rPr>
              <w:t>ISCED code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39D324AE" w14:textId="77777777" w:rsidR="003508A2" w:rsidRDefault="003508A2" w:rsidP="00D04D91">
            <w:pPr>
              <w:pStyle w:val="Default"/>
              <w:snapToGrid w:val="0"/>
              <w:spacing w:line="360" w:lineRule="auto"/>
              <w:jc w:val="both"/>
            </w:pPr>
            <w:r>
              <w:rPr>
                <w:rFonts w:ascii="Calibri" w:hAnsi="Calibri"/>
                <w:lang w:val="en-US"/>
              </w:rPr>
              <w:t>0322</w:t>
            </w:r>
          </w:p>
        </w:tc>
      </w:tr>
      <w:tr w:rsidR="003508A2" w14:paraId="3257C535" w14:textId="77777777" w:rsidTr="003508A2">
        <w:trPr>
          <w:trHeight w:val="549"/>
        </w:trPr>
        <w:tc>
          <w:tcPr>
            <w:tcW w:w="2552" w:type="dxa"/>
            <w:tcBorders>
              <w:top w:val="single" w:sz="4" w:space="0" w:color="000000"/>
              <w:left w:val="single" w:sz="4" w:space="0" w:color="000000"/>
              <w:bottom w:val="single" w:sz="4" w:space="0" w:color="000000"/>
            </w:tcBorders>
            <w:shd w:val="clear" w:color="auto" w:fill="FFFFFF"/>
          </w:tcPr>
          <w:p w14:paraId="638863B8" w14:textId="77777777" w:rsidR="003508A2" w:rsidRDefault="003508A2" w:rsidP="00D04D91">
            <w:pPr>
              <w:spacing w:after="0" w:line="240" w:lineRule="auto"/>
              <w:rPr>
                <w:lang w:val="en-US"/>
              </w:rPr>
            </w:pPr>
            <w:r>
              <w:rPr>
                <w:b/>
              </w:rPr>
              <w:t>Assessment scheme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266870E" w14:textId="77777777" w:rsidR="003508A2" w:rsidRDefault="003508A2" w:rsidP="00D04D91">
            <w:pPr>
              <w:pStyle w:val="Default"/>
              <w:snapToGrid w:val="0"/>
              <w:spacing w:line="360" w:lineRule="auto"/>
              <w:jc w:val="both"/>
              <w:rPr>
                <w:lang w:val="en-US"/>
              </w:rPr>
            </w:pPr>
            <w:r>
              <w:rPr>
                <w:rFonts w:ascii="Calibri" w:hAnsi="Calibri" w:cs="Calibri"/>
                <w:sz w:val="22"/>
                <w:szCs w:val="22"/>
                <w:lang w:val="en-US"/>
              </w:rPr>
              <w:t>Written exam. Individual project.</w:t>
            </w:r>
          </w:p>
        </w:tc>
      </w:tr>
      <w:tr w:rsidR="003508A2" w14:paraId="3966A81C" w14:textId="77777777" w:rsidTr="003508A2">
        <w:trPr>
          <w:trHeight w:val="560"/>
        </w:trPr>
        <w:tc>
          <w:tcPr>
            <w:tcW w:w="2552" w:type="dxa"/>
            <w:tcBorders>
              <w:top w:val="single" w:sz="4" w:space="0" w:color="000000"/>
              <w:left w:val="single" w:sz="4" w:space="0" w:color="000000"/>
              <w:bottom w:val="single" w:sz="4" w:space="0" w:color="000000"/>
            </w:tcBorders>
            <w:shd w:val="clear" w:color="auto" w:fill="D9E2F3"/>
          </w:tcPr>
          <w:p w14:paraId="6C3540AB" w14:textId="77777777" w:rsidR="003508A2" w:rsidRDefault="003508A2" w:rsidP="00D04D91">
            <w:pPr>
              <w:spacing w:after="0" w:line="240" w:lineRule="auto"/>
              <w:rPr>
                <w:lang w:val="en-US"/>
              </w:rPr>
            </w:pPr>
            <w:r>
              <w:rPr>
                <w:b/>
                <w:bCs/>
                <w:lang w:val="en-US"/>
              </w:rPr>
              <w:t>Lecturer</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51FEDCBA" w14:textId="77777777" w:rsidR="003508A2" w:rsidRDefault="003508A2" w:rsidP="00D04D91">
            <w:pPr>
              <w:snapToGrid w:val="0"/>
              <w:spacing w:after="0" w:line="240" w:lineRule="auto"/>
            </w:pPr>
            <w:r>
              <w:rPr>
                <w:lang w:val="en-US"/>
              </w:rPr>
              <w:t>Grzegorz Czapnik, PhD.</w:t>
            </w:r>
          </w:p>
        </w:tc>
      </w:tr>
      <w:tr w:rsidR="003508A2" w:rsidRPr="00C403BB" w14:paraId="5EAEC5F3" w14:textId="77777777" w:rsidTr="003508A2">
        <w:trPr>
          <w:trHeight w:val="392"/>
        </w:trPr>
        <w:tc>
          <w:tcPr>
            <w:tcW w:w="2552" w:type="dxa"/>
            <w:tcBorders>
              <w:top w:val="single" w:sz="4" w:space="0" w:color="000000"/>
              <w:left w:val="single" w:sz="4" w:space="0" w:color="000000"/>
              <w:bottom w:val="single" w:sz="4" w:space="0" w:color="000000"/>
            </w:tcBorders>
            <w:shd w:val="clear" w:color="auto" w:fill="FFFFFF"/>
          </w:tcPr>
          <w:p w14:paraId="324BFA29" w14:textId="77777777" w:rsidR="003508A2" w:rsidRDefault="003508A2" w:rsidP="00D04D91">
            <w:pPr>
              <w:spacing w:after="0" w:line="240" w:lineRule="auto"/>
              <w:rPr>
                <w:lang w:val="en-US"/>
              </w:rPr>
            </w:pPr>
            <w:r>
              <w:rPr>
                <w:b/>
                <w:bCs/>
                <w:lang w:val="en-US"/>
              </w:rPr>
              <w:t>Contact</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C8D562" w14:textId="77777777" w:rsidR="003508A2" w:rsidRPr="00076362" w:rsidRDefault="003508A2" w:rsidP="00D04D91">
            <w:pPr>
              <w:snapToGrid w:val="0"/>
              <w:spacing w:after="0" w:line="240" w:lineRule="auto"/>
              <w:rPr>
                <w:lang w:val="en-US"/>
              </w:rPr>
            </w:pPr>
            <w:r>
              <w:rPr>
                <w:lang w:val="en-US"/>
              </w:rPr>
              <w:t>grzegorz.czapnik@uni.lodz.pl</w:t>
            </w:r>
          </w:p>
        </w:tc>
      </w:tr>
      <w:tr w:rsidR="003508A2" w14:paraId="145C6AA3" w14:textId="77777777" w:rsidTr="003508A2">
        <w:trPr>
          <w:trHeight w:val="805"/>
        </w:trPr>
        <w:tc>
          <w:tcPr>
            <w:tcW w:w="2552" w:type="dxa"/>
            <w:tcBorders>
              <w:top w:val="single" w:sz="4" w:space="0" w:color="000000"/>
              <w:left w:val="single" w:sz="4" w:space="0" w:color="000000"/>
              <w:bottom w:val="single" w:sz="4" w:space="0" w:color="000000"/>
            </w:tcBorders>
            <w:shd w:val="clear" w:color="auto" w:fill="D9E2F3"/>
          </w:tcPr>
          <w:p w14:paraId="71ECE1B4" w14:textId="77777777" w:rsidR="003508A2" w:rsidRDefault="003508A2" w:rsidP="00D04D91">
            <w:pPr>
              <w:spacing w:after="0" w:line="240" w:lineRule="auto"/>
              <w:rPr>
                <w:color w:val="000000"/>
                <w:lang w:val="en-US"/>
              </w:rPr>
            </w:pPr>
            <w:r>
              <w:rPr>
                <w:b/>
                <w:bCs/>
                <w:lang w:val="en-US"/>
              </w:rPr>
              <w:t>Literature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D9E2F3"/>
          </w:tcPr>
          <w:p w14:paraId="279B9BD8" w14:textId="77777777" w:rsidR="003508A2" w:rsidRPr="00076362" w:rsidRDefault="003508A2" w:rsidP="00D04D91">
            <w:pPr>
              <w:pStyle w:val="Tekstpodstawowy"/>
              <w:widowControl w:val="0"/>
              <w:spacing w:line="100" w:lineRule="atLeast"/>
              <w:rPr>
                <w:color w:val="000000"/>
                <w:lang w:val="en-US"/>
              </w:rPr>
            </w:pPr>
            <w:r w:rsidRPr="00076362">
              <w:rPr>
                <w:color w:val="000000"/>
                <w:lang w:val="en-US"/>
              </w:rPr>
              <w:t>BUCHANAN, S. &amp; GIBB, F. 2007. The information audit: Role and scope. International Journal of Information Management, [online]. 27(3), p. 159-172</w:t>
            </w:r>
            <w:r>
              <w:rPr>
                <w:color w:val="000000"/>
                <w:lang w:val="en-US"/>
              </w:rPr>
              <w:t xml:space="preserve">. Available from: </w:t>
            </w:r>
            <w:hyperlink r:id="rId18" w:history="1">
              <w:r w:rsidRPr="00076362">
                <w:rPr>
                  <w:rStyle w:val="Hipercze"/>
                  <w:spacing w:val="-2"/>
                  <w:lang w:val="en-US"/>
                </w:rPr>
                <w:t>https://www.sciencedirect.com/science/article/abs/pii/S0268401207000059?via%3Dihub</w:t>
              </w:r>
            </w:hyperlink>
          </w:p>
          <w:p w14:paraId="17B68536" w14:textId="77777777" w:rsidR="003508A2" w:rsidRPr="00076362" w:rsidRDefault="003508A2" w:rsidP="00D04D91">
            <w:pPr>
              <w:pStyle w:val="Tekstpodstawowy"/>
              <w:widowControl w:val="0"/>
              <w:spacing w:line="100" w:lineRule="atLeast"/>
              <w:rPr>
                <w:color w:val="000000"/>
              </w:rPr>
            </w:pPr>
            <w:r w:rsidRPr="00B11098">
              <w:rPr>
                <w:color w:val="000000"/>
              </w:rPr>
              <w:t xml:space="preserve">KOWALCZYK A., NOGALSKI B. 2007. </w:t>
            </w:r>
            <w:r w:rsidRPr="00076362">
              <w:rPr>
                <w:color w:val="000000"/>
              </w:rPr>
              <w:t>Zarządzanie wiedzą. Koncepcje i narzędzia. Warszawa: Difin</w:t>
            </w:r>
          </w:p>
          <w:p w14:paraId="502136FE" w14:textId="77777777" w:rsidR="003508A2" w:rsidRPr="00076362" w:rsidRDefault="003508A2" w:rsidP="00D04D91">
            <w:pPr>
              <w:pStyle w:val="Tekstpodstawowy"/>
              <w:widowControl w:val="0"/>
              <w:spacing w:line="100" w:lineRule="atLeast"/>
              <w:rPr>
                <w:color w:val="000000"/>
              </w:rPr>
            </w:pPr>
            <w:r w:rsidRPr="00076362">
              <w:rPr>
                <w:color w:val="000000"/>
              </w:rPr>
              <w:t>KOWALSKA, M. 2007. Audyt informacyjnego systemu sieciowego. Prace Naukowe Akademii Ekonomicznej we Wrocławiu. Informatyka Ekonomiczna (10) nr 1150, s.306-316</w:t>
            </w:r>
          </w:p>
          <w:p w14:paraId="254787F7" w14:textId="77777777" w:rsidR="003508A2" w:rsidRPr="00076362" w:rsidRDefault="003508A2" w:rsidP="00D04D91">
            <w:pPr>
              <w:pStyle w:val="Tekstpodstawowy"/>
              <w:widowControl w:val="0"/>
              <w:spacing w:line="100" w:lineRule="atLeast"/>
              <w:rPr>
                <w:color w:val="000000"/>
              </w:rPr>
            </w:pPr>
            <w:r w:rsidRPr="00076362">
              <w:rPr>
                <w:color w:val="000000"/>
              </w:rPr>
              <w:t>KWIECIŃSKI M. 2004. Mapy wiedzy w koncepcji wywiadu gospodarczego. W: Informacja i wiedza w zintegrowanym systemie zarządzania. Red. nauk R.Borowiecki, M.Kwiecioski. Kraków, Zakamycze, s. 383-395</w:t>
            </w:r>
          </w:p>
          <w:p w14:paraId="4437D277" w14:textId="77777777" w:rsidR="003508A2" w:rsidRPr="00076362" w:rsidRDefault="003508A2" w:rsidP="00D04D91">
            <w:pPr>
              <w:pStyle w:val="Tekstpodstawowy"/>
              <w:widowControl w:val="0"/>
              <w:spacing w:line="100" w:lineRule="atLeast"/>
              <w:rPr>
                <w:color w:val="000000"/>
              </w:rPr>
            </w:pPr>
            <w:r w:rsidRPr="00076362">
              <w:rPr>
                <w:color w:val="000000"/>
              </w:rPr>
              <w:t>MATERSKA K. 2011. Audyt informacji – problemy metodologiczne. E-mentor 5, 56-63</w:t>
            </w:r>
          </w:p>
          <w:p w14:paraId="2C9200DD" w14:textId="77777777" w:rsidR="003508A2" w:rsidRDefault="003508A2" w:rsidP="00D04D91">
            <w:pPr>
              <w:pStyle w:val="Tekstpodstawowy"/>
              <w:spacing w:after="90" w:line="100" w:lineRule="atLeast"/>
              <w:rPr>
                <w:color w:val="000000"/>
              </w:rPr>
            </w:pPr>
            <w:r w:rsidRPr="00076362">
              <w:rPr>
                <w:color w:val="000000"/>
              </w:rPr>
              <w:t xml:space="preserve">MATERSKA, K. 2010. Prolegomena do audytu informacji i wiedzy. [online] W: Zarządzanie wiedzą w organizacjach publicznych. Teoria i praktyka. Warszawa, 6 maj 2009. *przeglądany 1 czerwca 2016+. Dostępny w e-Lis: </w:t>
            </w:r>
            <w:hyperlink r:id="rId19" w:history="1">
              <w:r w:rsidRPr="0006686D">
                <w:rPr>
                  <w:rStyle w:val="Hipercze"/>
                </w:rPr>
                <w:t>http://eprints.rclis.org/23917/</w:t>
              </w:r>
            </w:hyperlink>
          </w:p>
          <w:p w14:paraId="7837EBC2" w14:textId="77777777" w:rsidR="003508A2" w:rsidRDefault="003508A2" w:rsidP="00D04D91">
            <w:pPr>
              <w:pStyle w:val="Tekstpodstawowy"/>
              <w:spacing w:after="90" w:line="100" w:lineRule="atLeast"/>
            </w:pPr>
            <w:r w:rsidRPr="00076362">
              <w:rPr>
                <w:color w:val="000000"/>
              </w:rPr>
              <w:t xml:space="preserve">TRYNDA, K 2008. Audyt informacyjny w sektorze MSP z wykorzystaniem technologii informatycznych. Zeszyty Naukowe Wyższej Szkoły Humanitas. Zarządzanie 2, s. 147-156. (także wersja elektroniczna: </w:t>
            </w:r>
            <w:hyperlink r:id="rId20" w:history="1">
              <w:r w:rsidRPr="00076362">
                <w:rPr>
                  <w:rStyle w:val="Hipercze"/>
                </w:rPr>
                <w:t>http://www.sbc.org.pl/Content/19371/trynda.pdf</w:t>
              </w:r>
            </w:hyperlink>
            <w:r w:rsidRPr="00076362">
              <w:rPr>
                <w:color w:val="000000"/>
              </w:rPr>
              <w:t>)</w:t>
            </w:r>
          </w:p>
        </w:tc>
      </w:tr>
      <w:tr w:rsidR="003508A2" w14:paraId="07765AD5" w14:textId="77777777" w:rsidTr="003508A2">
        <w:trPr>
          <w:trHeight w:val="300"/>
        </w:trPr>
        <w:tc>
          <w:tcPr>
            <w:tcW w:w="2552" w:type="dxa"/>
            <w:tcBorders>
              <w:top w:val="single" w:sz="4" w:space="0" w:color="000000"/>
              <w:left w:val="single" w:sz="4" w:space="0" w:color="000000"/>
              <w:bottom w:val="single" w:sz="4" w:space="0" w:color="000000"/>
            </w:tcBorders>
            <w:shd w:val="clear" w:color="auto" w:fill="FFFFFF"/>
          </w:tcPr>
          <w:p w14:paraId="3873BE1D" w14:textId="77777777" w:rsidR="003508A2" w:rsidRDefault="003508A2" w:rsidP="00D04D91">
            <w:pPr>
              <w:spacing w:after="0" w:line="240" w:lineRule="auto"/>
              <w:rPr>
                <w:lang w:val="en-US"/>
              </w:rPr>
            </w:pPr>
            <w:r>
              <w:rPr>
                <w:b/>
                <w:bCs/>
                <w:lang w:val="en-US"/>
              </w:rPr>
              <w:t>Field of study/ programme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5142A4" w14:textId="77777777" w:rsidR="003508A2" w:rsidRDefault="003508A2" w:rsidP="00D04D91">
            <w:pPr>
              <w:snapToGrid w:val="0"/>
              <w:spacing w:after="0" w:line="240" w:lineRule="auto"/>
            </w:pPr>
            <w:r>
              <w:rPr>
                <w:lang w:val="en-US"/>
              </w:rPr>
              <w:t>Information science</w:t>
            </w:r>
          </w:p>
        </w:tc>
      </w:tr>
      <w:tr w:rsidR="003508A2" w:rsidRPr="003508A2" w14:paraId="1218C2A7" w14:textId="77777777" w:rsidTr="003508A2">
        <w:trPr>
          <w:trHeight w:val="300"/>
        </w:trPr>
        <w:tc>
          <w:tcPr>
            <w:tcW w:w="2552" w:type="dxa"/>
            <w:tcBorders>
              <w:top w:val="single" w:sz="4" w:space="0" w:color="000000"/>
              <w:left w:val="single" w:sz="4" w:space="0" w:color="000000"/>
              <w:bottom w:val="single" w:sz="4" w:space="0" w:color="000000"/>
            </w:tcBorders>
            <w:shd w:val="clear" w:color="auto" w:fill="FFFFFF"/>
          </w:tcPr>
          <w:p w14:paraId="13B2E474" w14:textId="77777777" w:rsidR="003508A2" w:rsidRPr="00401534" w:rsidRDefault="003508A2" w:rsidP="00D04D91">
            <w:pPr>
              <w:spacing w:after="0" w:line="240" w:lineRule="auto"/>
              <w:rPr>
                <w:b/>
                <w:bCs/>
                <w:lang w:val="en-US"/>
              </w:rPr>
            </w:pPr>
            <w:r>
              <w:rPr>
                <w:b/>
                <w:bCs/>
                <w:lang w:val="en-US"/>
              </w:rPr>
              <w:t>Timetable</w:t>
            </w:r>
          </w:p>
        </w:tc>
        <w:tc>
          <w:tcPr>
            <w:tcW w:w="82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F2EA71" w14:textId="4002AAF6" w:rsidR="003508A2" w:rsidRPr="003508A2" w:rsidRDefault="003508A2" w:rsidP="003508A2">
            <w:pPr>
              <w:snapToGrid w:val="0"/>
              <w:spacing w:after="0" w:line="240" w:lineRule="auto"/>
              <w:rPr>
                <w:lang w:val="en-US"/>
              </w:rPr>
            </w:pPr>
            <w:r>
              <w:rPr>
                <w:lang w:val="en-US"/>
              </w:rPr>
              <w:t>Thursday</w:t>
            </w:r>
            <w:r w:rsidRPr="003508A2">
              <w:rPr>
                <w:lang w:val="en-US"/>
              </w:rPr>
              <w:t xml:space="preserve">, </w:t>
            </w:r>
            <w:r>
              <w:rPr>
                <w:rFonts w:cs="Calibri"/>
              </w:rPr>
              <w:t>10.00 - 11.30</w:t>
            </w:r>
            <w:r>
              <w:rPr>
                <w:lang w:val="en-US"/>
              </w:rPr>
              <w:t xml:space="preserve">, room: </w:t>
            </w:r>
            <w:r>
              <w:rPr>
                <w:rFonts w:cs="Calibri"/>
              </w:rPr>
              <w:t>1.51</w:t>
            </w:r>
          </w:p>
        </w:tc>
      </w:tr>
    </w:tbl>
    <w:p w14:paraId="62875B45" w14:textId="77777777" w:rsidR="003508A2" w:rsidRDefault="003508A2" w:rsidP="003508A2">
      <w:pPr>
        <w:rPr>
          <w:lang w:val="en-US"/>
        </w:rPr>
      </w:pPr>
    </w:p>
    <w:p w14:paraId="09722A13" w14:textId="2FB47D11" w:rsidR="003508A2" w:rsidRDefault="003508A2" w:rsidP="003508A2">
      <w:pPr>
        <w:spacing w:after="0"/>
      </w:pPr>
    </w:p>
    <w:p w14:paraId="2A7F7DCE" w14:textId="77777777" w:rsidR="0000349E" w:rsidRPr="00A37BD4" w:rsidRDefault="0000349E" w:rsidP="0000349E">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 xml:space="preserve">institute of </w:t>
      </w:r>
      <w:r w:rsidRPr="00A37BD4">
        <w:rPr>
          <w:b/>
          <w:smallCaps/>
          <w:color w:val="FFFFFF" w:themeColor="background1"/>
          <w:sz w:val="22"/>
          <w:szCs w:val="28"/>
          <w:highlight w:val="black"/>
          <w:lang w:val="en-US"/>
        </w:rPr>
        <w:t>CLASSICAL PHILOLOGY</w:t>
      </w:r>
    </w:p>
    <w:p w14:paraId="3E3E0E34" w14:textId="77777777" w:rsidR="0000349E" w:rsidRDefault="0000349E" w:rsidP="0000349E">
      <w:pPr>
        <w:spacing w:after="0"/>
        <w:jc w:val="both"/>
        <w:rPr>
          <w:b/>
          <w:smallCaps/>
          <w:sz w:val="28"/>
          <w:szCs w:val="28"/>
        </w:rPr>
      </w:pPr>
      <w:r w:rsidRPr="0000349E">
        <w:rPr>
          <w:b/>
          <w:smallCaps/>
          <w:sz w:val="28"/>
          <w:szCs w:val="28"/>
        </w:rPr>
        <w:t xml:space="preserve">Coordinator: dr Adriana Grzelak-Krzymianowska  </w:t>
      </w:r>
    </w:p>
    <w:p w14:paraId="780A1B3A" w14:textId="5AA31A8A" w:rsidR="0000349E" w:rsidRPr="0000349E" w:rsidRDefault="00C403BB" w:rsidP="0000349E">
      <w:pPr>
        <w:spacing w:after="0"/>
        <w:jc w:val="both"/>
        <w:rPr>
          <w:b/>
          <w:smallCaps/>
          <w:sz w:val="28"/>
          <w:szCs w:val="28"/>
        </w:rPr>
      </w:pPr>
      <w:hyperlink r:id="rId21" w:tooltip="adriana.grzelak-krzymianowska@uni.lodz.pl" w:history="1">
        <w:r w:rsidR="0000349E" w:rsidRPr="0000349E">
          <w:rPr>
            <w:rStyle w:val="Hipercze"/>
          </w:rPr>
          <w:t>adriana.grzelak-krzymianowska@uni.lodz.pl</w:t>
        </w:r>
      </w:hyperlink>
    </w:p>
    <w:p w14:paraId="3A2EB35E" w14:textId="7DD22124" w:rsidR="0000349E" w:rsidRDefault="0000349E" w:rsidP="0000349E">
      <w:pPr>
        <w:spacing w:after="0"/>
      </w:pPr>
    </w:p>
    <w:tbl>
      <w:tblPr>
        <w:tblW w:w="10794"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542"/>
        <w:gridCol w:w="9"/>
        <w:gridCol w:w="2409"/>
        <w:gridCol w:w="2551"/>
        <w:gridCol w:w="3259"/>
        <w:gridCol w:w="14"/>
      </w:tblGrid>
      <w:tr w:rsidR="0000349E" w14:paraId="698D18BA" w14:textId="77777777" w:rsidTr="0000349E">
        <w:trPr>
          <w:gridBefore w:val="1"/>
          <w:gridAfter w:val="1"/>
          <w:wBefore w:w="10" w:type="dxa"/>
          <w:wAfter w:w="14" w:type="dxa"/>
          <w:trHeight w:val="840"/>
        </w:trPr>
        <w:tc>
          <w:tcPr>
            <w:tcW w:w="7511" w:type="dxa"/>
            <w:gridSpan w:val="4"/>
            <w:tcBorders>
              <w:top w:val="single" w:sz="4" w:space="0" w:color="auto"/>
              <w:left w:val="single" w:sz="4" w:space="0" w:color="auto"/>
              <w:bottom w:val="single" w:sz="4" w:space="0" w:color="auto"/>
              <w:right w:val="single" w:sz="4" w:space="0" w:color="auto"/>
            </w:tcBorders>
            <w:shd w:val="clear" w:color="auto" w:fill="4F81BD"/>
            <w:hideMark/>
          </w:tcPr>
          <w:p w14:paraId="371A561C" w14:textId="77777777" w:rsidR="0000349E" w:rsidRDefault="0000349E" w:rsidP="00D04D91">
            <w:pPr>
              <w:spacing w:after="0" w:line="240" w:lineRule="auto"/>
              <w:rPr>
                <w:b/>
                <w:bCs/>
                <w:color w:val="FFFFFF"/>
                <w:lang w:val="en-US"/>
              </w:rPr>
            </w:pPr>
            <w:r>
              <w:rPr>
                <w:b/>
                <w:bCs/>
                <w:color w:val="FFFFFF"/>
                <w:lang w:val="en-US"/>
              </w:rPr>
              <w:t>Course title</w:t>
            </w:r>
          </w:p>
          <w:p w14:paraId="08663543" w14:textId="77777777" w:rsidR="0000349E" w:rsidRPr="00B808DD" w:rsidRDefault="0000349E" w:rsidP="00D04D91">
            <w:pPr>
              <w:spacing w:after="0" w:line="240" w:lineRule="auto"/>
              <w:rPr>
                <w:rFonts w:ascii="Century" w:hAnsi="Century" w:cs="Century"/>
                <w:b/>
                <w:sz w:val="32"/>
                <w:szCs w:val="32"/>
                <w:lang w:val="en-US"/>
              </w:rPr>
            </w:pPr>
            <w:r w:rsidRPr="00B808DD">
              <w:rPr>
                <w:lang w:val="en-US"/>
              </w:rPr>
              <w:t>Elementary Latin Course</w:t>
            </w:r>
          </w:p>
        </w:tc>
        <w:tc>
          <w:tcPr>
            <w:tcW w:w="3259" w:type="dxa"/>
            <w:tcBorders>
              <w:top w:val="single" w:sz="4" w:space="0" w:color="auto"/>
              <w:left w:val="single" w:sz="4" w:space="0" w:color="auto"/>
              <w:bottom w:val="single" w:sz="4" w:space="0" w:color="auto"/>
              <w:right w:val="single" w:sz="4" w:space="0" w:color="auto"/>
            </w:tcBorders>
            <w:shd w:val="clear" w:color="auto" w:fill="4F81BD"/>
            <w:hideMark/>
          </w:tcPr>
          <w:p w14:paraId="5415F60C" w14:textId="77777777" w:rsidR="0000349E" w:rsidRDefault="0000349E" w:rsidP="00D04D91">
            <w:pPr>
              <w:spacing w:after="0" w:line="240" w:lineRule="auto"/>
              <w:rPr>
                <w:color w:val="FFFFFF"/>
                <w:lang w:val="en-US"/>
              </w:rPr>
            </w:pPr>
            <w:r>
              <w:rPr>
                <w:b/>
                <w:bCs/>
                <w:color w:val="FFFFFF"/>
                <w:lang w:val="en-US"/>
              </w:rPr>
              <w:t>USOS code</w:t>
            </w:r>
          </w:p>
        </w:tc>
      </w:tr>
      <w:tr w:rsidR="0000349E" w14:paraId="72ED0027" w14:textId="77777777" w:rsidTr="0000349E">
        <w:trPr>
          <w:gridBefore w:val="1"/>
          <w:gridAfter w:val="1"/>
          <w:wBefore w:w="10" w:type="dxa"/>
          <w:wAfter w:w="14" w:type="dxa"/>
          <w:trHeight w:val="409"/>
        </w:trPr>
        <w:tc>
          <w:tcPr>
            <w:tcW w:w="2551" w:type="dxa"/>
            <w:gridSpan w:val="2"/>
            <w:tcBorders>
              <w:top w:val="single" w:sz="4" w:space="0" w:color="auto"/>
              <w:left w:val="single" w:sz="4" w:space="0" w:color="auto"/>
              <w:bottom w:val="single" w:sz="4" w:space="0" w:color="auto"/>
              <w:right w:val="single" w:sz="4" w:space="0" w:color="auto"/>
            </w:tcBorders>
            <w:hideMark/>
          </w:tcPr>
          <w:p w14:paraId="64FA86C3" w14:textId="77777777" w:rsidR="0000349E" w:rsidRDefault="0000349E" w:rsidP="00D04D91">
            <w:pPr>
              <w:spacing w:after="0" w:line="240" w:lineRule="auto"/>
              <w:rPr>
                <w:bCs/>
                <w:i/>
                <w:sz w:val="18"/>
                <w:lang w:val="en-US"/>
              </w:rPr>
            </w:pPr>
            <w:r>
              <w:rPr>
                <w:b/>
                <w:bCs/>
                <w:lang w:val="en-US"/>
              </w:rPr>
              <w:t xml:space="preserve">Level </w:t>
            </w:r>
            <w:r>
              <w:rPr>
                <w:bCs/>
                <w:i/>
                <w:sz w:val="18"/>
                <w:lang w:val="en-US"/>
              </w:rPr>
              <w:t>(MA/BA/optional)</w:t>
            </w:r>
          </w:p>
        </w:tc>
        <w:tc>
          <w:tcPr>
            <w:tcW w:w="8219" w:type="dxa"/>
            <w:gridSpan w:val="3"/>
            <w:tcBorders>
              <w:top w:val="single" w:sz="4" w:space="0" w:color="auto"/>
              <w:left w:val="single" w:sz="4" w:space="0" w:color="auto"/>
              <w:bottom w:val="single" w:sz="4" w:space="0" w:color="auto"/>
              <w:right w:val="single" w:sz="4" w:space="0" w:color="auto"/>
            </w:tcBorders>
            <w:hideMark/>
          </w:tcPr>
          <w:p w14:paraId="7A10D5F5" w14:textId="77777777" w:rsidR="0000349E" w:rsidRDefault="0000349E" w:rsidP="00D04D91">
            <w:pPr>
              <w:spacing w:after="0" w:line="240" w:lineRule="auto"/>
              <w:jc w:val="center"/>
            </w:pPr>
            <w:r>
              <w:t>Optional</w:t>
            </w:r>
          </w:p>
        </w:tc>
      </w:tr>
      <w:tr w:rsidR="0000349E" w14:paraId="6F21A866" w14:textId="77777777" w:rsidTr="0000349E">
        <w:trPr>
          <w:gridBefore w:val="1"/>
          <w:gridAfter w:val="1"/>
          <w:wBefore w:w="10" w:type="dxa"/>
          <w:wAfter w:w="14" w:type="dxa"/>
          <w:trHeight w:val="415"/>
        </w:trPr>
        <w:tc>
          <w:tcPr>
            <w:tcW w:w="10770" w:type="dxa"/>
            <w:gridSpan w:val="5"/>
            <w:tcBorders>
              <w:top w:val="single" w:sz="4" w:space="0" w:color="auto"/>
              <w:left w:val="single" w:sz="4" w:space="0" w:color="auto"/>
              <w:bottom w:val="single" w:sz="4" w:space="0" w:color="auto"/>
              <w:right w:val="single" w:sz="4" w:space="0" w:color="auto"/>
            </w:tcBorders>
            <w:shd w:val="clear" w:color="auto" w:fill="D9E2F3"/>
            <w:hideMark/>
          </w:tcPr>
          <w:p w14:paraId="092BC498" w14:textId="77777777" w:rsidR="0000349E" w:rsidRDefault="0000349E" w:rsidP="00D04D91">
            <w:pPr>
              <w:spacing w:after="0" w:line="240" w:lineRule="auto"/>
            </w:pPr>
            <w:r>
              <w:rPr>
                <w:b/>
                <w:bCs/>
                <w:lang w:val="en-US"/>
              </w:rPr>
              <w:t xml:space="preserve">Semester </w:t>
            </w:r>
            <w:r>
              <w:rPr>
                <w:bCs/>
                <w:sz w:val="18"/>
                <w:lang w:val="en-US"/>
              </w:rPr>
              <w:t>(winter/summer)  SUMMER</w:t>
            </w:r>
          </w:p>
        </w:tc>
      </w:tr>
      <w:tr w:rsidR="0000349E" w14:paraId="120223DD" w14:textId="77777777" w:rsidTr="0000349E">
        <w:trPr>
          <w:gridBefore w:val="1"/>
          <w:gridAfter w:val="1"/>
          <w:wBefore w:w="10" w:type="dxa"/>
          <w:wAfter w:w="14" w:type="dxa"/>
          <w:trHeight w:val="406"/>
        </w:trPr>
        <w:tc>
          <w:tcPr>
            <w:tcW w:w="2551" w:type="dxa"/>
            <w:gridSpan w:val="2"/>
            <w:tcBorders>
              <w:top w:val="single" w:sz="4" w:space="0" w:color="auto"/>
              <w:left w:val="single" w:sz="4" w:space="0" w:color="auto"/>
              <w:bottom w:val="single" w:sz="4" w:space="0" w:color="auto"/>
              <w:right w:val="single" w:sz="4" w:space="0" w:color="auto"/>
            </w:tcBorders>
            <w:hideMark/>
          </w:tcPr>
          <w:p w14:paraId="79463F32" w14:textId="77777777" w:rsidR="0000349E" w:rsidRDefault="0000349E" w:rsidP="00D04D91">
            <w:pPr>
              <w:spacing w:after="0" w:line="240" w:lineRule="auto"/>
              <w:rPr>
                <w:sz w:val="20"/>
                <w:szCs w:val="20"/>
                <w:lang w:val="en-US"/>
              </w:rPr>
            </w:pPr>
            <w:r>
              <w:rPr>
                <w:b/>
                <w:bCs/>
                <w:lang w:val="en-US"/>
              </w:rPr>
              <w:t>ECTS</w:t>
            </w:r>
          </w:p>
        </w:tc>
        <w:tc>
          <w:tcPr>
            <w:tcW w:w="8219" w:type="dxa"/>
            <w:gridSpan w:val="3"/>
            <w:tcBorders>
              <w:top w:val="single" w:sz="4" w:space="0" w:color="auto"/>
              <w:left w:val="single" w:sz="4" w:space="0" w:color="auto"/>
              <w:bottom w:val="single" w:sz="4" w:space="0" w:color="auto"/>
              <w:right w:val="single" w:sz="4" w:space="0" w:color="auto"/>
            </w:tcBorders>
            <w:hideMark/>
          </w:tcPr>
          <w:p w14:paraId="16F361F8" w14:textId="77777777" w:rsidR="0000349E" w:rsidRDefault="0000349E" w:rsidP="00D04D91">
            <w:pPr>
              <w:spacing w:after="0" w:line="240" w:lineRule="auto"/>
            </w:pPr>
            <w:r>
              <w:t>3</w:t>
            </w:r>
          </w:p>
        </w:tc>
      </w:tr>
      <w:tr w:rsidR="0000349E" w14:paraId="2C46A9AC" w14:textId="77777777" w:rsidTr="0000349E">
        <w:trPr>
          <w:gridBefore w:val="1"/>
          <w:gridAfter w:val="1"/>
          <w:wBefore w:w="10" w:type="dxa"/>
          <w:wAfter w:w="14" w:type="dxa"/>
          <w:trHeight w:val="426"/>
        </w:trPr>
        <w:tc>
          <w:tcPr>
            <w:tcW w:w="2551"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772694AC" w14:textId="77777777" w:rsidR="0000349E" w:rsidRDefault="0000349E" w:rsidP="00D04D91">
            <w:pPr>
              <w:spacing w:after="0" w:line="240" w:lineRule="auto"/>
              <w:rPr>
                <w:sz w:val="20"/>
                <w:szCs w:val="20"/>
                <w:lang w:val="en-US"/>
              </w:rPr>
            </w:pPr>
            <w:r>
              <w:rPr>
                <w:b/>
                <w:bCs/>
                <w:lang w:val="en-US"/>
              </w:rPr>
              <w:t>Language of instruction</w:t>
            </w:r>
          </w:p>
        </w:tc>
        <w:tc>
          <w:tcPr>
            <w:tcW w:w="8219" w:type="dxa"/>
            <w:gridSpan w:val="3"/>
            <w:tcBorders>
              <w:top w:val="single" w:sz="4" w:space="0" w:color="auto"/>
              <w:left w:val="single" w:sz="4" w:space="0" w:color="auto"/>
              <w:bottom w:val="single" w:sz="4" w:space="0" w:color="auto"/>
              <w:right w:val="single" w:sz="4" w:space="0" w:color="auto"/>
            </w:tcBorders>
            <w:shd w:val="clear" w:color="auto" w:fill="D9E2F3"/>
            <w:hideMark/>
          </w:tcPr>
          <w:p w14:paraId="1E227DF4" w14:textId="77777777" w:rsidR="0000349E" w:rsidRDefault="0000349E" w:rsidP="00D04D91">
            <w:pPr>
              <w:spacing w:after="0" w:line="240" w:lineRule="auto"/>
            </w:pPr>
            <w:r>
              <w:t>English</w:t>
            </w:r>
          </w:p>
        </w:tc>
      </w:tr>
      <w:tr w:rsidR="0000349E" w14:paraId="6AD1A3DB" w14:textId="77777777" w:rsidTr="0000349E">
        <w:trPr>
          <w:gridBefore w:val="1"/>
          <w:gridAfter w:val="1"/>
          <w:wBefore w:w="10" w:type="dxa"/>
          <w:wAfter w:w="14" w:type="dxa"/>
          <w:trHeight w:val="426"/>
        </w:trPr>
        <w:tc>
          <w:tcPr>
            <w:tcW w:w="496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E7EF85" w14:textId="77777777" w:rsidR="0000349E" w:rsidRDefault="0000349E" w:rsidP="00D04D91">
            <w:pPr>
              <w:spacing w:after="0"/>
              <w:rPr>
                <w:lang w:val="en-US"/>
              </w:rPr>
            </w:pPr>
            <w:r>
              <w:rPr>
                <w:b/>
                <w:bCs/>
                <w:lang w:val="en-US"/>
              </w:rPr>
              <w:t>Form</w:t>
            </w:r>
            <w:r>
              <w:rPr>
                <w:lang w:val="en-US"/>
              </w:rPr>
              <w:t xml:space="preserve"> (</w:t>
            </w:r>
            <w:r>
              <w:rPr>
                <w:i/>
                <w:sz w:val="18"/>
                <w:lang w:val="en-US"/>
              </w:rPr>
              <w:t>Lecture, Tutorial, discussion class, Laboratory, or other)</w:t>
            </w:r>
          </w:p>
        </w:tc>
        <w:tc>
          <w:tcPr>
            <w:tcW w:w="58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DC9875" w14:textId="77777777" w:rsidR="0000349E" w:rsidRDefault="0000349E" w:rsidP="00D04D91">
            <w:pPr>
              <w:spacing w:after="0" w:line="240" w:lineRule="auto"/>
              <w:jc w:val="center"/>
              <w:rPr>
                <w:rFonts w:ascii="Times New Roman" w:hAnsi="Times New Roman"/>
                <w:sz w:val="24"/>
                <w:szCs w:val="24"/>
                <w:lang w:val="en-US"/>
              </w:rPr>
            </w:pPr>
            <w:r>
              <w:rPr>
                <w:rFonts w:ascii="Times New Roman" w:hAnsi="Times New Roman"/>
                <w:sz w:val="24"/>
                <w:szCs w:val="24"/>
                <w:lang w:val="en-US"/>
              </w:rPr>
              <w:t>Workshop</w:t>
            </w:r>
          </w:p>
        </w:tc>
      </w:tr>
      <w:tr w:rsidR="0000349E" w14:paraId="2640A8F1" w14:textId="77777777" w:rsidTr="0000349E">
        <w:trPr>
          <w:gridBefore w:val="1"/>
          <w:gridAfter w:val="1"/>
          <w:wBefore w:w="10" w:type="dxa"/>
          <w:wAfter w:w="14" w:type="dxa"/>
          <w:trHeight w:val="400"/>
        </w:trPr>
        <w:tc>
          <w:tcPr>
            <w:tcW w:w="2551"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7880338" w14:textId="77777777" w:rsidR="0000349E" w:rsidRDefault="0000349E" w:rsidP="00D04D91">
            <w:pPr>
              <w:spacing w:after="0" w:line="240" w:lineRule="auto"/>
              <w:rPr>
                <w:sz w:val="20"/>
                <w:szCs w:val="20"/>
                <w:lang w:val="en-US"/>
              </w:rPr>
            </w:pPr>
            <w:r>
              <w:rPr>
                <w:b/>
                <w:bCs/>
                <w:lang w:val="en-US"/>
              </w:rPr>
              <w:t>No. of hours</w:t>
            </w:r>
          </w:p>
        </w:tc>
        <w:tc>
          <w:tcPr>
            <w:tcW w:w="8219" w:type="dxa"/>
            <w:gridSpan w:val="3"/>
            <w:tcBorders>
              <w:top w:val="single" w:sz="4" w:space="0" w:color="auto"/>
              <w:left w:val="single" w:sz="4" w:space="0" w:color="auto"/>
              <w:bottom w:val="single" w:sz="4" w:space="0" w:color="auto"/>
              <w:right w:val="single" w:sz="4" w:space="0" w:color="auto"/>
            </w:tcBorders>
            <w:shd w:val="clear" w:color="auto" w:fill="D9E2F3"/>
            <w:hideMark/>
          </w:tcPr>
          <w:p w14:paraId="07F03C29" w14:textId="77777777" w:rsidR="0000349E" w:rsidRDefault="0000349E" w:rsidP="00D04D91">
            <w:pPr>
              <w:spacing w:after="0" w:line="240" w:lineRule="auto"/>
            </w:pPr>
            <w:r>
              <w:t>28</w:t>
            </w:r>
          </w:p>
        </w:tc>
      </w:tr>
      <w:tr w:rsidR="0000349E" w:rsidRPr="00C403BB" w14:paraId="14F00AC5" w14:textId="77777777" w:rsidTr="0000349E">
        <w:trPr>
          <w:gridBefore w:val="1"/>
          <w:gridAfter w:val="1"/>
          <w:wBefore w:w="10" w:type="dxa"/>
          <w:wAfter w:w="14" w:type="dxa"/>
          <w:trHeight w:val="824"/>
        </w:trPr>
        <w:tc>
          <w:tcPr>
            <w:tcW w:w="10770" w:type="dxa"/>
            <w:gridSpan w:val="5"/>
            <w:tcBorders>
              <w:top w:val="single" w:sz="4" w:space="0" w:color="auto"/>
              <w:left w:val="single" w:sz="4" w:space="0" w:color="auto"/>
              <w:bottom w:val="single" w:sz="4" w:space="0" w:color="auto"/>
              <w:right w:val="single" w:sz="4" w:space="0" w:color="auto"/>
            </w:tcBorders>
            <w:shd w:val="clear" w:color="auto" w:fill="FFFFFF"/>
          </w:tcPr>
          <w:p w14:paraId="199DFA4C" w14:textId="77777777" w:rsidR="0000349E" w:rsidRDefault="0000349E" w:rsidP="00D04D91">
            <w:pPr>
              <w:spacing w:after="0" w:line="240" w:lineRule="auto"/>
              <w:rPr>
                <w:b/>
                <w:bCs/>
                <w:color w:val="FF0000"/>
                <w:lang w:val="en-US"/>
              </w:rPr>
            </w:pPr>
            <w:r>
              <w:rPr>
                <w:b/>
                <w:bCs/>
                <w:lang w:val="en-US"/>
              </w:rPr>
              <w:t xml:space="preserve">Course content  </w:t>
            </w:r>
            <w:r>
              <w:rPr>
                <w:b/>
                <w:bCs/>
                <w:color w:val="FF0000"/>
                <w:lang w:val="en-US"/>
              </w:rPr>
              <w:t>(max. 1000 characters)</w:t>
            </w:r>
          </w:p>
          <w:p w14:paraId="5C97F9CB" w14:textId="77777777" w:rsidR="0000349E" w:rsidRDefault="0000349E" w:rsidP="00D04D91">
            <w:pPr>
              <w:spacing w:after="0" w:line="240" w:lineRule="auto"/>
              <w:rPr>
                <w:b/>
                <w:bCs/>
                <w:lang w:val="en-US"/>
              </w:rPr>
            </w:pPr>
          </w:p>
          <w:p w14:paraId="4D56C5D3" w14:textId="77777777" w:rsidR="0000349E" w:rsidRDefault="0000349E" w:rsidP="00D04D91">
            <w:pPr>
              <w:pStyle w:val="HTML-wstpniesformatowany"/>
              <w:spacing w:line="256" w:lineRule="auto"/>
              <w:jc w:val="both"/>
              <w:rPr>
                <w:b/>
                <w:bCs/>
                <w:lang w:val="en-US" w:eastAsia="en-US"/>
              </w:rPr>
            </w:pPr>
            <w:r w:rsidRPr="009C075E">
              <w:rPr>
                <w:rFonts w:ascii="Calibri" w:hAnsi="Calibri" w:cs="Calibri"/>
                <w:sz w:val="24"/>
                <w:szCs w:val="24"/>
                <w:lang w:val="en"/>
              </w:rPr>
              <w:t>The course is designed to provide an introduction to the basic elements of the Latin language. It emphasises the basics of grammar, vocabulary and reading comprehension, as well as learning about and appreciating the culture of ancient Rome. During the course, students will increase their verbal and grammatical skills concerning Latin, as well as learn to recognise similarities between European languages in terms of lexis and grammar. Students develop the ability to read and understand simple Latin texts.</w:t>
            </w:r>
          </w:p>
        </w:tc>
      </w:tr>
      <w:tr w:rsidR="0000349E" w14:paraId="39332E82" w14:textId="77777777" w:rsidTr="0000349E">
        <w:trPr>
          <w:gridBefore w:val="1"/>
          <w:gridAfter w:val="1"/>
          <w:wBefore w:w="10" w:type="dxa"/>
          <w:wAfter w:w="14" w:type="dxa"/>
          <w:trHeight w:val="583"/>
        </w:trPr>
        <w:tc>
          <w:tcPr>
            <w:tcW w:w="2551"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57D9D63F" w14:textId="77777777" w:rsidR="0000349E" w:rsidRDefault="0000349E" w:rsidP="00D04D91">
            <w:pPr>
              <w:spacing w:after="0" w:line="240" w:lineRule="auto"/>
              <w:rPr>
                <w:rFonts w:ascii="TimesNewRomanPSMT" w:hAnsi="TimesNewRomanPSMT" w:cs="TimesNewRomanPSMT"/>
                <w:b/>
                <w:sz w:val="20"/>
                <w:szCs w:val="20"/>
                <w:lang w:val="en-US" w:eastAsia="pl-PL"/>
              </w:rPr>
            </w:pPr>
            <w:r>
              <w:rPr>
                <w:b/>
              </w:rPr>
              <w:t>ISCED code</w:t>
            </w:r>
          </w:p>
        </w:tc>
        <w:tc>
          <w:tcPr>
            <w:tcW w:w="8219" w:type="dxa"/>
            <w:gridSpan w:val="3"/>
            <w:tcBorders>
              <w:top w:val="single" w:sz="4" w:space="0" w:color="auto"/>
              <w:left w:val="single" w:sz="4" w:space="0" w:color="auto"/>
              <w:bottom w:val="single" w:sz="4" w:space="0" w:color="auto"/>
              <w:right w:val="single" w:sz="4" w:space="0" w:color="auto"/>
            </w:tcBorders>
            <w:shd w:val="clear" w:color="auto" w:fill="D9E2F3"/>
            <w:hideMark/>
          </w:tcPr>
          <w:p w14:paraId="5AFD0EF2" w14:textId="77777777" w:rsidR="0000349E" w:rsidRDefault="0000349E" w:rsidP="00D04D91">
            <w:pPr>
              <w:pStyle w:val="Default"/>
              <w:spacing w:line="360" w:lineRule="auto"/>
              <w:jc w:val="both"/>
              <w:rPr>
                <w:lang w:val="en-US"/>
              </w:rPr>
            </w:pPr>
            <w:r>
              <w:rPr>
                <w:lang w:val="en-US"/>
              </w:rPr>
              <w:t>0231</w:t>
            </w:r>
          </w:p>
        </w:tc>
      </w:tr>
      <w:tr w:rsidR="0000349E" w:rsidRPr="009C075E" w14:paraId="170195DD" w14:textId="77777777" w:rsidTr="0000349E">
        <w:trPr>
          <w:gridBefore w:val="1"/>
          <w:gridAfter w:val="1"/>
          <w:wBefore w:w="10" w:type="dxa"/>
          <w:wAfter w:w="14" w:type="dxa"/>
          <w:trHeight w:val="549"/>
        </w:trPr>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8C0DD6" w14:textId="77777777" w:rsidR="0000349E" w:rsidRDefault="0000349E" w:rsidP="00D04D91">
            <w:pPr>
              <w:spacing w:after="0" w:line="240" w:lineRule="auto"/>
              <w:rPr>
                <w:rFonts w:cs="Calibri"/>
                <w:b/>
              </w:rPr>
            </w:pPr>
            <w:r>
              <w:rPr>
                <w:rFonts w:cs="Calibri"/>
                <w:b/>
              </w:rPr>
              <w:t>Assessment scheme</w:t>
            </w:r>
          </w:p>
          <w:p w14:paraId="46FBB810" w14:textId="77777777" w:rsidR="0000349E" w:rsidRDefault="0000349E" w:rsidP="00D04D91">
            <w:pPr>
              <w:spacing w:after="0" w:line="240" w:lineRule="auto"/>
              <w:rPr>
                <w:rFonts w:cs="Calibri"/>
                <w:b/>
              </w:rPr>
            </w:pPr>
          </w:p>
          <w:p w14:paraId="41D11840" w14:textId="77777777" w:rsidR="0000349E" w:rsidRDefault="0000349E" w:rsidP="00D04D91">
            <w:pPr>
              <w:spacing w:after="0" w:line="240" w:lineRule="auto"/>
              <w:rPr>
                <w:sz w:val="20"/>
                <w:szCs w:val="20"/>
                <w:lang w:val="en-US"/>
              </w:rPr>
            </w:pPr>
          </w:p>
        </w:tc>
        <w:tc>
          <w:tcPr>
            <w:tcW w:w="8219" w:type="dxa"/>
            <w:gridSpan w:val="3"/>
            <w:tcBorders>
              <w:top w:val="single" w:sz="4" w:space="0" w:color="auto"/>
              <w:left w:val="single" w:sz="4" w:space="0" w:color="auto"/>
              <w:bottom w:val="single" w:sz="4" w:space="0" w:color="auto"/>
              <w:right w:val="single" w:sz="4" w:space="0" w:color="auto"/>
            </w:tcBorders>
            <w:shd w:val="clear" w:color="auto" w:fill="FFFFFF"/>
          </w:tcPr>
          <w:p w14:paraId="0D9C324F" w14:textId="77777777" w:rsidR="0000349E" w:rsidRPr="009C075E" w:rsidRDefault="0000349E" w:rsidP="0000349E">
            <w:pPr>
              <w:pStyle w:val="Akapitzlist"/>
              <w:numPr>
                <w:ilvl w:val="0"/>
                <w:numId w:val="11"/>
              </w:numPr>
              <w:spacing w:after="0" w:line="240" w:lineRule="auto"/>
              <w:rPr>
                <w:lang w:val="en-US"/>
              </w:rPr>
            </w:pPr>
            <w:r w:rsidRPr="009C075E">
              <w:rPr>
                <w:lang w:val="en-US"/>
              </w:rPr>
              <w:t>systematically preparation to the classes and activity during them</w:t>
            </w:r>
          </w:p>
          <w:p w14:paraId="3C42B91F" w14:textId="77777777" w:rsidR="0000349E" w:rsidRPr="009C075E" w:rsidRDefault="0000349E" w:rsidP="0000349E">
            <w:pPr>
              <w:pStyle w:val="Akapitzlist"/>
              <w:numPr>
                <w:ilvl w:val="0"/>
                <w:numId w:val="11"/>
              </w:numPr>
              <w:spacing w:after="0" w:line="240" w:lineRule="auto"/>
              <w:rPr>
                <w:lang w:val="en-US"/>
              </w:rPr>
            </w:pPr>
            <w:r w:rsidRPr="009C075E">
              <w:rPr>
                <w:lang w:val="en-US"/>
              </w:rPr>
              <w:t>student’s reading on their own - a fragment of Latin text chosen by a teacher (oral exam during teacher’s office hours)</w:t>
            </w:r>
          </w:p>
          <w:p w14:paraId="66C4AB7B" w14:textId="77777777" w:rsidR="0000349E" w:rsidRPr="009C075E" w:rsidRDefault="0000349E" w:rsidP="0000349E">
            <w:pPr>
              <w:pStyle w:val="Akapitzlist"/>
              <w:numPr>
                <w:ilvl w:val="0"/>
                <w:numId w:val="11"/>
              </w:numPr>
              <w:spacing w:after="0" w:line="240" w:lineRule="auto"/>
              <w:rPr>
                <w:lang w:val="en-US"/>
              </w:rPr>
            </w:pPr>
            <w:r w:rsidRPr="009C075E">
              <w:rPr>
                <w:lang w:val="en-US"/>
              </w:rPr>
              <w:t xml:space="preserve">presence within classes is obligatory </w:t>
            </w:r>
          </w:p>
          <w:p w14:paraId="21F389FE" w14:textId="77777777" w:rsidR="0000349E" w:rsidRDefault="0000349E" w:rsidP="00D04D91">
            <w:pPr>
              <w:spacing w:after="0" w:line="240" w:lineRule="auto"/>
              <w:rPr>
                <w:lang w:val="en-US"/>
              </w:rPr>
            </w:pPr>
          </w:p>
        </w:tc>
      </w:tr>
      <w:tr w:rsidR="0000349E" w14:paraId="068D6D07" w14:textId="77777777" w:rsidTr="0000349E">
        <w:trPr>
          <w:gridBefore w:val="1"/>
          <w:gridAfter w:val="1"/>
          <w:wBefore w:w="10" w:type="dxa"/>
          <w:wAfter w:w="14" w:type="dxa"/>
          <w:trHeight w:val="560"/>
        </w:trPr>
        <w:tc>
          <w:tcPr>
            <w:tcW w:w="2551"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32DF08CA" w14:textId="77777777" w:rsidR="0000349E" w:rsidRDefault="0000349E" w:rsidP="00D04D91">
            <w:pPr>
              <w:spacing w:after="0" w:line="240" w:lineRule="auto"/>
              <w:rPr>
                <w:sz w:val="20"/>
                <w:szCs w:val="20"/>
                <w:lang w:val="en-US"/>
              </w:rPr>
            </w:pPr>
            <w:r>
              <w:rPr>
                <w:b/>
                <w:bCs/>
                <w:lang w:val="en-US"/>
              </w:rPr>
              <w:t>Lecturer</w:t>
            </w:r>
          </w:p>
        </w:tc>
        <w:tc>
          <w:tcPr>
            <w:tcW w:w="8219" w:type="dxa"/>
            <w:gridSpan w:val="3"/>
            <w:tcBorders>
              <w:top w:val="single" w:sz="4" w:space="0" w:color="auto"/>
              <w:left w:val="single" w:sz="4" w:space="0" w:color="auto"/>
              <w:bottom w:val="single" w:sz="4" w:space="0" w:color="auto"/>
              <w:right w:val="single" w:sz="4" w:space="0" w:color="auto"/>
            </w:tcBorders>
            <w:shd w:val="clear" w:color="auto" w:fill="D9E2F3"/>
            <w:hideMark/>
          </w:tcPr>
          <w:p w14:paraId="31610E7E" w14:textId="77777777" w:rsidR="0000349E" w:rsidRPr="008B4FDA" w:rsidRDefault="0000349E" w:rsidP="00D04D91">
            <w:pPr>
              <w:spacing w:after="0" w:line="240" w:lineRule="auto"/>
            </w:pPr>
            <w:r w:rsidRPr="008B4FDA">
              <w:t>dr Adriana Grzelak-Krzymianowska</w:t>
            </w:r>
          </w:p>
          <w:p w14:paraId="7375BAD5" w14:textId="77777777" w:rsidR="0000349E" w:rsidRPr="008B4FDA" w:rsidRDefault="0000349E" w:rsidP="00D04D91">
            <w:pPr>
              <w:spacing w:after="0" w:line="240" w:lineRule="auto"/>
            </w:pPr>
            <w:r w:rsidRPr="008B4FDA">
              <w:t xml:space="preserve">dr Sylwia Krukowska </w:t>
            </w:r>
          </w:p>
        </w:tc>
      </w:tr>
      <w:tr w:rsidR="0000349E" w:rsidRPr="00C403BB" w14:paraId="2A433BF1" w14:textId="77777777" w:rsidTr="0000349E">
        <w:trPr>
          <w:gridBefore w:val="1"/>
          <w:gridAfter w:val="1"/>
          <w:wBefore w:w="10" w:type="dxa"/>
          <w:wAfter w:w="14" w:type="dxa"/>
          <w:trHeight w:val="392"/>
        </w:trPr>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9C4B87" w14:textId="77777777" w:rsidR="0000349E" w:rsidRDefault="0000349E" w:rsidP="00D04D91">
            <w:pPr>
              <w:spacing w:after="0" w:line="240" w:lineRule="auto"/>
              <w:rPr>
                <w:sz w:val="20"/>
                <w:szCs w:val="20"/>
                <w:lang w:val="en-US"/>
              </w:rPr>
            </w:pPr>
            <w:r>
              <w:rPr>
                <w:b/>
                <w:bCs/>
                <w:lang w:val="en-US"/>
              </w:rPr>
              <w:t>Contact</w:t>
            </w:r>
          </w:p>
        </w:tc>
        <w:tc>
          <w:tcPr>
            <w:tcW w:w="8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0A7DC4" w14:textId="77777777" w:rsidR="0000349E" w:rsidRDefault="00C403BB" w:rsidP="00D04D91">
            <w:pPr>
              <w:spacing w:after="0" w:line="240" w:lineRule="auto"/>
              <w:rPr>
                <w:lang w:val="en-US"/>
              </w:rPr>
            </w:pPr>
            <w:hyperlink r:id="rId22" w:history="1">
              <w:r w:rsidR="0000349E">
                <w:rPr>
                  <w:rStyle w:val="Hipercze"/>
                  <w:rFonts w:cs="Calibri"/>
                  <w:shd w:val="clear" w:color="auto" w:fill="FFFFFF"/>
                  <w:lang w:val="en-US"/>
                </w:rPr>
                <w:t>adriana.grzelak-krzymianowska</w:t>
              </w:r>
              <w:r w:rsidR="0000349E">
                <w:rPr>
                  <w:rStyle w:val="Hipercze"/>
                  <w:lang w:val="en-US"/>
                </w:rPr>
                <w:t>@uni.lodz.pl</w:t>
              </w:r>
            </w:hyperlink>
          </w:p>
          <w:p w14:paraId="0287AEA2" w14:textId="77777777" w:rsidR="0000349E" w:rsidRDefault="00C403BB" w:rsidP="00D04D91">
            <w:pPr>
              <w:spacing w:after="0" w:line="240" w:lineRule="auto"/>
              <w:rPr>
                <w:lang w:val="en-US"/>
              </w:rPr>
            </w:pPr>
            <w:hyperlink r:id="rId23" w:history="1">
              <w:r w:rsidR="0000349E">
                <w:rPr>
                  <w:rStyle w:val="Hipercze"/>
                  <w:lang w:val="en-US"/>
                </w:rPr>
                <w:t>sylwia.krukowska@filologia.uni.lodz.pl</w:t>
              </w:r>
            </w:hyperlink>
            <w:r w:rsidR="0000349E">
              <w:rPr>
                <w:lang w:val="en-US"/>
              </w:rPr>
              <w:t xml:space="preserve"> </w:t>
            </w:r>
          </w:p>
        </w:tc>
      </w:tr>
      <w:tr w:rsidR="0000349E" w:rsidRPr="00C403BB" w14:paraId="53AD8AAD" w14:textId="77777777" w:rsidTr="0000349E">
        <w:trPr>
          <w:gridBefore w:val="1"/>
          <w:gridAfter w:val="1"/>
          <w:wBefore w:w="10" w:type="dxa"/>
          <w:wAfter w:w="14" w:type="dxa"/>
          <w:trHeight w:val="805"/>
        </w:trPr>
        <w:tc>
          <w:tcPr>
            <w:tcW w:w="2551"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705F6424" w14:textId="77777777" w:rsidR="0000349E" w:rsidRDefault="0000349E" w:rsidP="00D04D91">
            <w:pPr>
              <w:spacing w:after="0" w:line="240" w:lineRule="auto"/>
              <w:rPr>
                <w:sz w:val="20"/>
                <w:szCs w:val="20"/>
                <w:lang w:val="en-GB"/>
              </w:rPr>
            </w:pPr>
            <w:r>
              <w:rPr>
                <w:b/>
                <w:bCs/>
                <w:lang w:val="en-US"/>
              </w:rPr>
              <w:t>Literature</w:t>
            </w:r>
          </w:p>
        </w:tc>
        <w:tc>
          <w:tcPr>
            <w:tcW w:w="8219" w:type="dxa"/>
            <w:gridSpan w:val="3"/>
            <w:tcBorders>
              <w:top w:val="single" w:sz="4" w:space="0" w:color="auto"/>
              <w:left w:val="single" w:sz="4" w:space="0" w:color="auto"/>
              <w:bottom w:val="single" w:sz="4" w:space="0" w:color="auto"/>
              <w:right w:val="single" w:sz="4" w:space="0" w:color="auto"/>
            </w:tcBorders>
            <w:shd w:val="clear" w:color="auto" w:fill="D9E2F3"/>
          </w:tcPr>
          <w:p w14:paraId="1691B6E3" w14:textId="77777777" w:rsidR="0000349E" w:rsidRPr="0000349E" w:rsidRDefault="0000349E" w:rsidP="00D04D91">
            <w:pPr>
              <w:spacing w:after="0" w:line="240" w:lineRule="auto"/>
              <w:jc w:val="both"/>
              <w:rPr>
                <w:color w:val="000000"/>
                <w:sz w:val="24"/>
                <w:szCs w:val="24"/>
                <w:lang w:val="it-IT"/>
              </w:rPr>
            </w:pPr>
            <w:r w:rsidRPr="0000349E">
              <w:rPr>
                <w:color w:val="000000"/>
                <w:sz w:val="24"/>
                <w:szCs w:val="24"/>
                <w:lang w:val="it-IT"/>
              </w:rPr>
              <w:t xml:space="preserve">Orberg H, Lingua latina per se illustrata : familia romana, </w:t>
            </w:r>
            <w:r w:rsidRPr="0000349E">
              <w:rPr>
                <w:rStyle w:val="a-list-item"/>
                <w:lang w:val="it-IT"/>
              </w:rPr>
              <w:t>Cultura Clásica, 2011</w:t>
            </w:r>
            <w:r w:rsidRPr="0000349E">
              <w:rPr>
                <w:color w:val="000000"/>
                <w:sz w:val="24"/>
                <w:szCs w:val="24"/>
                <w:lang w:val="it-IT"/>
              </w:rPr>
              <w:t>.</w:t>
            </w:r>
          </w:p>
          <w:p w14:paraId="6F21D50A" w14:textId="77777777" w:rsidR="0000349E" w:rsidRDefault="0000349E" w:rsidP="00D04D91">
            <w:pPr>
              <w:spacing w:after="0" w:line="240" w:lineRule="auto"/>
              <w:jc w:val="both"/>
              <w:rPr>
                <w:color w:val="000000"/>
                <w:sz w:val="24"/>
                <w:szCs w:val="24"/>
                <w:lang w:val="en-US"/>
              </w:rPr>
            </w:pPr>
            <w:r w:rsidRPr="00F053D4">
              <w:rPr>
                <w:color w:val="000000"/>
                <w:sz w:val="24"/>
                <w:szCs w:val="24"/>
                <w:lang w:val="en-US"/>
              </w:rPr>
              <w:t>Roby H</w:t>
            </w:r>
            <w:r>
              <w:rPr>
                <w:color w:val="000000"/>
                <w:sz w:val="24"/>
                <w:szCs w:val="24"/>
                <w:lang w:val="en-US"/>
              </w:rPr>
              <w:t>.</w:t>
            </w:r>
            <w:r w:rsidRPr="00F053D4">
              <w:rPr>
                <w:color w:val="000000"/>
                <w:sz w:val="24"/>
                <w:szCs w:val="24"/>
                <w:lang w:val="en-US"/>
              </w:rPr>
              <w:t xml:space="preserve"> J</w:t>
            </w:r>
            <w:r>
              <w:rPr>
                <w:color w:val="000000"/>
                <w:sz w:val="24"/>
                <w:szCs w:val="24"/>
                <w:lang w:val="en-US"/>
              </w:rPr>
              <w:t xml:space="preserve">., </w:t>
            </w:r>
            <w:r w:rsidRPr="00420C8C">
              <w:rPr>
                <w:color w:val="000000"/>
                <w:sz w:val="24"/>
                <w:szCs w:val="24"/>
                <w:lang w:val="en-US"/>
              </w:rPr>
              <w:t>An Elementary Latin Grammar</w:t>
            </w:r>
            <w:r>
              <w:rPr>
                <w:color w:val="000000"/>
                <w:sz w:val="24"/>
                <w:szCs w:val="24"/>
                <w:lang w:val="en-US"/>
              </w:rPr>
              <w:t>, 2010.</w:t>
            </w:r>
          </w:p>
          <w:p w14:paraId="7FF6D1C5" w14:textId="77777777" w:rsidR="0000349E" w:rsidRDefault="0000349E" w:rsidP="00D04D91">
            <w:pPr>
              <w:spacing w:after="0" w:line="240" w:lineRule="auto"/>
              <w:jc w:val="both"/>
              <w:rPr>
                <w:sz w:val="24"/>
                <w:szCs w:val="24"/>
                <w:lang w:val="en-US"/>
              </w:rPr>
            </w:pPr>
            <w:r w:rsidRPr="005029A1">
              <w:rPr>
                <w:color w:val="000000"/>
                <w:sz w:val="24"/>
                <w:szCs w:val="24"/>
                <w:lang w:val="en-US"/>
              </w:rPr>
              <w:t xml:space="preserve">Morwood </w:t>
            </w:r>
            <w:r>
              <w:rPr>
                <w:color w:val="000000"/>
                <w:sz w:val="24"/>
                <w:szCs w:val="24"/>
                <w:lang w:val="en-US"/>
              </w:rPr>
              <w:t>J.</w:t>
            </w:r>
            <w:r w:rsidRPr="005029A1">
              <w:rPr>
                <w:color w:val="000000"/>
                <w:sz w:val="24"/>
                <w:szCs w:val="24"/>
                <w:lang w:val="en-US"/>
              </w:rPr>
              <w:t xml:space="preserve">, </w:t>
            </w:r>
            <w:r w:rsidRPr="005029A1">
              <w:rPr>
                <w:sz w:val="24"/>
                <w:szCs w:val="24"/>
                <w:lang w:val="en-US"/>
              </w:rPr>
              <w:t xml:space="preserve">Oxford Latin Desk Dictionary, </w:t>
            </w:r>
            <w:r>
              <w:rPr>
                <w:sz w:val="24"/>
                <w:szCs w:val="24"/>
                <w:lang w:val="en-US"/>
              </w:rPr>
              <w:t>2005.</w:t>
            </w:r>
          </w:p>
          <w:p w14:paraId="3ADA7D8F" w14:textId="77777777" w:rsidR="0000349E" w:rsidRDefault="0000349E" w:rsidP="00D04D91">
            <w:pPr>
              <w:spacing w:after="0" w:line="240" w:lineRule="auto"/>
              <w:jc w:val="both"/>
              <w:rPr>
                <w:color w:val="000000"/>
                <w:sz w:val="24"/>
                <w:szCs w:val="24"/>
                <w:lang w:val="en-US"/>
              </w:rPr>
            </w:pPr>
            <w:r w:rsidRPr="0063222B">
              <w:rPr>
                <w:color w:val="000000"/>
                <w:sz w:val="24"/>
                <w:szCs w:val="24"/>
                <w:lang w:val="en-US"/>
              </w:rPr>
              <w:t>Oxford Latin Dictionary</w:t>
            </w:r>
            <w:r>
              <w:rPr>
                <w:color w:val="000000"/>
                <w:sz w:val="24"/>
                <w:szCs w:val="24"/>
                <w:lang w:val="en-US"/>
              </w:rPr>
              <w:t xml:space="preserve">, </w:t>
            </w:r>
            <w:r w:rsidRPr="0063222B">
              <w:rPr>
                <w:color w:val="000000"/>
                <w:sz w:val="24"/>
                <w:szCs w:val="24"/>
                <w:lang w:val="en-US"/>
              </w:rPr>
              <w:t>Oxford University Press</w:t>
            </w:r>
            <w:r>
              <w:rPr>
                <w:color w:val="000000"/>
                <w:sz w:val="24"/>
                <w:szCs w:val="24"/>
                <w:lang w:val="en-US"/>
              </w:rPr>
              <w:t>, 2012.</w:t>
            </w:r>
          </w:p>
          <w:p w14:paraId="6B0FAEB0" w14:textId="77777777" w:rsidR="0000349E" w:rsidRDefault="0000349E" w:rsidP="00D04D91">
            <w:pPr>
              <w:spacing w:after="0" w:line="240" w:lineRule="auto"/>
              <w:jc w:val="both"/>
              <w:rPr>
                <w:rFonts w:ascii="Times New Roman" w:hAnsi="Times New Roman"/>
                <w:sz w:val="24"/>
                <w:szCs w:val="24"/>
                <w:lang w:val="en-US"/>
              </w:rPr>
            </w:pPr>
          </w:p>
        </w:tc>
      </w:tr>
      <w:tr w:rsidR="0000349E" w14:paraId="697A2F0F" w14:textId="77777777" w:rsidTr="0000349E">
        <w:trPr>
          <w:gridBefore w:val="1"/>
          <w:gridAfter w:val="1"/>
          <w:wBefore w:w="10" w:type="dxa"/>
          <w:wAfter w:w="14" w:type="dxa"/>
          <w:trHeight w:val="805"/>
        </w:trPr>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ADE8B0" w14:textId="77777777" w:rsidR="0000349E" w:rsidRDefault="0000349E" w:rsidP="00D04D91">
            <w:pPr>
              <w:spacing w:after="0" w:line="240" w:lineRule="auto"/>
              <w:rPr>
                <w:sz w:val="20"/>
                <w:szCs w:val="20"/>
                <w:lang w:val="en-US"/>
              </w:rPr>
            </w:pPr>
            <w:r>
              <w:rPr>
                <w:b/>
                <w:bCs/>
                <w:lang w:val="en-US"/>
              </w:rPr>
              <w:t>Field of study/ programme</w:t>
            </w:r>
          </w:p>
        </w:tc>
        <w:tc>
          <w:tcPr>
            <w:tcW w:w="821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C4799D" w14:textId="77777777" w:rsidR="0000349E" w:rsidRDefault="0000349E" w:rsidP="00D04D91">
            <w:pPr>
              <w:spacing w:after="0" w:line="240" w:lineRule="auto"/>
              <w:rPr>
                <w:rFonts w:ascii="Times New Roman" w:hAnsi="Times New Roman"/>
                <w:sz w:val="24"/>
                <w:szCs w:val="24"/>
                <w:lang w:val="en-US"/>
              </w:rPr>
            </w:pPr>
            <w:r>
              <w:rPr>
                <w:rFonts w:ascii="Times New Roman" w:hAnsi="Times New Roman"/>
                <w:sz w:val="24"/>
                <w:szCs w:val="24"/>
                <w:lang w:val="en-US"/>
              </w:rPr>
              <w:t>Classical Philology</w:t>
            </w:r>
          </w:p>
        </w:tc>
      </w:tr>
      <w:tr w:rsidR="0000349E" w:rsidRPr="003508A2" w14:paraId="7E8BDB6B" w14:textId="77777777" w:rsidTr="00003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2552" w:type="dxa"/>
            <w:gridSpan w:val="2"/>
            <w:tcBorders>
              <w:top w:val="single" w:sz="4" w:space="0" w:color="000000"/>
              <w:left w:val="single" w:sz="4" w:space="0" w:color="000000"/>
              <w:bottom w:val="single" w:sz="4" w:space="0" w:color="000000"/>
            </w:tcBorders>
            <w:shd w:val="clear" w:color="auto" w:fill="FFFFFF"/>
          </w:tcPr>
          <w:p w14:paraId="2C07EBC5" w14:textId="77777777" w:rsidR="0000349E" w:rsidRPr="00401534" w:rsidRDefault="0000349E" w:rsidP="00D04D91">
            <w:pPr>
              <w:spacing w:after="0" w:line="240" w:lineRule="auto"/>
              <w:rPr>
                <w:b/>
                <w:bCs/>
                <w:lang w:val="en-US"/>
              </w:rPr>
            </w:pPr>
            <w:r>
              <w:rPr>
                <w:b/>
                <w:bCs/>
                <w:lang w:val="en-US"/>
              </w:rPr>
              <w:t>Timetable</w:t>
            </w:r>
          </w:p>
        </w:tc>
        <w:tc>
          <w:tcPr>
            <w:tcW w:w="8242" w:type="dxa"/>
            <w:gridSpan w:val="5"/>
            <w:tcBorders>
              <w:top w:val="single" w:sz="4" w:space="0" w:color="000000"/>
              <w:left w:val="single" w:sz="4" w:space="0" w:color="000000"/>
              <w:bottom w:val="single" w:sz="4" w:space="0" w:color="000000"/>
              <w:right w:val="single" w:sz="4" w:space="0" w:color="000000"/>
            </w:tcBorders>
            <w:shd w:val="clear" w:color="auto" w:fill="FFFFFF"/>
          </w:tcPr>
          <w:p w14:paraId="46EC9E90" w14:textId="615B00A6" w:rsidR="0000349E" w:rsidRPr="003508A2" w:rsidRDefault="0000349E" w:rsidP="0000349E">
            <w:pPr>
              <w:pStyle w:val="NormalnyWeb"/>
              <w:spacing w:before="0" w:beforeAutospacing="0" w:after="0" w:afterAutospacing="0"/>
              <w:outlineLvl w:val="0"/>
              <w:rPr>
                <w:lang w:val="en-US"/>
              </w:rPr>
            </w:pPr>
            <w:r w:rsidRPr="00FB0228">
              <w:rPr>
                <w:lang w:val="en-US"/>
              </w:rPr>
              <w:t>T</w:t>
            </w:r>
            <w:r>
              <w:rPr>
                <w:lang w:val="en-US"/>
              </w:rPr>
              <w:t xml:space="preserve">uesday, </w:t>
            </w:r>
            <w:r w:rsidRPr="00FB0228">
              <w:rPr>
                <w:lang w:val="en-US"/>
              </w:rPr>
              <w:t>Wednesday</w:t>
            </w:r>
            <w:r>
              <w:rPr>
                <w:lang w:val="en-US"/>
              </w:rPr>
              <w:t xml:space="preserve"> (</w:t>
            </w:r>
            <w:r>
              <w:t xml:space="preserve">27.02, 05.03,12.03, 19.03, 26.03, 03.04, 10.04, 17.04, 24.04, 08.05)  </w:t>
            </w:r>
            <w:r w:rsidRPr="00FB0228">
              <w:rPr>
                <w:smallCaps/>
                <w:szCs w:val="28"/>
                <w:lang w:val="en-US"/>
              </w:rPr>
              <w:t>17:00-19:15</w:t>
            </w:r>
            <w:r>
              <w:rPr>
                <w:smallCaps/>
                <w:szCs w:val="28"/>
                <w:lang w:val="en-US"/>
              </w:rPr>
              <w:t xml:space="preserve">, </w:t>
            </w:r>
            <w:r>
              <w:t>room: 2.36</w:t>
            </w:r>
          </w:p>
        </w:tc>
      </w:tr>
    </w:tbl>
    <w:p w14:paraId="566D814B" w14:textId="77777777" w:rsidR="0000349E" w:rsidRDefault="0000349E" w:rsidP="0000349E">
      <w:pPr>
        <w:rPr>
          <w:lang w:val="en-US"/>
        </w:rPr>
      </w:pPr>
    </w:p>
    <w:p w14:paraId="0F6C470B" w14:textId="77777777" w:rsidR="0000349E" w:rsidRDefault="0000349E" w:rsidP="0000349E"/>
    <w:p w14:paraId="48BE9B74" w14:textId="77777777" w:rsidR="00D04D91" w:rsidRPr="00A37BD4" w:rsidRDefault="00D04D91" w:rsidP="00D04D91">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institute of russian studies</w:t>
      </w:r>
    </w:p>
    <w:p w14:paraId="535E9492" w14:textId="77777777" w:rsidR="00D04D91" w:rsidRPr="00321818" w:rsidRDefault="00D04D91" w:rsidP="00D04D91">
      <w:pPr>
        <w:pStyle w:val="NormalnyWeb"/>
        <w:spacing w:before="0" w:beforeAutospacing="0" w:after="0" w:afterAutospacing="0"/>
        <w:outlineLvl w:val="0"/>
        <w:rPr>
          <w:b/>
          <w:smallCaps/>
          <w:sz w:val="28"/>
          <w:szCs w:val="28"/>
          <w:lang w:val="it-IT"/>
        </w:rPr>
      </w:pPr>
      <w:r w:rsidRPr="00321818">
        <w:rPr>
          <w:b/>
          <w:smallCaps/>
          <w:sz w:val="28"/>
          <w:szCs w:val="28"/>
          <w:lang w:val="it-IT"/>
        </w:rPr>
        <w:t xml:space="preserve">Coordinator: Paulina Sikora-Krizhevska  </w:t>
      </w:r>
      <w:hyperlink r:id="rId24" w:tooltip="paulina.sikora@filologia.uni.lodz.pl" w:history="1">
        <w:r w:rsidRPr="00D04D91">
          <w:rPr>
            <w:rStyle w:val="Hipercze"/>
            <w:lang w:val="it-IT"/>
          </w:rPr>
          <w:t>paulina.sikora@filologia.uni.lodz.pl</w:t>
        </w:r>
      </w:hyperlink>
    </w:p>
    <w:p w14:paraId="014E6236" w14:textId="514D6B14" w:rsidR="0000349E" w:rsidRDefault="0000349E" w:rsidP="0000349E">
      <w:pPr>
        <w:spacing w:after="0"/>
        <w:rPr>
          <w:lang w:val="it-IT"/>
        </w:rPr>
      </w:pPr>
    </w:p>
    <w:p w14:paraId="1FB933FD" w14:textId="77777777" w:rsidR="00D04D91" w:rsidRPr="00D04D91" w:rsidRDefault="00D04D91" w:rsidP="00D04D91">
      <w:pPr>
        <w:pStyle w:val="Textbody"/>
        <w:jc w:val="center"/>
        <w:rPr>
          <w:rFonts w:cs="Liberation Serif"/>
          <w:sz w:val="32"/>
          <w:szCs w:val="32"/>
          <w:lang w:val="it-IT"/>
        </w:rPr>
      </w:pPr>
      <w:r>
        <w:rPr>
          <w:rFonts w:cs="Liberation Serif"/>
          <w:sz w:val="32"/>
          <w:szCs w:val="32"/>
        </w:rPr>
        <w:t>Филологический</w:t>
      </w:r>
      <w:r w:rsidRPr="00D04D91">
        <w:rPr>
          <w:rFonts w:cs="Liberation Serif"/>
          <w:sz w:val="32"/>
          <w:szCs w:val="32"/>
          <w:lang w:val="it-IT"/>
        </w:rPr>
        <w:t xml:space="preserve"> </w:t>
      </w:r>
      <w:r>
        <w:rPr>
          <w:rFonts w:cs="Liberation Serif"/>
          <w:sz w:val="32"/>
          <w:szCs w:val="32"/>
        </w:rPr>
        <w:t>факультет</w:t>
      </w:r>
    </w:p>
    <w:p w14:paraId="1F0C2AC2" w14:textId="77777777" w:rsidR="00D04D91" w:rsidRPr="00D04D91" w:rsidRDefault="00D04D91" w:rsidP="00D04D91">
      <w:pPr>
        <w:pStyle w:val="Textbody"/>
        <w:jc w:val="center"/>
        <w:rPr>
          <w:rFonts w:cs="Liberation Serif"/>
          <w:b/>
          <w:bCs/>
          <w:sz w:val="32"/>
          <w:szCs w:val="32"/>
          <w:lang w:val="it-IT"/>
        </w:rPr>
      </w:pPr>
      <w:r>
        <w:rPr>
          <w:rFonts w:cs="Liberation Serif"/>
          <w:b/>
          <w:bCs/>
          <w:sz w:val="32"/>
          <w:szCs w:val="32"/>
        </w:rPr>
        <w:t>Институт</w:t>
      </w:r>
      <w:r w:rsidRPr="00D04D91">
        <w:rPr>
          <w:rFonts w:cs="Liberation Serif"/>
          <w:b/>
          <w:bCs/>
          <w:sz w:val="32"/>
          <w:szCs w:val="32"/>
          <w:lang w:val="it-IT"/>
        </w:rPr>
        <w:t xml:space="preserve"> </w:t>
      </w:r>
      <w:r>
        <w:rPr>
          <w:rFonts w:cs="Liberation Serif"/>
          <w:b/>
          <w:bCs/>
          <w:sz w:val="32"/>
          <w:szCs w:val="32"/>
        </w:rPr>
        <w:t>русистики</w:t>
      </w:r>
    </w:p>
    <w:p w14:paraId="30D110A5" w14:textId="77777777" w:rsidR="00D04D91" w:rsidRPr="00D04D91" w:rsidRDefault="00D04D91" w:rsidP="00D04D91">
      <w:pPr>
        <w:pStyle w:val="Textbody"/>
        <w:jc w:val="center"/>
        <w:rPr>
          <w:rFonts w:cs="Liberation Serif"/>
          <w:sz w:val="32"/>
          <w:szCs w:val="32"/>
          <w:lang w:val="it-IT"/>
        </w:rPr>
      </w:pPr>
      <w:r w:rsidRPr="00D04D91">
        <w:rPr>
          <w:rFonts w:cs="Liberation Serif"/>
          <w:sz w:val="32"/>
          <w:szCs w:val="32"/>
          <w:lang w:val="it-IT"/>
        </w:rPr>
        <w:t>BA</w:t>
      </w:r>
    </w:p>
    <w:p w14:paraId="5F785E4F" w14:textId="77777777" w:rsidR="00D04D91" w:rsidRPr="00D04D91" w:rsidRDefault="00D04D91" w:rsidP="00D04D91">
      <w:pPr>
        <w:pStyle w:val="Textbody"/>
        <w:rPr>
          <w:lang w:val="it-IT"/>
        </w:rPr>
      </w:pPr>
      <w:r w:rsidRPr="00D04D91">
        <w:rPr>
          <w:rFonts w:cs="Liberation Serif"/>
          <w:b/>
          <w:bCs/>
          <w:color w:val="000000"/>
          <w:sz w:val="22"/>
          <w:szCs w:val="22"/>
          <w:lang w:val="it-IT"/>
        </w:rPr>
        <w:br/>
      </w:r>
      <w:r w:rsidRPr="00D04D91">
        <w:rPr>
          <w:rStyle w:val="StrongEmphasis"/>
          <w:rFonts w:cs="Liberation Serif"/>
          <w:b w:val="0"/>
          <w:bCs w:val="0"/>
          <w:color w:val="000000"/>
          <w:lang w:val="it-IT"/>
        </w:rPr>
        <w:t>Departmental Erasmus Coordinator</w:t>
      </w:r>
      <w:r w:rsidRPr="00D04D91">
        <w:rPr>
          <w:rFonts w:cs="Liberation Serif"/>
          <w:color w:val="000000"/>
          <w:lang w:val="it-IT"/>
        </w:rPr>
        <w:t>: Paulina Sikora-Krizhevska (</w:t>
      </w:r>
      <w:hyperlink r:id="rId25" w:history="1">
        <w:r w:rsidRPr="00D04D91">
          <w:rPr>
            <w:rStyle w:val="Internetlink"/>
            <w:rFonts w:cs="Liberation Serif"/>
            <w:color w:val="000000"/>
            <w:lang w:val="it-IT"/>
          </w:rPr>
          <w:t>paulina.sikora@uni.lodz.pl</w:t>
        </w:r>
      </w:hyperlink>
      <w:r w:rsidRPr="00D04D91">
        <w:rPr>
          <w:rStyle w:val="Internetlink"/>
          <w:rFonts w:cs="Liberation Serif"/>
          <w:color w:val="000000"/>
          <w:lang w:val="it-IT"/>
        </w:rPr>
        <w:t>)</w:t>
      </w:r>
    </w:p>
    <w:p w14:paraId="27C6EAC5" w14:textId="77777777" w:rsidR="00D04D91" w:rsidRDefault="00D04D91" w:rsidP="00D04D91">
      <w:pPr>
        <w:pStyle w:val="Textbody"/>
      </w:pPr>
      <w:r w:rsidRPr="00D04D91">
        <w:rPr>
          <w:rFonts w:cs="Liberation Serif"/>
          <w:color w:val="000000"/>
          <w:lang w:val="en-GB"/>
        </w:rPr>
        <w:t>Departamental Mobility Direct Coordinator: Ivan Smirnov (</w:t>
      </w:r>
      <w:r>
        <w:rPr>
          <w:rFonts w:cs="Liberation Serif"/>
          <w:color w:val="000000"/>
        </w:rPr>
        <w:t>ivan.smirnov@uni.lodz.pl</w:t>
      </w:r>
      <w:r w:rsidRPr="00D04D91">
        <w:rPr>
          <w:rFonts w:cs="Liberation Serif"/>
          <w:color w:val="000000"/>
          <w:lang w:val="en-GB"/>
        </w:rPr>
        <w:t>)</w:t>
      </w:r>
    </w:p>
    <w:p w14:paraId="15295AE4" w14:textId="77777777" w:rsidR="00D04D91" w:rsidRDefault="00D04D91" w:rsidP="00D04D91">
      <w:pPr>
        <w:pStyle w:val="Standard"/>
        <w:jc w:val="both"/>
      </w:pPr>
      <w:r>
        <w:rPr>
          <w:rFonts w:cs="Liberation Serif"/>
          <w:bCs/>
          <w:lang w:val="en-GB"/>
        </w:rPr>
        <w:t xml:space="preserve">Контактные данные преподавателей: </w:t>
      </w:r>
      <w:hyperlink r:id="rId26" w:history="1">
        <w:r>
          <w:rPr>
            <w:rStyle w:val="Hipercze"/>
            <w:rFonts w:cs="Liberation Serif"/>
            <w:bCs/>
            <w:lang w:val="en-GB"/>
          </w:rPr>
          <w:t>https://www.rusycystyka.uni.lodz.pl/</w:t>
        </w:r>
        <w:bookmarkStart w:id="1" w:name="_Hlt128757995"/>
        <w:bookmarkStart w:id="2" w:name="_Hlt128757996"/>
        <w:bookmarkEnd w:id="1"/>
        <w:bookmarkEnd w:id="2"/>
        <w:r>
          <w:rPr>
            <w:rStyle w:val="Hipercze"/>
            <w:rFonts w:cs="Liberation Serif"/>
            <w:bCs/>
            <w:lang w:val="en-GB"/>
          </w:rPr>
          <w:t>kontakt</w:t>
        </w:r>
      </w:hyperlink>
      <w:r>
        <w:rPr>
          <w:rFonts w:cs="Liberation Serif"/>
          <w:bCs/>
          <w:lang w:val="en-GB"/>
        </w:rPr>
        <w:t xml:space="preserve"> </w:t>
      </w:r>
    </w:p>
    <w:p w14:paraId="6E908FB4" w14:textId="77777777" w:rsidR="00D04D91" w:rsidRDefault="00D04D91" w:rsidP="00D04D91">
      <w:pPr>
        <w:pStyle w:val="Standard"/>
        <w:jc w:val="both"/>
        <w:rPr>
          <w:rFonts w:cs="Liberation Serif"/>
        </w:rPr>
      </w:pPr>
    </w:p>
    <w:p w14:paraId="3AE5D30B" w14:textId="77777777" w:rsidR="00D04D91" w:rsidRDefault="00D04D91" w:rsidP="00D04D91">
      <w:pPr>
        <w:pStyle w:val="Standard"/>
        <w:jc w:val="both"/>
        <w:rPr>
          <w:rFonts w:cs="Liberation Serif"/>
        </w:rPr>
      </w:pPr>
    </w:p>
    <w:p w14:paraId="1DDE2125" w14:textId="77777777" w:rsidR="00D04D91" w:rsidRDefault="00D04D91" w:rsidP="00D04D91">
      <w:pPr>
        <w:pStyle w:val="Standard"/>
        <w:jc w:val="both"/>
      </w:pPr>
      <w:r>
        <w:rPr>
          <w:rFonts w:cs="Liberation Serif"/>
        </w:rPr>
        <w:t xml:space="preserve">Окончательное решение о выборе занятий в рамках предмета „Практика русской речи” принимается после </w:t>
      </w:r>
      <w:r>
        <w:rPr>
          <w:rFonts w:cs="Liberation Serif"/>
          <w:b/>
          <w:bCs/>
        </w:rPr>
        <w:t>выполнения языкового теста</w:t>
      </w:r>
      <w:r>
        <w:rPr>
          <w:rFonts w:cs="Liberation Serif"/>
        </w:rPr>
        <w:t xml:space="preserve"> и консультации с координатором. Тест проводится в начале семестра. Чтобы получить информацию о дате и месте проведения теста, обратитесь к координатору.</w:t>
      </w:r>
    </w:p>
    <w:p w14:paraId="6DAA3B3E" w14:textId="77777777" w:rsidR="00D04D91" w:rsidRDefault="00D04D91" w:rsidP="00D04D91">
      <w:pPr>
        <w:pStyle w:val="Standard"/>
        <w:rPr>
          <w:lang w:val="ru-RU"/>
        </w:rPr>
      </w:pPr>
    </w:p>
    <w:p w14:paraId="36AF9935" w14:textId="77777777" w:rsidR="00D04D91" w:rsidRDefault="00D04D91" w:rsidP="00D04D91">
      <w:pPr>
        <w:pStyle w:val="Standard"/>
        <w:rPr>
          <w:lang w:val="ru-RU"/>
        </w:rPr>
      </w:pPr>
    </w:p>
    <w:p w14:paraId="4463F79C" w14:textId="334F6829" w:rsidR="00D04D91" w:rsidRDefault="00D04D91" w:rsidP="00D04D91">
      <w:pPr>
        <w:pStyle w:val="Standard"/>
        <w:rPr>
          <w:b/>
          <w:bCs/>
          <w:sz w:val="22"/>
          <w:szCs w:val="22"/>
          <w:lang w:val="ru-RU"/>
        </w:rPr>
      </w:pPr>
    </w:p>
    <w:p w14:paraId="4A1EE82C" w14:textId="77777777" w:rsidR="00D04D91" w:rsidRDefault="00D04D91" w:rsidP="00D04D91">
      <w:pPr>
        <w:pStyle w:val="Standard"/>
        <w:rPr>
          <w:sz w:val="22"/>
          <w:szCs w:val="22"/>
        </w:rPr>
      </w:pPr>
    </w:p>
    <w:tbl>
      <w:tblPr>
        <w:tblW w:w="10890" w:type="dxa"/>
        <w:tblInd w:w="-906" w:type="dxa"/>
        <w:tblLayout w:type="fixed"/>
        <w:tblCellMar>
          <w:left w:w="10" w:type="dxa"/>
          <w:right w:w="10" w:type="dxa"/>
        </w:tblCellMar>
        <w:tblLook w:val="04A0" w:firstRow="1" w:lastRow="0" w:firstColumn="1" w:lastColumn="0" w:noHBand="0" w:noVBand="1"/>
      </w:tblPr>
      <w:tblGrid>
        <w:gridCol w:w="2554"/>
        <w:gridCol w:w="2411"/>
        <w:gridCol w:w="2553"/>
        <w:gridCol w:w="3372"/>
      </w:tblGrid>
      <w:tr w:rsidR="00D04D91" w14:paraId="0346ADAE" w14:textId="77777777" w:rsidTr="00D04D91">
        <w:trPr>
          <w:trHeight w:val="641"/>
        </w:trPr>
        <w:tc>
          <w:tcPr>
            <w:tcW w:w="7518"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1EBDCB49" w14:textId="77777777" w:rsidR="00D04D91" w:rsidRDefault="00D04D91" w:rsidP="00D04D91">
            <w:pPr>
              <w:pStyle w:val="Standard"/>
              <w:rPr>
                <w:b/>
                <w:bCs/>
                <w:color w:val="FFFFFF"/>
                <w:sz w:val="22"/>
                <w:szCs w:val="22"/>
              </w:rPr>
            </w:pPr>
            <w:r>
              <w:rPr>
                <w:b/>
                <w:bCs/>
                <w:color w:val="FFFFFF"/>
                <w:sz w:val="22"/>
                <w:szCs w:val="22"/>
              </w:rPr>
              <w:t xml:space="preserve">Course title  </w:t>
            </w:r>
          </w:p>
          <w:p w14:paraId="722C6730" w14:textId="77777777" w:rsidR="00D04D91" w:rsidRDefault="00D04D91" w:rsidP="00D04D91">
            <w:pPr>
              <w:pStyle w:val="Standard"/>
              <w:snapToGrid w:val="0"/>
            </w:pPr>
            <w:r>
              <w:rPr>
                <w:rFonts w:ascii="Times New Roman" w:hAnsi="Times New Roman" w:cs="Times New Roman"/>
                <w:b/>
                <w:bCs/>
                <w:color w:val="FFFFFF"/>
                <w:sz w:val="22"/>
                <w:szCs w:val="22"/>
                <w:lang w:val="ru-RU"/>
              </w:rPr>
              <w:t xml:space="preserve">Фонетика </w:t>
            </w:r>
            <w:r>
              <w:rPr>
                <w:rFonts w:ascii="Times New Roman" w:hAnsi="Times New Roman" w:cs="Times New Roman"/>
                <w:b/>
                <w:bCs/>
                <w:color w:val="FFFFFF"/>
                <w:sz w:val="22"/>
                <w:szCs w:val="22"/>
              </w:rPr>
              <w:t>2</w:t>
            </w:r>
          </w:p>
        </w:tc>
        <w:tc>
          <w:tcPr>
            <w:tcW w:w="3372"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2C7F9B11" w14:textId="77777777" w:rsidR="00D04D91" w:rsidRDefault="00D04D91" w:rsidP="00D04D91">
            <w:pPr>
              <w:pStyle w:val="Standard"/>
              <w:rPr>
                <w:b/>
                <w:bCs/>
                <w:color w:val="FFFFFF"/>
                <w:sz w:val="22"/>
                <w:szCs w:val="22"/>
              </w:rPr>
            </w:pPr>
            <w:r>
              <w:rPr>
                <w:b/>
                <w:bCs/>
                <w:color w:val="FFFFFF"/>
                <w:sz w:val="22"/>
                <w:szCs w:val="22"/>
              </w:rPr>
              <w:t>USOS code</w:t>
            </w:r>
          </w:p>
          <w:p w14:paraId="366CB41E" w14:textId="77777777" w:rsidR="00D04D91" w:rsidRDefault="00D04D91" w:rsidP="00D04D91">
            <w:pPr>
              <w:pStyle w:val="Standard"/>
              <w:rPr>
                <w:b/>
                <w:bCs/>
                <w:color w:val="FFFFFF"/>
                <w:sz w:val="22"/>
                <w:szCs w:val="22"/>
                <w:lang w:val="pl-PL"/>
              </w:rPr>
            </w:pPr>
          </w:p>
        </w:tc>
      </w:tr>
      <w:tr w:rsidR="00D04D91" w14:paraId="7EDEB189" w14:textId="77777777" w:rsidTr="00D04D91">
        <w:trPr>
          <w:trHeight w:val="409"/>
        </w:trPr>
        <w:tc>
          <w:tcPr>
            <w:tcW w:w="2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81AA54" w14:textId="77777777" w:rsidR="00D04D91" w:rsidRDefault="00D04D91" w:rsidP="00D04D91">
            <w:pPr>
              <w:pStyle w:val="Standard"/>
            </w:pPr>
            <w:r>
              <w:rPr>
                <w:b/>
                <w:bCs/>
                <w:sz w:val="22"/>
                <w:szCs w:val="22"/>
              </w:rPr>
              <w:t xml:space="preserve">Level </w:t>
            </w:r>
            <w:r>
              <w:rPr>
                <w:bCs/>
                <w:i/>
                <w:sz w:val="22"/>
                <w:szCs w:val="22"/>
              </w:rPr>
              <w:t>(MA/BA/optional)</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2240" w14:textId="77777777" w:rsidR="00D04D91" w:rsidRDefault="00D04D91" w:rsidP="00D04D91">
            <w:pPr>
              <w:pStyle w:val="Standard"/>
              <w:snapToGrid w:val="0"/>
              <w:jc w:val="center"/>
              <w:rPr>
                <w:bCs/>
                <w:sz w:val="22"/>
                <w:szCs w:val="22"/>
              </w:rPr>
            </w:pPr>
            <w:r>
              <w:rPr>
                <w:bCs/>
                <w:sz w:val="22"/>
                <w:szCs w:val="22"/>
              </w:rPr>
              <w:t>BA</w:t>
            </w:r>
          </w:p>
        </w:tc>
      </w:tr>
      <w:tr w:rsidR="00D04D91" w14:paraId="040FF04C" w14:textId="77777777" w:rsidTr="00D04D91">
        <w:trPr>
          <w:trHeight w:val="415"/>
        </w:trPr>
        <w:tc>
          <w:tcPr>
            <w:tcW w:w="108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04DCF21"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627A0E7A" w14:textId="77777777" w:rsidTr="00D04D91">
        <w:trPr>
          <w:trHeight w:val="406"/>
        </w:trPr>
        <w:tc>
          <w:tcPr>
            <w:tcW w:w="2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8235C6" w14:textId="77777777" w:rsidR="00D04D91" w:rsidRDefault="00D04D91" w:rsidP="00D04D91">
            <w:pPr>
              <w:pStyle w:val="Standard"/>
              <w:rPr>
                <w:b/>
                <w:bCs/>
                <w:sz w:val="22"/>
                <w:szCs w:val="22"/>
              </w:rPr>
            </w:pPr>
            <w:r>
              <w:rPr>
                <w:b/>
                <w:bCs/>
                <w:sz w:val="22"/>
                <w:szCs w:val="22"/>
              </w:rPr>
              <w:t>ECTS</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E68B" w14:textId="77777777" w:rsidR="00D04D91" w:rsidRDefault="00D04D91" w:rsidP="00D04D91">
            <w:pPr>
              <w:pStyle w:val="Standard"/>
              <w:snapToGrid w:val="0"/>
              <w:jc w:val="center"/>
              <w:rPr>
                <w:sz w:val="22"/>
                <w:szCs w:val="22"/>
                <w:lang w:val="pl-PL"/>
              </w:rPr>
            </w:pPr>
            <w:r>
              <w:rPr>
                <w:sz w:val="22"/>
                <w:szCs w:val="22"/>
                <w:lang w:val="pl-PL"/>
              </w:rPr>
              <w:t>2</w:t>
            </w:r>
          </w:p>
        </w:tc>
      </w:tr>
      <w:tr w:rsidR="00D04D91" w14:paraId="2225DD44" w14:textId="77777777" w:rsidTr="00D04D91">
        <w:trPr>
          <w:trHeight w:val="426"/>
        </w:trPr>
        <w:tc>
          <w:tcPr>
            <w:tcW w:w="2554"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7F8A500F" w14:textId="77777777" w:rsidR="00D04D91" w:rsidRDefault="00D04D91" w:rsidP="00D04D91">
            <w:pPr>
              <w:pStyle w:val="Standard"/>
              <w:rPr>
                <w:b/>
                <w:bCs/>
                <w:sz w:val="22"/>
                <w:szCs w:val="22"/>
              </w:rPr>
            </w:pPr>
            <w:r>
              <w:rPr>
                <w:b/>
                <w:bCs/>
                <w:sz w:val="22"/>
                <w:szCs w:val="22"/>
              </w:rPr>
              <w:t>Language of instruction</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82E454F"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2F6E2836" w14:textId="77777777" w:rsidTr="00D04D91">
        <w:trPr>
          <w:trHeight w:val="426"/>
        </w:trPr>
        <w:tc>
          <w:tcPr>
            <w:tcW w:w="4965"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1A62D08"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A4FA3"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4E1F74AB" w14:textId="77777777" w:rsidTr="00D04D91">
        <w:trPr>
          <w:trHeight w:val="400"/>
        </w:trPr>
        <w:tc>
          <w:tcPr>
            <w:tcW w:w="2554"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30096D2B" w14:textId="77777777" w:rsidR="00D04D91" w:rsidRDefault="00D04D91" w:rsidP="00D04D91">
            <w:pPr>
              <w:pStyle w:val="Standard"/>
              <w:rPr>
                <w:b/>
                <w:bCs/>
                <w:sz w:val="22"/>
                <w:szCs w:val="22"/>
              </w:rPr>
            </w:pPr>
            <w:r>
              <w:rPr>
                <w:b/>
                <w:bCs/>
                <w:sz w:val="22"/>
                <w:szCs w:val="22"/>
              </w:rPr>
              <w:t>No. of hours</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4ADE462" w14:textId="77777777" w:rsidR="00D04D91" w:rsidRDefault="00D04D91" w:rsidP="00D04D91">
            <w:pPr>
              <w:pStyle w:val="Standard"/>
              <w:snapToGrid w:val="0"/>
              <w:jc w:val="center"/>
              <w:rPr>
                <w:sz w:val="22"/>
                <w:szCs w:val="22"/>
                <w:lang w:val="pl-PL"/>
              </w:rPr>
            </w:pPr>
            <w:r>
              <w:rPr>
                <w:sz w:val="22"/>
                <w:szCs w:val="22"/>
                <w:lang w:val="pl-PL"/>
              </w:rPr>
              <w:t>28</w:t>
            </w:r>
          </w:p>
        </w:tc>
      </w:tr>
      <w:tr w:rsidR="00D04D91" w14:paraId="1A9CDF8F" w14:textId="77777777" w:rsidTr="00D04D91">
        <w:trPr>
          <w:trHeight w:val="824"/>
        </w:trPr>
        <w:tc>
          <w:tcPr>
            <w:tcW w:w="108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BA1B5"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4A077193" w14:textId="77777777" w:rsidR="00D04D91" w:rsidRDefault="00D04D91" w:rsidP="00D04D91">
            <w:pPr>
              <w:pStyle w:val="Standard"/>
              <w:jc w:val="both"/>
              <w:rPr>
                <w:rFonts w:ascii="Times New Roman" w:eastAsia="Times New Roman" w:hAnsi="Times New Roman" w:cs="Times New Roman"/>
                <w:iCs/>
                <w:sz w:val="22"/>
                <w:szCs w:val="22"/>
                <w:lang w:val="ru-RU" w:eastAsia="pl-PL"/>
              </w:rPr>
            </w:pPr>
            <w:r>
              <w:rPr>
                <w:rFonts w:ascii="Times New Roman" w:eastAsia="Times New Roman" w:hAnsi="Times New Roman" w:cs="Times New Roman"/>
                <w:iCs/>
                <w:sz w:val="22"/>
                <w:szCs w:val="22"/>
                <w:lang w:val="ru-RU" w:eastAsia="pl-PL"/>
              </w:rPr>
              <w:t>Ознакомление студентов с основными правилами фонетики, произношения, интонации и ударения, а также развитие у студентов практических навыков в соответствии с содержанием настоящего курса.</w:t>
            </w:r>
          </w:p>
        </w:tc>
      </w:tr>
      <w:tr w:rsidR="00D04D91" w14:paraId="340AEB12" w14:textId="77777777" w:rsidTr="00D04D91">
        <w:trPr>
          <w:trHeight w:val="549"/>
        </w:trPr>
        <w:tc>
          <w:tcPr>
            <w:tcW w:w="2554"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0F392B8C" w14:textId="77777777" w:rsidR="00D04D91" w:rsidRDefault="00D04D91" w:rsidP="00D04D91">
            <w:pPr>
              <w:pStyle w:val="Standard"/>
            </w:pPr>
            <w:r>
              <w:rPr>
                <w:rFonts w:cs="Calibri"/>
                <w:b/>
                <w:bCs/>
                <w:sz w:val="22"/>
                <w:szCs w:val="22"/>
              </w:rPr>
              <w:t>ISCED code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484EFC" w14:textId="77777777" w:rsidR="00D04D91" w:rsidRDefault="00D04D91" w:rsidP="00D04D91">
            <w:pPr>
              <w:pStyle w:val="Standard"/>
              <w:snapToGrid w:val="0"/>
              <w:jc w:val="center"/>
            </w:pPr>
            <w:r>
              <w:rPr>
                <w:rFonts w:ascii="Times New Roman" w:hAnsi="Times New Roman" w:cs="Times New Roman"/>
                <w:sz w:val="22"/>
                <w:szCs w:val="22"/>
                <w:lang w:val="pl-PL"/>
              </w:rPr>
              <w:t>0231</w:t>
            </w:r>
          </w:p>
        </w:tc>
      </w:tr>
      <w:tr w:rsidR="00D04D91" w14:paraId="0B5475A4"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1E8DCFE" w14:textId="77777777" w:rsidR="00D04D91" w:rsidRDefault="00D04D91" w:rsidP="00D04D91">
            <w:pPr>
              <w:pStyle w:val="Standard"/>
              <w:rPr>
                <w:rFonts w:cs="Calibri"/>
                <w:b/>
                <w:sz w:val="22"/>
                <w:szCs w:val="22"/>
              </w:rPr>
            </w:pPr>
            <w:r>
              <w:rPr>
                <w:rFonts w:cs="Calibri"/>
                <w:b/>
                <w:sz w:val="22"/>
                <w:szCs w:val="22"/>
              </w:rPr>
              <w:t>Assessment scheme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2D2BD"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зачёт с оценкой</w:t>
            </w:r>
          </w:p>
          <w:p w14:paraId="390B8E07" w14:textId="77777777" w:rsidR="00D04D91" w:rsidRDefault="00D04D91" w:rsidP="00D04D91">
            <w:pPr>
              <w:pStyle w:val="Standard"/>
              <w:rPr>
                <w:sz w:val="22"/>
                <w:szCs w:val="22"/>
              </w:rPr>
            </w:pPr>
          </w:p>
        </w:tc>
      </w:tr>
      <w:tr w:rsidR="00D04D91" w14:paraId="03F20745"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231D8EA" w14:textId="77777777" w:rsidR="00D04D91" w:rsidRDefault="00D04D91" w:rsidP="00D04D91">
            <w:pPr>
              <w:pStyle w:val="Standard"/>
              <w:rPr>
                <w:rFonts w:cs="Calibri"/>
                <w:b/>
                <w:sz w:val="22"/>
                <w:szCs w:val="22"/>
              </w:rPr>
            </w:pPr>
            <w:r>
              <w:rPr>
                <w:rFonts w:cs="Calibri"/>
                <w:b/>
                <w:sz w:val="22"/>
                <w:szCs w:val="22"/>
              </w:rPr>
              <w:t>Lecturer</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B55AA" w14:textId="77777777" w:rsidR="00D04D91" w:rsidRDefault="00D04D91" w:rsidP="00D04D91">
            <w:pPr>
              <w:pStyle w:val="Standard"/>
              <w:snapToGrid w:val="0"/>
              <w:jc w:val="center"/>
            </w:pPr>
            <w:r>
              <w:rPr>
                <w:rFonts w:ascii="Times New Roman" w:hAnsi="Times New Roman" w:cs="Times New Roman"/>
                <w:sz w:val="22"/>
                <w:szCs w:val="22"/>
                <w:lang w:val="pl-PL"/>
              </w:rPr>
              <w:t>Dr Agata Piasecka</w:t>
            </w:r>
            <w:r>
              <w:rPr>
                <w:rFonts w:ascii="Times New Roman" w:hAnsi="Times New Roman" w:cs="Times New Roman"/>
                <w:sz w:val="22"/>
                <w:szCs w:val="22"/>
                <w:lang w:val="ru-RU"/>
              </w:rPr>
              <w:t xml:space="preserve"> </w:t>
            </w:r>
          </w:p>
        </w:tc>
      </w:tr>
      <w:tr w:rsidR="00D04D91" w:rsidRPr="00C403BB" w14:paraId="59BDD45D"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70D917E" w14:textId="0541B791" w:rsidR="00D04D91" w:rsidRDefault="00D04D91" w:rsidP="00D04D91">
            <w:pPr>
              <w:pStyle w:val="Standard"/>
              <w:rPr>
                <w:rFonts w:cs="Calibri"/>
                <w:b/>
                <w:sz w:val="22"/>
                <w:szCs w:val="22"/>
              </w:rPr>
            </w:pPr>
            <w:r>
              <w:rPr>
                <w:rFonts w:cs="Calibri"/>
                <w:b/>
                <w:sz w:val="22"/>
                <w:szCs w:val="22"/>
              </w:rPr>
              <w:t>Timetable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38E26" w14:textId="77777777" w:rsidR="00D04D91" w:rsidRDefault="00D04D91" w:rsidP="00D04D91">
            <w:pPr>
              <w:pStyle w:val="Standard"/>
              <w:snapToGrid w:val="0"/>
              <w:jc w:val="center"/>
            </w:pPr>
            <w:r>
              <w:rPr>
                <w:rFonts w:ascii="Times New Roman" w:hAnsi="Times New Roman" w:cs="Times New Roman"/>
                <w:sz w:val="22"/>
                <w:szCs w:val="22"/>
                <w:lang w:val="ru-RU"/>
              </w:rPr>
              <w:t>Среда 13</w:t>
            </w:r>
            <w:r w:rsidRPr="00D04D91">
              <w:rPr>
                <w:rFonts w:ascii="Times New Roman" w:hAnsi="Times New Roman" w:cs="Times New Roman"/>
                <w:sz w:val="22"/>
                <w:szCs w:val="22"/>
              </w:rPr>
              <w:t xml:space="preserve">:30 – 15:00 </w:t>
            </w:r>
            <w:r>
              <w:rPr>
                <w:rFonts w:ascii="Times New Roman" w:hAnsi="Times New Roman" w:cs="Times New Roman"/>
                <w:sz w:val="22"/>
                <w:szCs w:val="22"/>
                <w:lang w:val="ru-RU"/>
              </w:rPr>
              <w:t>аудитория 1.09</w:t>
            </w:r>
          </w:p>
          <w:p w14:paraId="5DC13FEA" w14:textId="77777777" w:rsidR="00D04D91" w:rsidRDefault="00C403BB" w:rsidP="00D04D91">
            <w:pPr>
              <w:pStyle w:val="Standard"/>
              <w:snapToGrid w:val="0"/>
              <w:jc w:val="center"/>
            </w:pPr>
            <w:hyperlink r:id="rId27" w:history="1">
              <w:r w:rsidR="00D04D91" w:rsidRPr="00D04D91">
                <w:rPr>
                  <w:rStyle w:val="Hipercze"/>
                  <w:rFonts w:ascii="Times New Roman" w:hAnsi="Times New Roman" w:cs="Times New Roman"/>
                  <w:sz w:val="22"/>
                  <w:szCs w:val="22"/>
                </w:rPr>
                <w:t>agata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piasecka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uni</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lodz</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pl</w:t>
              </w:r>
            </w:hyperlink>
            <w:r w:rsidR="00D04D91">
              <w:rPr>
                <w:rFonts w:ascii="Times New Roman" w:hAnsi="Times New Roman" w:cs="Times New Roman"/>
                <w:sz w:val="22"/>
                <w:szCs w:val="22"/>
                <w:lang w:val="ru-RU"/>
              </w:rPr>
              <w:t xml:space="preserve"> </w:t>
            </w:r>
          </w:p>
        </w:tc>
      </w:tr>
      <w:tr w:rsidR="00D04D91" w14:paraId="547E0A7A"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288E440" w14:textId="77777777" w:rsidR="00D04D91" w:rsidRDefault="00D04D91" w:rsidP="00D04D91">
            <w:pPr>
              <w:pStyle w:val="Standard"/>
              <w:rPr>
                <w:rFonts w:cs="Calibri"/>
                <w:b/>
                <w:sz w:val="22"/>
                <w:szCs w:val="22"/>
              </w:rPr>
            </w:pPr>
            <w:r>
              <w:rPr>
                <w:rFonts w:cs="Calibri"/>
                <w:b/>
                <w:sz w:val="22"/>
                <w:szCs w:val="22"/>
              </w:rPr>
              <w:t>Literature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95DBE" w14:textId="77777777" w:rsidR="00D04D91" w:rsidRDefault="00D04D91" w:rsidP="00D04D91">
            <w:pPr>
              <w:pStyle w:val="Standard"/>
              <w:snapToGrid w:val="0"/>
              <w:jc w:val="center"/>
              <w:rPr>
                <w:rFonts w:ascii="Times New Roman" w:hAnsi="Times New Roman" w:cs="Times New Roman"/>
                <w:sz w:val="22"/>
                <w:szCs w:val="22"/>
                <w:lang w:val="ru-RU"/>
              </w:rPr>
            </w:pPr>
          </w:p>
        </w:tc>
      </w:tr>
      <w:tr w:rsidR="00D04D91" w14:paraId="5866BFE0"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264DCF7" w14:textId="77777777" w:rsidR="00D04D91" w:rsidRDefault="00D04D91" w:rsidP="00D04D91">
            <w:pPr>
              <w:pStyle w:val="Standard"/>
              <w:rPr>
                <w:rFonts w:cs="Calibri"/>
                <w:b/>
                <w:sz w:val="22"/>
                <w:szCs w:val="22"/>
              </w:rPr>
            </w:pPr>
            <w:r>
              <w:rPr>
                <w:rFonts w:cs="Calibri"/>
                <w:b/>
                <w:sz w:val="22"/>
                <w:szCs w:val="22"/>
              </w:rPr>
              <w:t>Field of study/ programme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D9FC2" w14:textId="77777777" w:rsidR="00D04D91" w:rsidRDefault="00D04D91" w:rsidP="00D04D91">
            <w:pPr>
              <w:pStyle w:val="Standard"/>
              <w:snapToGrid w:val="0"/>
              <w:jc w:val="center"/>
              <w:rPr>
                <w:rFonts w:ascii="Times New Roman" w:hAnsi="Times New Roman" w:cs="Times New Roman"/>
                <w:sz w:val="22"/>
                <w:szCs w:val="22"/>
                <w:lang w:val="pl-PL"/>
              </w:rPr>
            </w:pPr>
            <w:r>
              <w:rPr>
                <w:rFonts w:ascii="Times New Roman" w:hAnsi="Times New Roman" w:cs="Times New Roman"/>
                <w:sz w:val="22"/>
                <w:szCs w:val="22"/>
                <w:lang w:val="pl-PL"/>
              </w:rPr>
              <w:t>Russian Philology</w:t>
            </w:r>
          </w:p>
        </w:tc>
      </w:tr>
    </w:tbl>
    <w:p w14:paraId="78DBE297" w14:textId="77777777" w:rsidR="00D04D91" w:rsidRDefault="00D04D91" w:rsidP="00D04D91">
      <w:pPr>
        <w:pStyle w:val="Standard"/>
        <w:rPr>
          <w:sz w:val="22"/>
          <w:szCs w:val="22"/>
          <w:lang w:val="pl-PL"/>
        </w:rPr>
      </w:pPr>
    </w:p>
    <w:p w14:paraId="2690C27A" w14:textId="77777777" w:rsidR="00D04D91" w:rsidRDefault="00D04D91" w:rsidP="00D04D91">
      <w:pPr>
        <w:pStyle w:val="Standard"/>
        <w:rPr>
          <w:sz w:val="22"/>
          <w:szCs w:val="22"/>
          <w:lang w:val="pl-PL"/>
        </w:rPr>
      </w:pPr>
    </w:p>
    <w:tbl>
      <w:tblPr>
        <w:tblW w:w="10890" w:type="dxa"/>
        <w:tblInd w:w="-906" w:type="dxa"/>
        <w:tblLayout w:type="fixed"/>
        <w:tblCellMar>
          <w:left w:w="10" w:type="dxa"/>
          <w:right w:w="10" w:type="dxa"/>
        </w:tblCellMar>
        <w:tblLook w:val="04A0" w:firstRow="1" w:lastRow="0" w:firstColumn="1" w:lastColumn="0" w:noHBand="0" w:noVBand="1"/>
      </w:tblPr>
      <w:tblGrid>
        <w:gridCol w:w="2554"/>
        <w:gridCol w:w="2411"/>
        <w:gridCol w:w="2553"/>
        <w:gridCol w:w="3372"/>
      </w:tblGrid>
      <w:tr w:rsidR="00D04D91" w14:paraId="42D5BBB5" w14:textId="77777777" w:rsidTr="00D04D91">
        <w:trPr>
          <w:trHeight w:val="840"/>
        </w:trPr>
        <w:tc>
          <w:tcPr>
            <w:tcW w:w="7518"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1A819378" w14:textId="77777777" w:rsidR="00D04D91" w:rsidRDefault="00D04D91" w:rsidP="00D04D91">
            <w:pPr>
              <w:pStyle w:val="Standard"/>
              <w:rPr>
                <w:b/>
                <w:bCs/>
                <w:color w:val="FFFFFF"/>
                <w:sz w:val="22"/>
                <w:szCs w:val="22"/>
              </w:rPr>
            </w:pPr>
            <w:r>
              <w:rPr>
                <w:b/>
                <w:bCs/>
                <w:color w:val="FFFFFF"/>
                <w:sz w:val="22"/>
                <w:szCs w:val="22"/>
              </w:rPr>
              <w:t xml:space="preserve">Course title  </w:t>
            </w:r>
          </w:p>
          <w:p w14:paraId="78033191" w14:textId="77777777" w:rsidR="00D04D91" w:rsidRDefault="00D04D91" w:rsidP="00D04D91">
            <w:pPr>
              <w:pStyle w:val="Standard"/>
              <w:snapToGrid w:val="0"/>
              <w:rPr>
                <w:rFonts w:ascii="Times New Roman" w:hAnsi="Times New Roman" w:cs="Times New Roman"/>
                <w:b/>
                <w:bCs/>
                <w:color w:val="FFFFFF"/>
                <w:sz w:val="22"/>
                <w:szCs w:val="22"/>
                <w:lang w:val="ru-RU"/>
              </w:rPr>
            </w:pPr>
            <w:r>
              <w:rPr>
                <w:rFonts w:ascii="Times New Roman" w:hAnsi="Times New Roman" w:cs="Times New Roman"/>
                <w:b/>
                <w:bCs/>
                <w:color w:val="FFFFFF"/>
                <w:sz w:val="22"/>
                <w:szCs w:val="22"/>
                <w:lang w:val="ru-RU"/>
              </w:rPr>
              <w:t>Практика русской речи 2</w:t>
            </w:r>
          </w:p>
          <w:p w14:paraId="2D9172C0" w14:textId="77777777" w:rsidR="00D04D91" w:rsidRDefault="00D04D91" w:rsidP="00D04D91">
            <w:pPr>
              <w:pStyle w:val="Standard"/>
              <w:snapToGrid w:val="0"/>
              <w:rPr>
                <w:rFonts w:ascii="Times New Roman" w:hAnsi="Times New Roman" w:cs="Times New Roman"/>
                <w:b/>
                <w:bCs/>
                <w:color w:val="FFFFFF"/>
                <w:sz w:val="22"/>
                <w:szCs w:val="22"/>
                <w:lang w:val="ru-RU"/>
              </w:rPr>
            </w:pPr>
          </w:p>
        </w:tc>
        <w:tc>
          <w:tcPr>
            <w:tcW w:w="3372"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3FEBF8F5" w14:textId="77777777" w:rsidR="00D04D91" w:rsidRDefault="00D04D91" w:rsidP="00D04D91">
            <w:pPr>
              <w:pStyle w:val="Standard"/>
              <w:rPr>
                <w:b/>
                <w:bCs/>
                <w:color w:val="FFFFFF"/>
                <w:sz w:val="22"/>
                <w:szCs w:val="22"/>
              </w:rPr>
            </w:pPr>
            <w:r>
              <w:rPr>
                <w:b/>
                <w:bCs/>
                <w:color w:val="FFFFFF"/>
                <w:sz w:val="22"/>
                <w:szCs w:val="22"/>
              </w:rPr>
              <w:t>USOS code</w:t>
            </w:r>
          </w:p>
          <w:p w14:paraId="5ABA943D" w14:textId="77777777" w:rsidR="00D04D91" w:rsidRDefault="00D04D91" w:rsidP="00D04D91">
            <w:pPr>
              <w:pStyle w:val="Textbody"/>
              <w:spacing w:line="240" w:lineRule="auto"/>
              <w:rPr>
                <w:b/>
                <w:bCs/>
                <w:color w:val="FFFFFF"/>
                <w:sz w:val="22"/>
                <w:szCs w:val="22"/>
                <w:lang w:val="pl-PL"/>
              </w:rPr>
            </w:pPr>
          </w:p>
        </w:tc>
      </w:tr>
      <w:tr w:rsidR="00D04D91" w14:paraId="74DFB491" w14:textId="77777777" w:rsidTr="00D04D91">
        <w:trPr>
          <w:trHeight w:val="409"/>
        </w:trPr>
        <w:tc>
          <w:tcPr>
            <w:tcW w:w="2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8ED68A" w14:textId="77777777" w:rsidR="00D04D91" w:rsidRDefault="00D04D91" w:rsidP="00D04D91">
            <w:pPr>
              <w:pStyle w:val="Standard"/>
            </w:pPr>
            <w:r>
              <w:rPr>
                <w:b/>
                <w:bCs/>
                <w:sz w:val="22"/>
                <w:szCs w:val="22"/>
              </w:rPr>
              <w:t xml:space="preserve">Level </w:t>
            </w:r>
            <w:r>
              <w:rPr>
                <w:bCs/>
                <w:i/>
                <w:sz w:val="22"/>
                <w:szCs w:val="22"/>
              </w:rPr>
              <w:t>(MA/BA/optional)</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200F" w14:textId="77777777" w:rsidR="00D04D91" w:rsidRDefault="00D04D91" w:rsidP="00D04D91">
            <w:pPr>
              <w:pStyle w:val="Standard"/>
              <w:snapToGrid w:val="0"/>
              <w:jc w:val="center"/>
              <w:rPr>
                <w:bCs/>
                <w:sz w:val="22"/>
                <w:szCs w:val="22"/>
              </w:rPr>
            </w:pPr>
            <w:r>
              <w:rPr>
                <w:bCs/>
                <w:sz w:val="22"/>
                <w:szCs w:val="22"/>
              </w:rPr>
              <w:t>BA</w:t>
            </w:r>
          </w:p>
        </w:tc>
      </w:tr>
      <w:tr w:rsidR="00D04D91" w14:paraId="522A9AF0" w14:textId="77777777" w:rsidTr="00D04D91">
        <w:trPr>
          <w:trHeight w:val="415"/>
        </w:trPr>
        <w:tc>
          <w:tcPr>
            <w:tcW w:w="108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51F05B4"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48FAAF9C" w14:textId="77777777" w:rsidTr="00D04D91">
        <w:trPr>
          <w:trHeight w:val="406"/>
        </w:trPr>
        <w:tc>
          <w:tcPr>
            <w:tcW w:w="25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86CD24" w14:textId="77777777" w:rsidR="00D04D91" w:rsidRDefault="00D04D91" w:rsidP="00D04D91">
            <w:pPr>
              <w:pStyle w:val="Standard"/>
              <w:rPr>
                <w:b/>
                <w:bCs/>
                <w:sz w:val="22"/>
                <w:szCs w:val="22"/>
              </w:rPr>
            </w:pPr>
            <w:r>
              <w:rPr>
                <w:b/>
                <w:bCs/>
                <w:sz w:val="22"/>
                <w:szCs w:val="22"/>
              </w:rPr>
              <w:t>ECTS</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3C2" w14:textId="77777777" w:rsidR="00D04D91" w:rsidRDefault="00D04D91" w:rsidP="00D04D91">
            <w:pPr>
              <w:pStyle w:val="Standard"/>
              <w:snapToGrid w:val="0"/>
              <w:jc w:val="center"/>
              <w:rPr>
                <w:sz w:val="22"/>
                <w:szCs w:val="22"/>
                <w:lang w:val="ru-RU"/>
              </w:rPr>
            </w:pPr>
            <w:r>
              <w:rPr>
                <w:sz w:val="22"/>
                <w:szCs w:val="22"/>
                <w:lang w:val="ru-RU"/>
              </w:rPr>
              <w:t>10</w:t>
            </w:r>
          </w:p>
        </w:tc>
      </w:tr>
      <w:tr w:rsidR="00D04D91" w14:paraId="1006EEDC" w14:textId="77777777" w:rsidTr="00D04D91">
        <w:trPr>
          <w:trHeight w:val="426"/>
        </w:trPr>
        <w:tc>
          <w:tcPr>
            <w:tcW w:w="2554"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542FCE1C" w14:textId="77777777" w:rsidR="00D04D91" w:rsidRDefault="00D04D91" w:rsidP="00D04D91">
            <w:pPr>
              <w:pStyle w:val="Standard"/>
              <w:rPr>
                <w:b/>
                <w:bCs/>
                <w:sz w:val="22"/>
                <w:szCs w:val="22"/>
              </w:rPr>
            </w:pPr>
            <w:r>
              <w:rPr>
                <w:b/>
                <w:bCs/>
                <w:sz w:val="22"/>
                <w:szCs w:val="22"/>
              </w:rPr>
              <w:t>Language of instruction</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902EB3A"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1DC5829C" w14:textId="77777777" w:rsidTr="00D04D91">
        <w:trPr>
          <w:trHeight w:val="426"/>
        </w:trPr>
        <w:tc>
          <w:tcPr>
            <w:tcW w:w="4965"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50618C7"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1869A"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4B400A65" w14:textId="77777777" w:rsidTr="00D04D91">
        <w:trPr>
          <w:trHeight w:val="400"/>
        </w:trPr>
        <w:tc>
          <w:tcPr>
            <w:tcW w:w="2554"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3D306B25" w14:textId="77777777" w:rsidR="00D04D91" w:rsidRDefault="00D04D91" w:rsidP="00D04D91">
            <w:pPr>
              <w:pStyle w:val="Standard"/>
              <w:rPr>
                <w:b/>
                <w:bCs/>
                <w:sz w:val="22"/>
                <w:szCs w:val="22"/>
              </w:rPr>
            </w:pPr>
            <w:r>
              <w:rPr>
                <w:b/>
                <w:bCs/>
                <w:sz w:val="22"/>
                <w:szCs w:val="22"/>
              </w:rPr>
              <w:t>No. of hours</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8B476E" w14:textId="77777777" w:rsidR="00D04D91" w:rsidRDefault="00D04D91" w:rsidP="00D04D91">
            <w:pPr>
              <w:pStyle w:val="Standard"/>
              <w:snapToGrid w:val="0"/>
              <w:jc w:val="center"/>
              <w:rPr>
                <w:sz w:val="22"/>
                <w:szCs w:val="22"/>
                <w:lang w:val="ru-RU"/>
              </w:rPr>
            </w:pPr>
            <w:r>
              <w:rPr>
                <w:sz w:val="22"/>
                <w:szCs w:val="22"/>
                <w:lang w:val="ru-RU"/>
              </w:rPr>
              <w:t>140</w:t>
            </w:r>
          </w:p>
        </w:tc>
      </w:tr>
      <w:tr w:rsidR="00D04D91" w:rsidRPr="00C403BB" w14:paraId="71112827" w14:textId="77777777" w:rsidTr="00D04D91">
        <w:trPr>
          <w:trHeight w:val="824"/>
        </w:trPr>
        <w:tc>
          <w:tcPr>
            <w:tcW w:w="108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BB0CF"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711AF985" w14:textId="77777777" w:rsidR="00D04D91" w:rsidRDefault="00D04D91" w:rsidP="00D04D91">
            <w:pPr>
              <w:pStyle w:val="Akapitzlist"/>
              <w:spacing w:after="0"/>
              <w:ind w:left="0"/>
              <w:jc w:val="both"/>
            </w:pPr>
            <w:r>
              <w:rPr>
                <w:rFonts w:ascii="Times New Roman" w:eastAsia="Times New Roman" w:hAnsi="Times New Roman"/>
                <w:bCs/>
                <w:iCs/>
                <w:lang w:val="ru-RU" w:eastAsia="pl-PL"/>
              </w:rPr>
              <w:t xml:space="preserve">Мой день, домашние обязанности </w:t>
            </w:r>
            <w:r>
              <w:rPr>
                <w:rFonts w:ascii="Times New Roman" w:eastAsia="Times New Roman" w:hAnsi="Times New Roman"/>
                <w:iCs/>
                <w:lang w:val="ru-RU" w:eastAsia="pl-PL"/>
              </w:rPr>
              <w:t xml:space="preserve">Свободное время, хобби, увлечения, ВУЗ, </w:t>
            </w:r>
            <w:r>
              <w:rPr>
                <w:rFonts w:ascii="Times New Roman" w:eastAsia="Times New Roman" w:hAnsi="Times New Roman"/>
                <w:bCs/>
                <w:iCs/>
                <w:lang w:val="ru-RU" w:eastAsia="pl-PL"/>
              </w:rPr>
              <w:t>Изучение иностранных языков.</w:t>
            </w:r>
          </w:p>
          <w:p w14:paraId="32E35B21" w14:textId="77777777" w:rsidR="00D04D91" w:rsidRDefault="00D04D91" w:rsidP="00D04D91">
            <w:pPr>
              <w:pStyle w:val="Akapitzlist"/>
              <w:spacing w:after="0"/>
              <w:ind w:left="0"/>
              <w:jc w:val="both"/>
            </w:pPr>
            <w:r>
              <w:rPr>
                <w:rFonts w:ascii="Times New Roman" w:eastAsia="Times New Roman" w:hAnsi="Times New Roman"/>
                <w:iCs/>
                <w:lang w:val="ru-RU" w:eastAsia="pl-PL"/>
              </w:rPr>
              <w:t>Имя прилагательное (склонение), степени сравнения, краткие формы.</w:t>
            </w:r>
          </w:p>
          <w:p w14:paraId="572BC58C" w14:textId="77777777" w:rsidR="00D04D91" w:rsidRDefault="00D04D91" w:rsidP="00D04D91">
            <w:pPr>
              <w:pStyle w:val="Standard"/>
              <w:jc w:val="both"/>
              <w:rPr>
                <w:rFonts w:ascii="Times New Roman" w:eastAsia="Times New Roman" w:hAnsi="Times New Roman" w:cs="Times New Roman"/>
                <w:iCs/>
                <w:sz w:val="22"/>
                <w:szCs w:val="22"/>
                <w:lang w:val="ru-RU" w:eastAsia="pl-PL"/>
              </w:rPr>
            </w:pPr>
            <w:r>
              <w:rPr>
                <w:rFonts w:ascii="Times New Roman" w:eastAsia="Times New Roman" w:hAnsi="Times New Roman" w:cs="Times New Roman"/>
                <w:iCs/>
                <w:sz w:val="22"/>
                <w:szCs w:val="22"/>
                <w:lang w:val="ru-RU" w:eastAsia="pl-PL"/>
              </w:rPr>
              <w:t>Имя числительное, порядковые (склонение).</w:t>
            </w:r>
          </w:p>
          <w:p w14:paraId="45466D6A" w14:textId="77777777" w:rsidR="00D04D91" w:rsidRPr="00D04D91" w:rsidRDefault="00D04D91" w:rsidP="00D04D91">
            <w:pPr>
              <w:pStyle w:val="Standard"/>
              <w:jc w:val="both"/>
              <w:rPr>
                <w:lang w:val="ru-RU"/>
              </w:rPr>
            </w:pPr>
            <w:r>
              <w:rPr>
                <w:rFonts w:ascii="Times New Roman" w:eastAsia="Times New Roman" w:hAnsi="Times New Roman" w:cs="Times New Roman"/>
                <w:bCs/>
                <w:iCs/>
                <w:sz w:val="22"/>
                <w:szCs w:val="22"/>
                <w:lang w:val="ru-RU" w:eastAsia="pl-PL"/>
              </w:rPr>
              <w:t>Глаголы – спряжение, возвратные, невозвратные. Утвердительные, вопросительные, отрицательные предложения. Обозначение начала, продолжения и конца действия. Обозначение наличия, существования и принадлежности.</w:t>
            </w:r>
          </w:p>
          <w:p w14:paraId="39E06861" w14:textId="77777777" w:rsidR="00D04D91" w:rsidRPr="00D04D91" w:rsidRDefault="00D04D91" w:rsidP="00D04D91">
            <w:pPr>
              <w:pStyle w:val="Standard"/>
              <w:jc w:val="both"/>
              <w:rPr>
                <w:lang w:val="ru-RU"/>
              </w:rPr>
            </w:pPr>
            <w:r>
              <w:rPr>
                <w:rFonts w:ascii="Times New Roman" w:eastAsia="Times New Roman" w:hAnsi="Times New Roman" w:cs="Times New Roman"/>
                <w:bCs/>
                <w:iCs/>
                <w:sz w:val="22"/>
                <w:szCs w:val="22"/>
                <w:lang w:val="ru-RU" w:eastAsia="pl-PL"/>
              </w:rPr>
              <w:t xml:space="preserve">Правописание гласных, правописание приставок, </w:t>
            </w:r>
            <w:r>
              <w:rPr>
                <w:rFonts w:ascii="Times New Roman" w:eastAsia="Times New Roman" w:hAnsi="Times New Roman" w:cs="Times New Roman"/>
                <w:bCs/>
                <w:i/>
                <w:iCs/>
                <w:sz w:val="22"/>
                <w:szCs w:val="22"/>
                <w:lang w:val="ru-RU" w:eastAsia="pl-PL"/>
              </w:rPr>
              <w:t>и, ы</w:t>
            </w:r>
            <w:r>
              <w:rPr>
                <w:rFonts w:ascii="Times New Roman" w:eastAsia="Times New Roman" w:hAnsi="Times New Roman" w:cs="Times New Roman"/>
                <w:bCs/>
                <w:iCs/>
                <w:sz w:val="22"/>
                <w:szCs w:val="22"/>
                <w:lang w:val="ru-RU" w:eastAsia="pl-PL"/>
              </w:rPr>
              <w:t xml:space="preserve"> после приставок, правописание согласных в слове (звонкие и глухие, непроизносимые, двойные согласные), чередование гласных в корне слова.</w:t>
            </w:r>
          </w:p>
        </w:tc>
      </w:tr>
      <w:tr w:rsidR="00D04D91" w14:paraId="7D33A55E"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A3E54FB" w14:textId="77777777" w:rsidR="00D04D91" w:rsidRDefault="00D04D91" w:rsidP="00D04D91">
            <w:pPr>
              <w:pStyle w:val="Standard"/>
              <w:rPr>
                <w:rFonts w:cs="Calibri"/>
                <w:b/>
                <w:sz w:val="22"/>
                <w:szCs w:val="22"/>
              </w:rPr>
            </w:pPr>
            <w:r>
              <w:rPr>
                <w:rFonts w:cs="Calibri"/>
                <w:b/>
                <w:sz w:val="22"/>
                <w:szCs w:val="22"/>
              </w:rPr>
              <w:t>Assessment scheme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F01EC"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экзамен</w:t>
            </w:r>
          </w:p>
          <w:p w14:paraId="66095AF4" w14:textId="77777777" w:rsidR="00D04D91" w:rsidRDefault="00D04D91" w:rsidP="00D04D91">
            <w:pPr>
              <w:pStyle w:val="Standard"/>
              <w:rPr>
                <w:sz w:val="22"/>
                <w:szCs w:val="22"/>
              </w:rPr>
            </w:pPr>
          </w:p>
          <w:p w14:paraId="0FF32087" w14:textId="77777777" w:rsidR="00D04D91" w:rsidRDefault="00D04D91" w:rsidP="00D04D91">
            <w:pPr>
              <w:pStyle w:val="Standard"/>
              <w:rPr>
                <w:sz w:val="22"/>
                <w:szCs w:val="22"/>
              </w:rPr>
            </w:pPr>
          </w:p>
        </w:tc>
      </w:tr>
      <w:tr w:rsidR="00D04D91" w14:paraId="74CA2DB6"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15C0E8B" w14:textId="77777777" w:rsidR="00D04D91" w:rsidRDefault="00D04D91" w:rsidP="00D04D91">
            <w:pPr>
              <w:pStyle w:val="Standard"/>
              <w:rPr>
                <w:rFonts w:cs="Calibri"/>
                <w:b/>
                <w:sz w:val="22"/>
                <w:szCs w:val="22"/>
              </w:rPr>
            </w:pPr>
            <w:r>
              <w:rPr>
                <w:rFonts w:cs="Calibri"/>
                <w:b/>
                <w:sz w:val="22"/>
                <w:szCs w:val="22"/>
              </w:rPr>
              <w:t>Lecturer</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6CD08" w14:textId="77777777" w:rsidR="00D04D91" w:rsidRDefault="00D04D91" w:rsidP="00D04D91">
            <w:pPr>
              <w:pStyle w:val="Standard"/>
              <w:snapToGrid w:val="0"/>
              <w:jc w:val="center"/>
              <w:rPr>
                <w:rFonts w:ascii="Times New Roman" w:hAnsi="Times New Roman" w:cs="Times New Roman"/>
                <w:sz w:val="22"/>
                <w:szCs w:val="22"/>
                <w:lang w:val="pl-PL"/>
              </w:rPr>
            </w:pPr>
            <w:r>
              <w:rPr>
                <w:rFonts w:ascii="Times New Roman" w:hAnsi="Times New Roman" w:cs="Times New Roman"/>
                <w:sz w:val="22"/>
                <w:szCs w:val="22"/>
                <w:lang w:val="pl-PL"/>
              </w:rPr>
              <w:t xml:space="preserve"> Mgr Agata Rzodkiewicz, dr. hab. Anna Ginter, mgr Ewa Bojanowska</w:t>
            </w:r>
            <w:r>
              <w:rPr>
                <w:rFonts w:ascii="Times New Roman" w:hAnsi="Times New Roman" w:cs="Times New Roman"/>
                <w:sz w:val="22"/>
                <w:szCs w:val="22"/>
                <w:lang w:val="pl-PL"/>
              </w:rPr>
              <w:br/>
              <w:t xml:space="preserve">coordinator mgr Anna Rodak </w:t>
            </w:r>
          </w:p>
          <w:p w14:paraId="311459EA" w14:textId="77777777" w:rsidR="00D04D91" w:rsidRPr="00D04D91" w:rsidRDefault="00C403BB" w:rsidP="00D04D91">
            <w:pPr>
              <w:pStyle w:val="Standard"/>
              <w:snapToGrid w:val="0"/>
              <w:jc w:val="center"/>
              <w:rPr>
                <w:lang w:val="pl-PL"/>
              </w:rPr>
            </w:pPr>
            <w:hyperlink r:id="rId28" w:history="1">
              <w:r w:rsidR="00D04D91">
                <w:rPr>
                  <w:rStyle w:val="Hipercze"/>
                  <w:rFonts w:ascii="Times New Roman" w:hAnsi="Times New Roman" w:cs="Times New Roman"/>
                  <w:sz w:val="22"/>
                  <w:szCs w:val="22"/>
                  <w:lang w:val="pl-PL"/>
                </w:rPr>
                <w:t>agata.soltysiak@uni.lodz.pl</w:t>
              </w:r>
            </w:hyperlink>
            <w:r w:rsidR="00D04D91">
              <w:rPr>
                <w:rFonts w:ascii="Times New Roman" w:hAnsi="Times New Roman" w:cs="Times New Roman"/>
                <w:sz w:val="22"/>
                <w:szCs w:val="22"/>
                <w:lang w:val="pl-PL"/>
              </w:rPr>
              <w:t xml:space="preserve">, </w:t>
            </w:r>
            <w:hyperlink r:id="rId29" w:history="1">
              <w:r w:rsidR="00D04D91">
                <w:rPr>
                  <w:rStyle w:val="Hipercze"/>
                  <w:rFonts w:ascii="Times New Roman" w:hAnsi="Times New Roman" w:cs="Times New Roman"/>
                  <w:sz w:val="22"/>
                  <w:szCs w:val="22"/>
                  <w:lang w:val="pl-PL"/>
                </w:rPr>
                <w:t>anna.ginter@uni.lodz.pl</w:t>
              </w:r>
            </w:hyperlink>
            <w:r w:rsidR="00D04D91">
              <w:rPr>
                <w:rFonts w:ascii="Times New Roman" w:hAnsi="Times New Roman" w:cs="Times New Roman"/>
                <w:sz w:val="22"/>
                <w:szCs w:val="22"/>
                <w:lang w:val="pl-PL"/>
              </w:rPr>
              <w:t xml:space="preserve">, </w:t>
            </w:r>
            <w:hyperlink r:id="rId30" w:history="1">
              <w:r w:rsidR="00D04D91">
                <w:rPr>
                  <w:rStyle w:val="Hipercze"/>
                  <w:rFonts w:ascii="Times New Roman" w:hAnsi="Times New Roman" w:cs="Times New Roman"/>
                  <w:sz w:val="22"/>
                  <w:szCs w:val="22"/>
                  <w:lang w:val="pl-PL"/>
                </w:rPr>
                <w:t>ewa.bojanowska@uni.lodz.pl</w:t>
              </w:r>
            </w:hyperlink>
            <w:r w:rsidR="00D04D91">
              <w:rPr>
                <w:rFonts w:ascii="Times New Roman" w:hAnsi="Times New Roman" w:cs="Times New Roman"/>
                <w:sz w:val="22"/>
                <w:szCs w:val="22"/>
                <w:lang w:val="pl-PL"/>
              </w:rPr>
              <w:t xml:space="preserve">, </w:t>
            </w:r>
            <w:hyperlink r:id="rId31" w:history="1">
              <w:r w:rsidR="00D04D91">
                <w:rPr>
                  <w:rStyle w:val="Hipercze"/>
                  <w:rFonts w:ascii="Times New Roman" w:hAnsi="Times New Roman" w:cs="Times New Roman"/>
                  <w:sz w:val="22"/>
                  <w:szCs w:val="22"/>
                  <w:lang w:val="pl-PL"/>
                </w:rPr>
                <w:t>anna.rodak@uni.lodz.pl</w:t>
              </w:r>
            </w:hyperlink>
            <w:r w:rsidR="00D04D91">
              <w:rPr>
                <w:rFonts w:ascii="Times New Roman" w:hAnsi="Times New Roman" w:cs="Times New Roman"/>
                <w:sz w:val="22"/>
                <w:szCs w:val="22"/>
                <w:lang w:val="pl-PL"/>
              </w:rPr>
              <w:t xml:space="preserve"> </w:t>
            </w:r>
          </w:p>
        </w:tc>
      </w:tr>
      <w:tr w:rsidR="00D04D91" w:rsidRPr="00C403BB" w14:paraId="1154ED49"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B4898CE" w14:textId="46B32F94" w:rsidR="00D04D91" w:rsidRDefault="00D04D91" w:rsidP="00D04D91">
            <w:pPr>
              <w:pStyle w:val="Standard"/>
              <w:rPr>
                <w:rFonts w:cs="Calibri"/>
                <w:b/>
                <w:sz w:val="22"/>
                <w:szCs w:val="22"/>
              </w:rPr>
            </w:pPr>
            <w:r>
              <w:rPr>
                <w:rFonts w:cs="Calibri"/>
                <w:b/>
                <w:sz w:val="22"/>
                <w:szCs w:val="22"/>
              </w:rPr>
              <w:t>Timetable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AC9B5"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Четверг: 10:00 – 11:30, 11:45 – 13:15, 13:30 – 15:00 аудитория 1.18, </w:t>
            </w:r>
          </w:p>
          <w:p w14:paraId="4DB931C5"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Среда 10:00 – 11:30, 11:45 – 13:15 аудитория 1.18</w:t>
            </w:r>
          </w:p>
          <w:p w14:paraId="54B726B6"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Понедельник 13:30 – 15:00 аудитория 1.09</w:t>
            </w:r>
          </w:p>
        </w:tc>
      </w:tr>
      <w:tr w:rsidR="00D04D91" w14:paraId="05FD7791"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21FC2D8" w14:textId="77777777" w:rsidR="00D04D91" w:rsidRDefault="00D04D91" w:rsidP="00D04D91">
            <w:pPr>
              <w:pStyle w:val="Standard"/>
              <w:rPr>
                <w:rFonts w:cs="Calibri"/>
                <w:b/>
                <w:sz w:val="22"/>
                <w:szCs w:val="22"/>
              </w:rPr>
            </w:pPr>
            <w:r>
              <w:rPr>
                <w:rFonts w:cs="Calibri"/>
                <w:b/>
                <w:sz w:val="22"/>
                <w:szCs w:val="22"/>
              </w:rPr>
              <w:t>Literature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28A39" w14:textId="77777777" w:rsidR="00D04D91" w:rsidRDefault="00D04D91" w:rsidP="00D04D91">
            <w:pPr>
              <w:pStyle w:val="Standard"/>
              <w:snapToGrid w:val="0"/>
              <w:jc w:val="center"/>
              <w:rPr>
                <w:rFonts w:ascii="Times New Roman" w:hAnsi="Times New Roman" w:cs="Times New Roman"/>
                <w:sz w:val="22"/>
                <w:szCs w:val="22"/>
                <w:lang w:val="ru-RU"/>
              </w:rPr>
            </w:pPr>
          </w:p>
        </w:tc>
      </w:tr>
      <w:tr w:rsidR="00D04D91" w14:paraId="25749037" w14:textId="77777777" w:rsidTr="00D04D91">
        <w:trPr>
          <w:trHeight w:val="549"/>
        </w:trPr>
        <w:tc>
          <w:tcPr>
            <w:tcW w:w="25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7E0AB66" w14:textId="77777777" w:rsidR="00D04D91" w:rsidRDefault="00D04D91" w:rsidP="00D04D91">
            <w:pPr>
              <w:pStyle w:val="Standard"/>
              <w:rPr>
                <w:rFonts w:cs="Calibri"/>
                <w:b/>
                <w:sz w:val="22"/>
                <w:szCs w:val="22"/>
              </w:rPr>
            </w:pPr>
            <w:r>
              <w:rPr>
                <w:rFonts w:cs="Calibri"/>
                <w:b/>
                <w:sz w:val="22"/>
                <w:szCs w:val="22"/>
              </w:rPr>
              <w:t>Field of study/ programme</w:t>
            </w:r>
          </w:p>
        </w:tc>
        <w:tc>
          <w:tcPr>
            <w:tcW w:w="83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C4AF6" w14:textId="77777777" w:rsidR="00D04D91" w:rsidRDefault="00D04D91" w:rsidP="00D04D91">
            <w:pPr>
              <w:pStyle w:val="Standard"/>
              <w:snapToGrid w:val="0"/>
              <w:jc w:val="center"/>
              <w:rPr>
                <w:rFonts w:ascii="Times New Roman" w:hAnsi="Times New Roman" w:cs="Times New Roman"/>
                <w:sz w:val="22"/>
                <w:szCs w:val="22"/>
                <w:lang w:val="pl-PL"/>
              </w:rPr>
            </w:pPr>
            <w:r>
              <w:rPr>
                <w:rFonts w:ascii="Times New Roman" w:hAnsi="Times New Roman" w:cs="Times New Roman"/>
                <w:sz w:val="22"/>
                <w:szCs w:val="22"/>
                <w:lang w:val="pl-PL"/>
              </w:rPr>
              <w:t>Russian Philology</w:t>
            </w:r>
          </w:p>
        </w:tc>
      </w:tr>
    </w:tbl>
    <w:p w14:paraId="03CD6773" w14:textId="77777777" w:rsidR="00D04D91" w:rsidRDefault="00D04D91" w:rsidP="00D04D91">
      <w:pPr>
        <w:pStyle w:val="Standard"/>
        <w:rPr>
          <w:sz w:val="22"/>
          <w:szCs w:val="22"/>
          <w:lang w:val="pl-PL"/>
        </w:rPr>
      </w:pPr>
    </w:p>
    <w:p w14:paraId="7A06559B" w14:textId="77777777" w:rsidR="00D04D91" w:rsidRDefault="00D04D91" w:rsidP="00D04D91">
      <w:pPr>
        <w:pStyle w:val="Standard"/>
        <w:rPr>
          <w:sz w:val="22"/>
          <w:szCs w:val="22"/>
          <w:lang w:val="pl-PL"/>
        </w:rPr>
      </w:pPr>
    </w:p>
    <w:tbl>
      <w:tblPr>
        <w:tblW w:w="10884" w:type="dxa"/>
        <w:tblInd w:w="-906" w:type="dxa"/>
        <w:tblLayout w:type="fixed"/>
        <w:tblCellMar>
          <w:left w:w="10" w:type="dxa"/>
          <w:right w:w="10" w:type="dxa"/>
        </w:tblCellMar>
        <w:tblLook w:val="04A0" w:firstRow="1" w:lastRow="0" w:firstColumn="1" w:lastColumn="0" w:noHBand="0" w:noVBand="1"/>
      </w:tblPr>
      <w:tblGrid>
        <w:gridCol w:w="2552"/>
        <w:gridCol w:w="2410"/>
        <w:gridCol w:w="2552"/>
        <w:gridCol w:w="3370"/>
      </w:tblGrid>
      <w:tr w:rsidR="00D04D91" w14:paraId="20851F05" w14:textId="77777777" w:rsidTr="00D04D91">
        <w:trPr>
          <w:trHeight w:val="840"/>
        </w:trPr>
        <w:tc>
          <w:tcPr>
            <w:tcW w:w="7514"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600F094D" w14:textId="77777777" w:rsidR="00D04D91" w:rsidRDefault="00D04D91" w:rsidP="00D04D91">
            <w:pPr>
              <w:pStyle w:val="Standard"/>
              <w:rPr>
                <w:b/>
                <w:bCs/>
                <w:color w:val="FFFFFF"/>
                <w:sz w:val="22"/>
                <w:szCs w:val="22"/>
              </w:rPr>
            </w:pPr>
            <w:r>
              <w:rPr>
                <w:b/>
                <w:bCs/>
                <w:color w:val="FFFFFF"/>
                <w:sz w:val="22"/>
                <w:szCs w:val="22"/>
              </w:rPr>
              <w:t xml:space="preserve">Course title  </w:t>
            </w:r>
          </w:p>
          <w:p w14:paraId="3BE4C1B0" w14:textId="77777777" w:rsidR="00D04D91" w:rsidRDefault="00D04D91" w:rsidP="00D04D91">
            <w:pPr>
              <w:pStyle w:val="Standard"/>
              <w:snapToGrid w:val="0"/>
              <w:rPr>
                <w:rFonts w:ascii="Times New Roman" w:hAnsi="Times New Roman" w:cs="Times New Roman"/>
                <w:b/>
                <w:bCs/>
                <w:color w:val="FFFFFF"/>
                <w:sz w:val="22"/>
                <w:szCs w:val="22"/>
                <w:lang w:val="ru-RU"/>
              </w:rPr>
            </w:pPr>
            <w:r>
              <w:rPr>
                <w:rFonts w:ascii="Times New Roman" w:hAnsi="Times New Roman" w:cs="Times New Roman"/>
                <w:b/>
                <w:bCs/>
                <w:color w:val="FFFFFF"/>
                <w:sz w:val="22"/>
                <w:szCs w:val="22"/>
                <w:lang w:val="ru-RU"/>
              </w:rPr>
              <w:t>Практика русской речи 4</w:t>
            </w:r>
          </w:p>
        </w:tc>
        <w:tc>
          <w:tcPr>
            <w:tcW w:w="337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51E75A4C" w14:textId="77777777" w:rsidR="00D04D91" w:rsidRDefault="00D04D91" w:rsidP="00D04D91">
            <w:pPr>
              <w:pStyle w:val="Standard"/>
              <w:rPr>
                <w:b/>
                <w:bCs/>
                <w:color w:val="FFFFFF"/>
                <w:sz w:val="22"/>
                <w:szCs w:val="22"/>
              </w:rPr>
            </w:pPr>
            <w:r>
              <w:rPr>
                <w:b/>
                <w:bCs/>
                <w:color w:val="FFFFFF"/>
                <w:sz w:val="22"/>
                <w:szCs w:val="22"/>
              </w:rPr>
              <w:t>USOS code</w:t>
            </w:r>
          </w:p>
          <w:p w14:paraId="337FFBE3" w14:textId="77777777" w:rsidR="00D04D91" w:rsidRDefault="00D04D91" w:rsidP="00D04D91">
            <w:pPr>
              <w:pStyle w:val="Textbody"/>
              <w:spacing w:line="240" w:lineRule="auto"/>
              <w:rPr>
                <w:b/>
                <w:bCs/>
                <w:color w:val="FFFFFF"/>
                <w:sz w:val="22"/>
                <w:szCs w:val="22"/>
                <w:lang w:val="pl-PL"/>
              </w:rPr>
            </w:pPr>
          </w:p>
          <w:p w14:paraId="4FEF0AFB" w14:textId="77777777" w:rsidR="00D04D91" w:rsidRDefault="00D04D91" w:rsidP="00D04D91">
            <w:pPr>
              <w:pStyle w:val="Standard"/>
              <w:rPr>
                <w:b/>
                <w:bCs/>
                <w:color w:val="FFFFFF"/>
                <w:sz w:val="22"/>
                <w:szCs w:val="22"/>
                <w:lang w:val="pl-PL"/>
              </w:rPr>
            </w:pPr>
          </w:p>
        </w:tc>
      </w:tr>
      <w:tr w:rsidR="00D04D91" w14:paraId="641E78F0" w14:textId="77777777" w:rsidTr="00D04D91">
        <w:trPr>
          <w:trHeight w:val="409"/>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03C282" w14:textId="77777777" w:rsidR="00D04D91" w:rsidRDefault="00D04D91" w:rsidP="00D04D91">
            <w:pPr>
              <w:pStyle w:val="Standard"/>
            </w:pPr>
            <w:r>
              <w:rPr>
                <w:b/>
                <w:bCs/>
                <w:sz w:val="22"/>
                <w:szCs w:val="22"/>
              </w:rPr>
              <w:t xml:space="preserve">Level </w:t>
            </w:r>
            <w:r>
              <w:rPr>
                <w:bCs/>
                <w:i/>
                <w:sz w:val="22"/>
                <w:szCs w:val="22"/>
              </w:rPr>
              <w:t>(MA/BA/optional)</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B7D6" w14:textId="77777777" w:rsidR="00D04D91" w:rsidRDefault="00D04D91" w:rsidP="00D04D91">
            <w:pPr>
              <w:pStyle w:val="Standard"/>
              <w:snapToGrid w:val="0"/>
              <w:jc w:val="center"/>
              <w:rPr>
                <w:bCs/>
                <w:sz w:val="22"/>
                <w:szCs w:val="22"/>
              </w:rPr>
            </w:pPr>
            <w:r>
              <w:rPr>
                <w:bCs/>
                <w:sz w:val="22"/>
                <w:szCs w:val="22"/>
              </w:rPr>
              <w:t>BA</w:t>
            </w:r>
          </w:p>
        </w:tc>
      </w:tr>
      <w:tr w:rsidR="00D04D91" w14:paraId="5EFD7013" w14:textId="77777777" w:rsidTr="00D04D91">
        <w:trPr>
          <w:trHeight w:val="415"/>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12741F"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3B05897D" w14:textId="77777777" w:rsidTr="00D04D91">
        <w:trPr>
          <w:trHeight w:val="406"/>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16631" w14:textId="77777777" w:rsidR="00D04D91" w:rsidRDefault="00D04D91" w:rsidP="00D04D91">
            <w:pPr>
              <w:pStyle w:val="Standard"/>
              <w:rPr>
                <w:b/>
                <w:bCs/>
                <w:sz w:val="22"/>
                <w:szCs w:val="22"/>
              </w:rPr>
            </w:pPr>
            <w:r>
              <w:rPr>
                <w:b/>
                <w:bCs/>
                <w:sz w:val="22"/>
                <w:szCs w:val="22"/>
              </w:rPr>
              <w:t>ECTS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2C63" w14:textId="77777777" w:rsidR="00D04D91" w:rsidRDefault="00D04D91" w:rsidP="00D04D91">
            <w:pPr>
              <w:pStyle w:val="Standard"/>
              <w:snapToGrid w:val="0"/>
              <w:jc w:val="center"/>
              <w:rPr>
                <w:sz w:val="22"/>
                <w:szCs w:val="22"/>
                <w:lang w:val="ru-RU"/>
              </w:rPr>
            </w:pPr>
            <w:r>
              <w:rPr>
                <w:sz w:val="22"/>
                <w:szCs w:val="22"/>
                <w:lang w:val="ru-RU"/>
              </w:rPr>
              <w:t>9</w:t>
            </w:r>
          </w:p>
        </w:tc>
      </w:tr>
      <w:tr w:rsidR="00D04D91" w14:paraId="47C509C2" w14:textId="77777777" w:rsidTr="00D04D91">
        <w:trPr>
          <w:trHeight w:val="426"/>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5E784ABD" w14:textId="77777777" w:rsidR="00D04D91" w:rsidRDefault="00D04D91" w:rsidP="00D04D91">
            <w:pPr>
              <w:pStyle w:val="Standard"/>
              <w:rPr>
                <w:b/>
                <w:bCs/>
                <w:sz w:val="22"/>
                <w:szCs w:val="22"/>
              </w:rPr>
            </w:pPr>
            <w:r>
              <w:rPr>
                <w:b/>
                <w:bCs/>
                <w:sz w:val="22"/>
                <w:szCs w:val="22"/>
              </w:rPr>
              <w:t>Language of instruction</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7D815B1"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41DE689F" w14:textId="77777777" w:rsidTr="00D04D91">
        <w:trPr>
          <w:trHeight w:val="426"/>
        </w:trPr>
        <w:tc>
          <w:tcPr>
            <w:tcW w:w="4962"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D1424E0"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79791"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5103B686" w14:textId="77777777" w:rsidTr="00D04D91">
        <w:trPr>
          <w:trHeight w:val="400"/>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0C607887" w14:textId="77777777" w:rsidR="00D04D91" w:rsidRDefault="00D04D91" w:rsidP="00D04D91">
            <w:pPr>
              <w:pStyle w:val="Standard"/>
              <w:rPr>
                <w:b/>
                <w:bCs/>
                <w:sz w:val="22"/>
                <w:szCs w:val="22"/>
              </w:rPr>
            </w:pPr>
            <w:r>
              <w:rPr>
                <w:b/>
                <w:bCs/>
                <w:sz w:val="22"/>
                <w:szCs w:val="22"/>
              </w:rPr>
              <w:t>No. of hours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BFC8192" w14:textId="77777777" w:rsidR="00D04D91" w:rsidRDefault="00D04D91" w:rsidP="00D04D91">
            <w:pPr>
              <w:pStyle w:val="Standard"/>
              <w:snapToGrid w:val="0"/>
              <w:jc w:val="center"/>
              <w:rPr>
                <w:sz w:val="22"/>
                <w:szCs w:val="22"/>
                <w:lang w:val="ru-RU"/>
              </w:rPr>
            </w:pPr>
            <w:r>
              <w:rPr>
                <w:sz w:val="22"/>
                <w:szCs w:val="22"/>
                <w:lang w:val="ru-RU"/>
              </w:rPr>
              <w:t>126</w:t>
            </w:r>
          </w:p>
        </w:tc>
      </w:tr>
      <w:tr w:rsidR="00D04D91" w14:paraId="68B81B9B" w14:textId="77777777" w:rsidTr="00D04D91">
        <w:trPr>
          <w:trHeight w:val="824"/>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E0F85" w14:textId="77777777" w:rsidR="00D04D91" w:rsidRPr="00D04D91" w:rsidRDefault="00D04D91" w:rsidP="00D04D91">
            <w:pPr>
              <w:pStyle w:val="Standard"/>
              <w:rPr>
                <w:b/>
                <w:bCs/>
                <w:sz w:val="22"/>
                <w:szCs w:val="22"/>
                <w:lang w:val="pl-PL"/>
              </w:rPr>
            </w:pPr>
            <w:r w:rsidRPr="00D04D91">
              <w:rPr>
                <w:b/>
                <w:bCs/>
                <w:sz w:val="22"/>
                <w:szCs w:val="22"/>
                <w:lang w:val="pl-PL"/>
              </w:rPr>
              <w:lastRenderedPageBreak/>
              <w:t xml:space="preserve">Course content  </w:t>
            </w:r>
          </w:p>
          <w:p w14:paraId="7D2616D0" w14:textId="77777777" w:rsidR="00D04D91" w:rsidRPr="00D04D91" w:rsidRDefault="00D04D91" w:rsidP="00D04D91">
            <w:pPr>
              <w:pStyle w:val="Standard"/>
              <w:jc w:val="both"/>
              <w:rPr>
                <w:rFonts w:ascii="Times New Roman" w:hAnsi="Times New Roman"/>
                <w:b/>
                <w:bCs/>
                <w:color w:val="000000"/>
                <w:sz w:val="22"/>
                <w:szCs w:val="22"/>
                <w:lang w:val="pl-PL"/>
              </w:rPr>
            </w:pPr>
            <w:r>
              <w:rPr>
                <w:rFonts w:ascii="Times New Roman" w:hAnsi="Times New Roman"/>
                <w:b/>
                <w:bCs/>
                <w:color w:val="000000"/>
                <w:sz w:val="22"/>
                <w:szCs w:val="22"/>
              </w:rPr>
              <w:t>На</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занятиях</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развиваются</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все</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навыки</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составляющие</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владение</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русским</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языком</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на</w:t>
            </w:r>
            <w:r w:rsidRPr="00D04D91">
              <w:rPr>
                <w:rFonts w:ascii="Times New Roman" w:hAnsi="Times New Roman"/>
                <w:b/>
                <w:bCs/>
                <w:color w:val="000000"/>
                <w:sz w:val="22"/>
                <w:szCs w:val="22"/>
                <w:lang w:val="pl-PL"/>
              </w:rPr>
              <w:t xml:space="preserve"> </w:t>
            </w:r>
            <w:r>
              <w:rPr>
                <w:rFonts w:ascii="Times New Roman" w:hAnsi="Times New Roman"/>
                <w:b/>
                <w:bCs/>
                <w:color w:val="000000"/>
                <w:sz w:val="22"/>
                <w:szCs w:val="22"/>
              </w:rPr>
              <w:t>уровне</w:t>
            </w:r>
            <w:r w:rsidRPr="00D04D91">
              <w:rPr>
                <w:rFonts w:ascii="Times New Roman" w:hAnsi="Times New Roman"/>
                <w:b/>
                <w:bCs/>
                <w:color w:val="000000"/>
                <w:sz w:val="22"/>
                <w:szCs w:val="22"/>
                <w:lang w:val="pl-PL"/>
              </w:rPr>
              <w:t xml:space="preserve"> B1.</w:t>
            </w:r>
          </w:p>
          <w:p w14:paraId="39461DED" w14:textId="77777777" w:rsidR="00D04D91" w:rsidRPr="00D04D91" w:rsidRDefault="00D04D91" w:rsidP="00D04D91">
            <w:pPr>
              <w:pStyle w:val="Standard"/>
              <w:jc w:val="both"/>
              <w:rPr>
                <w:rFonts w:ascii="Times New Roman" w:hAnsi="Times New Roman"/>
                <w:b/>
                <w:bCs/>
                <w:color w:val="000000"/>
                <w:sz w:val="22"/>
                <w:szCs w:val="22"/>
                <w:lang w:val="pl-PL"/>
              </w:rPr>
            </w:pPr>
          </w:p>
          <w:p w14:paraId="51F6EA62" w14:textId="77777777" w:rsidR="00D04D91" w:rsidRPr="00D04D91" w:rsidRDefault="00D04D91" w:rsidP="00D04D91">
            <w:pPr>
              <w:pStyle w:val="Textbody"/>
              <w:spacing w:line="240" w:lineRule="auto"/>
              <w:jc w:val="both"/>
              <w:rPr>
                <w:lang w:val="pl-PL"/>
              </w:rPr>
            </w:pPr>
            <w:r>
              <w:rPr>
                <w:rFonts w:ascii="Times New Roman" w:eastAsia="Times New Roman" w:hAnsi="Times New Roman"/>
                <w:bCs/>
                <w:color w:val="000000"/>
                <w:sz w:val="22"/>
                <w:szCs w:val="22"/>
                <w:u w:val="single"/>
                <w:lang w:val="ru-RU"/>
              </w:rPr>
              <w:t>Лексика</w:t>
            </w:r>
            <w:r>
              <w:rPr>
                <w:rFonts w:ascii="Times New Roman" w:eastAsia="Times New Roman" w:hAnsi="Times New Roman"/>
                <w:bCs/>
                <w:color w:val="000000"/>
                <w:sz w:val="22"/>
                <w:szCs w:val="22"/>
                <w:lang w:val="ru-RU"/>
              </w:rPr>
              <w:t>: Квартира (типы домов\квартир, меблировка, ремонт, как снять квартиру) Русская кухня (традиционные блюда русской кухни, покупки в продовольственном магазине, рецепты и приготовление блюд, ресторан)</w:t>
            </w:r>
          </w:p>
          <w:p w14:paraId="088A90EA" w14:textId="77777777" w:rsidR="00D04D91" w:rsidRPr="00D04D91" w:rsidRDefault="00D04D91" w:rsidP="00D04D91">
            <w:pPr>
              <w:pStyle w:val="Textbody"/>
              <w:jc w:val="both"/>
              <w:rPr>
                <w:lang w:val="pl-PL"/>
              </w:rPr>
            </w:pPr>
            <w:r>
              <w:rPr>
                <w:rFonts w:ascii="Times New Roman" w:hAnsi="Times New Roman"/>
                <w:color w:val="000000"/>
                <w:sz w:val="22"/>
                <w:szCs w:val="22"/>
              </w:rPr>
              <w:t>ЗОЖ</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названия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болезней</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симптомы</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визит</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у</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врача</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здоровое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питание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значение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спорта</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жизни</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человека</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известные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российские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спортсмены</w:t>
            </w:r>
            <w:r w:rsidRPr="00D04D91">
              <w:rPr>
                <w:rFonts w:ascii="Times New Roman" w:hAnsi="Times New Roman"/>
                <w:color w:val="000000"/>
                <w:sz w:val="22"/>
                <w:szCs w:val="22"/>
                <w:lang w:val="pl-PL"/>
              </w:rPr>
              <w:t>/</w:t>
            </w:r>
            <w:r>
              <w:rPr>
                <w:rFonts w:ascii="Times New Roman" w:hAnsi="Times New Roman"/>
                <w:color w:val="000000"/>
                <w:sz w:val="22"/>
                <w:szCs w:val="22"/>
              </w:rPr>
              <w:t>спортсменки</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олимпийские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игры</w:t>
            </w:r>
            <w:r w:rsidRPr="00D04D91">
              <w:rPr>
                <w:rFonts w:ascii="Times New Roman" w:hAnsi="Times New Roman"/>
                <w:color w:val="000000"/>
                <w:sz w:val="22"/>
                <w:szCs w:val="22"/>
                <w:lang w:val="pl-PL"/>
              </w:rPr>
              <w:t>)</w:t>
            </w:r>
            <w:r>
              <w:rPr>
                <w:rFonts w:ascii="Times New Roman" w:hAnsi="Times New Roman"/>
                <w:color w:val="000000"/>
                <w:sz w:val="22"/>
                <w:szCs w:val="22"/>
                <w:lang w:val="ru-RU"/>
              </w:rPr>
              <w:t>.</w:t>
            </w:r>
          </w:p>
          <w:p w14:paraId="46E61648" w14:textId="77777777" w:rsidR="00D04D91" w:rsidRPr="00D04D91" w:rsidRDefault="00D04D91" w:rsidP="00D04D91">
            <w:pPr>
              <w:pStyle w:val="Textbody"/>
              <w:jc w:val="both"/>
              <w:rPr>
                <w:lang w:val="pl-PL"/>
              </w:rPr>
            </w:pPr>
            <w:r>
              <w:rPr>
                <w:rFonts w:ascii="Times New Roman" w:hAnsi="Times New Roman"/>
                <w:color w:val="000000"/>
                <w:sz w:val="22"/>
                <w:szCs w:val="22"/>
                <w:u w:val="single"/>
              </w:rPr>
              <w:t>Функциональная</w:t>
            </w:r>
            <w:r w:rsidRPr="00D04D91">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грамматика</w:t>
            </w:r>
            <w:r w:rsidRPr="00D04D91">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морфология</w:t>
            </w:r>
            <w:r w:rsidRPr="00D04D91">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и</w:t>
            </w:r>
            <w:r w:rsidRPr="00D04D91">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орфография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Глагол</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спряжения</w:t>
            </w:r>
            <w:r w:rsidRPr="00D04D91">
              <w:rPr>
                <w:rFonts w:ascii="Times New Roman" w:hAnsi="Times New Roman"/>
                <w:color w:val="000000"/>
                <w:sz w:val="22"/>
                <w:szCs w:val="22"/>
                <w:lang w:val="pl-PL"/>
              </w:rPr>
              <w:t xml:space="preserve"> – </w:t>
            </w:r>
            <w:r>
              <w:rPr>
                <w:rFonts w:ascii="Times New Roman" w:hAnsi="Times New Roman"/>
                <w:color w:val="000000"/>
                <w:sz w:val="22"/>
                <w:szCs w:val="22"/>
              </w:rPr>
              <w:t>трудные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случаи</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исключения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прошедшее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время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повелительное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наклонение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виды</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глагола</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правописание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возвратных</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глаголов</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Местоимение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формы</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склонения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местоимений</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указательных</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вопросительных</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притяжательных</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правописание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неопределенных</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местоимений</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Правописание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ь</w:t>
            </w:r>
            <w:r w:rsidRPr="00D04D91">
              <w:rPr>
                <w:rFonts w:ascii="Times New Roman" w:hAnsi="Times New Roman"/>
                <w:color w:val="000000"/>
                <w:sz w:val="22"/>
                <w:szCs w:val="22"/>
                <w:lang w:val="pl-PL"/>
              </w:rPr>
              <w:t xml:space="preserve"> i </w:t>
            </w:r>
            <w:r>
              <w:rPr>
                <w:rFonts w:ascii="Times New Roman" w:hAnsi="Times New Roman"/>
                <w:color w:val="000000"/>
                <w:sz w:val="22"/>
                <w:szCs w:val="22"/>
              </w:rPr>
              <w:t>ъ</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продолжение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Пунктуация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простого</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предложения</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Модальные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конструкции</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Конструкции</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выражающие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причинно</w:t>
            </w:r>
            <w:r w:rsidRPr="00D04D91">
              <w:rPr>
                <w:rFonts w:ascii="Times New Roman" w:hAnsi="Times New Roman"/>
                <w:color w:val="000000"/>
                <w:sz w:val="22"/>
                <w:szCs w:val="22"/>
                <w:lang w:val="pl-PL"/>
              </w:rPr>
              <w:t>-</w:t>
            </w:r>
            <w:r>
              <w:rPr>
                <w:rFonts w:ascii="Times New Roman" w:hAnsi="Times New Roman"/>
                <w:color w:val="000000"/>
                <w:sz w:val="22"/>
                <w:szCs w:val="22"/>
              </w:rPr>
              <w:t>следственные</w:t>
            </w:r>
            <w:r w:rsidRPr="00D04D91">
              <w:rPr>
                <w:rFonts w:ascii="Times New Roman" w:hAnsi="Times New Roman"/>
                <w:color w:val="000000"/>
                <w:sz w:val="22"/>
                <w:szCs w:val="22"/>
                <w:lang w:val="pl-PL"/>
              </w:rPr>
              <w:t xml:space="preserve"> </w:t>
            </w:r>
            <w:r>
              <w:rPr>
                <w:rFonts w:ascii="Times New Roman" w:hAnsi="Times New Roman"/>
                <w:color w:val="000000"/>
                <w:sz w:val="22"/>
                <w:szCs w:val="22"/>
              </w:rPr>
              <w:t>отношения</w:t>
            </w:r>
            <w:r w:rsidRPr="00D04D91">
              <w:rPr>
                <w:rFonts w:ascii="Times New Roman" w:hAnsi="Times New Roman"/>
                <w:color w:val="000000"/>
                <w:sz w:val="22"/>
                <w:szCs w:val="22"/>
                <w:lang w:val="pl-PL"/>
              </w:rPr>
              <w:t>.</w:t>
            </w:r>
          </w:p>
          <w:p w14:paraId="03F1A79E" w14:textId="77777777" w:rsidR="00D04D91" w:rsidRPr="00D04D91" w:rsidRDefault="00D04D91" w:rsidP="00D04D91">
            <w:pPr>
              <w:pStyle w:val="Standard"/>
              <w:jc w:val="both"/>
              <w:rPr>
                <w:lang w:val="pl-PL"/>
              </w:rPr>
            </w:pPr>
            <w:r>
              <w:rPr>
                <w:rFonts w:ascii="Times New Roman" w:eastAsia="Times New Roman" w:hAnsi="Times New Roman"/>
                <w:b/>
                <w:bCs/>
                <w:color w:val="000000"/>
                <w:sz w:val="22"/>
                <w:szCs w:val="22"/>
                <w:lang w:val="ru-RU"/>
              </w:rPr>
              <w:t>Предварительные требования</w:t>
            </w:r>
            <w:r>
              <w:rPr>
                <w:rFonts w:ascii="Times New Roman" w:eastAsia="Times New Roman" w:hAnsi="Times New Roman"/>
                <w:bCs/>
                <w:color w:val="000000"/>
                <w:sz w:val="22"/>
                <w:szCs w:val="22"/>
                <w:lang w:val="ru-RU"/>
              </w:rPr>
              <w:t>: Владение русским языком на уровне А2+.</w:t>
            </w:r>
          </w:p>
        </w:tc>
      </w:tr>
      <w:tr w:rsidR="00D04D91" w14:paraId="294641A2" w14:textId="77777777" w:rsidTr="00D04D91">
        <w:trPr>
          <w:trHeight w:val="454"/>
        </w:trPr>
        <w:tc>
          <w:tcPr>
            <w:tcW w:w="2552" w:type="dxa"/>
            <w:tcBorders>
              <w:left w:val="single" w:sz="4" w:space="0" w:color="000000"/>
              <w:bottom w:val="single" w:sz="4" w:space="0" w:color="000000"/>
            </w:tcBorders>
            <w:shd w:val="clear" w:color="auto" w:fill="D9E2F3"/>
            <w:tcMar>
              <w:top w:w="0" w:type="dxa"/>
              <w:left w:w="108" w:type="dxa"/>
              <w:bottom w:w="0" w:type="dxa"/>
              <w:right w:w="108" w:type="dxa"/>
            </w:tcMar>
          </w:tcPr>
          <w:p w14:paraId="7A0806E3" w14:textId="77777777" w:rsidR="00D04D91" w:rsidRDefault="00D04D91" w:rsidP="00D04D91">
            <w:pPr>
              <w:pStyle w:val="Standard"/>
              <w:rPr>
                <w:b/>
                <w:bCs/>
                <w:sz w:val="22"/>
                <w:szCs w:val="22"/>
              </w:rPr>
            </w:pPr>
            <w:r>
              <w:rPr>
                <w:b/>
                <w:bCs/>
                <w:sz w:val="22"/>
                <w:szCs w:val="22"/>
              </w:rPr>
              <w:t>ISCED code</w:t>
            </w:r>
          </w:p>
        </w:tc>
        <w:tc>
          <w:tcPr>
            <w:tcW w:w="8332" w:type="dxa"/>
            <w:gridSpan w:val="3"/>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0FD1CCA" w14:textId="77777777" w:rsidR="00D04D91" w:rsidRDefault="00D04D91" w:rsidP="00D04D91">
            <w:pPr>
              <w:pStyle w:val="yiv583423599msonormal"/>
              <w:spacing w:before="0" w:after="120"/>
              <w:jc w:val="center"/>
              <w:rPr>
                <w:rFonts w:ascii="Times New Roman" w:hAnsi="Times New Roman" w:cs="Arial"/>
                <w:sz w:val="22"/>
                <w:szCs w:val="22"/>
                <w:lang w:val="pl-PL"/>
              </w:rPr>
            </w:pPr>
            <w:r>
              <w:rPr>
                <w:rFonts w:ascii="Times New Roman" w:hAnsi="Times New Roman" w:cs="Arial"/>
                <w:sz w:val="22"/>
                <w:szCs w:val="22"/>
                <w:lang w:val="pl-PL"/>
              </w:rPr>
              <w:t>0231</w:t>
            </w:r>
          </w:p>
        </w:tc>
      </w:tr>
      <w:tr w:rsidR="00D04D91" w:rsidRPr="00C403BB" w14:paraId="262FF801"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750ABF0" w14:textId="77777777" w:rsidR="00D04D91" w:rsidRDefault="00D04D91" w:rsidP="00D04D91">
            <w:pPr>
              <w:pStyle w:val="Standard"/>
              <w:rPr>
                <w:rFonts w:cs="Calibri"/>
                <w:b/>
                <w:sz w:val="22"/>
                <w:szCs w:val="22"/>
              </w:rPr>
            </w:pPr>
            <w:r>
              <w:rPr>
                <w:rFonts w:cs="Calibri"/>
                <w:b/>
                <w:sz w:val="22"/>
                <w:szCs w:val="22"/>
              </w:rPr>
              <w:t>Lecturer</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E0BFA0" w14:textId="77777777" w:rsidR="00D04D91" w:rsidRDefault="00D04D91" w:rsidP="00D04D91">
            <w:pPr>
              <w:pStyle w:val="Standard"/>
              <w:snapToGrid w:val="0"/>
              <w:jc w:val="center"/>
            </w:pPr>
            <w:r>
              <w:rPr>
                <w:rFonts w:cs="Times New Roman"/>
                <w:sz w:val="22"/>
                <w:szCs w:val="22"/>
              </w:rPr>
              <w:t xml:space="preserve">mgr Agata Rzodkiewicz, mgr Ewa Bojanowska </w:t>
            </w:r>
            <w:r>
              <w:rPr>
                <w:rFonts w:cs="Times New Roman"/>
                <w:sz w:val="22"/>
                <w:szCs w:val="22"/>
              </w:rPr>
              <w:br/>
            </w:r>
            <w:r w:rsidRPr="00D04D91">
              <w:rPr>
                <w:rFonts w:cs="Times New Roman"/>
                <w:sz w:val="22"/>
                <w:szCs w:val="22"/>
              </w:rPr>
              <w:t>coordinator</w:t>
            </w:r>
            <w:r>
              <w:rPr>
                <w:rFonts w:cs="Times New Roman"/>
                <w:sz w:val="22"/>
                <w:szCs w:val="22"/>
              </w:rPr>
              <w:t xml:space="preserve"> dr Elona Curkan-Dróżka</w:t>
            </w:r>
          </w:p>
          <w:p w14:paraId="152421C3" w14:textId="77777777" w:rsidR="00D04D91" w:rsidRDefault="00C403BB" w:rsidP="00D04D91">
            <w:pPr>
              <w:pStyle w:val="Standard"/>
              <w:snapToGrid w:val="0"/>
              <w:jc w:val="center"/>
            </w:pPr>
            <w:hyperlink r:id="rId32" w:history="1">
              <w:r w:rsidR="00D04D91">
                <w:rPr>
                  <w:rStyle w:val="Hipercze"/>
                  <w:rFonts w:cs="Times New Roman"/>
                  <w:sz w:val="22"/>
                  <w:szCs w:val="22"/>
                </w:rPr>
                <w:t>agata.soltysiak@uni.lodz.pl</w:t>
              </w:r>
            </w:hyperlink>
            <w:r w:rsidR="00D04D91">
              <w:rPr>
                <w:rFonts w:cs="Times New Roman"/>
                <w:sz w:val="22"/>
                <w:szCs w:val="22"/>
              </w:rPr>
              <w:t xml:space="preserve">, </w:t>
            </w:r>
            <w:hyperlink r:id="rId33" w:history="1">
              <w:r w:rsidR="00D04D91">
                <w:rPr>
                  <w:rStyle w:val="Hipercze"/>
                  <w:rFonts w:cs="Times New Roman"/>
                  <w:sz w:val="22"/>
                  <w:szCs w:val="22"/>
                </w:rPr>
                <w:t>ewa.bojanowska@uni.lodz.pl</w:t>
              </w:r>
            </w:hyperlink>
            <w:r w:rsidR="00D04D91">
              <w:rPr>
                <w:rFonts w:cs="Times New Roman"/>
                <w:sz w:val="22"/>
                <w:szCs w:val="22"/>
              </w:rPr>
              <w:t xml:space="preserve">, </w:t>
            </w:r>
            <w:hyperlink r:id="rId34" w:history="1">
              <w:r w:rsidR="00D04D91">
                <w:rPr>
                  <w:rStyle w:val="Hipercze"/>
                  <w:rFonts w:cs="Times New Roman"/>
                  <w:sz w:val="22"/>
                  <w:szCs w:val="22"/>
                </w:rPr>
                <w:t>elona.curkan@uni.lodz.pl</w:t>
              </w:r>
            </w:hyperlink>
            <w:r w:rsidR="00D04D91">
              <w:rPr>
                <w:rFonts w:cs="Times New Roman"/>
                <w:sz w:val="22"/>
                <w:szCs w:val="22"/>
              </w:rPr>
              <w:t xml:space="preserve"> </w:t>
            </w:r>
          </w:p>
        </w:tc>
      </w:tr>
      <w:tr w:rsidR="00D04D91" w14:paraId="12164527"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4A00C1" w14:textId="44F514C9" w:rsidR="00D04D91" w:rsidRDefault="00581192" w:rsidP="00D04D91">
            <w:pPr>
              <w:pStyle w:val="Standard"/>
              <w:rPr>
                <w:rFonts w:cs="Calibri"/>
                <w:b/>
                <w:sz w:val="22"/>
                <w:szCs w:val="22"/>
              </w:rPr>
            </w:pPr>
            <w:r>
              <w:rPr>
                <w:rFonts w:cs="Calibri"/>
                <w:b/>
                <w:sz w:val="22"/>
                <w:szCs w:val="22"/>
              </w:rPr>
              <w:t>Timetable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B9D0B" w14:textId="77777777" w:rsidR="00D04D91" w:rsidRDefault="00D04D91" w:rsidP="00D04D91">
            <w:pPr>
              <w:pStyle w:val="Standard"/>
              <w:snapToGrid w:val="0"/>
              <w:jc w:val="center"/>
            </w:pPr>
            <w:r>
              <w:rPr>
                <w:rFonts w:cs="Times New Roman"/>
                <w:sz w:val="22"/>
                <w:szCs w:val="22"/>
                <w:lang w:val="ru-RU"/>
              </w:rPr>
              <w:t xml:space="preserve">Пятница </w:t>
            </w:r>
            <w:r>
              <w:rPr>
                <w:rFonts w:cs="Times New Roman"/>
                <w:sz w:val="22"/>
                <w:szCs w:val="22"/>
                <w:lang w:val="pl-PL"/>
              </w:rPr>
              <w:t xml:space="preserve">9:15 – 10:00, 10:00 – 11:30, 11:45 – 13:15 </w:t>
            </w:r>
            <w:r>
              <w:rPr>
                <w:rFonts w:cs="Times New Roman"/>
                <w:sz w:val="22"/>
                <w:szCs w:val="22"/>
                <w:lang w:val="ru-RU"/>
              </w:rPr>
              <w:t>аудитория 1.09</w:t>
            </w:r>
          </w:p>
          <w:p w14:paraId="239479ED" w14:textId="77777777" w:rsidR="00D04D91" w:rsidRDefault="00D04D91" w:rsidP="00D04D91">
            <w:pPr>
              <w:pStyle w:val="Standard"/>
              <w:snapToGrid w:val="0"/>
              <w:jc w:val="center"/>
            </w:pPr>
            <w:r>
              <w:rPr>
                <w:rFonts w:cs="Times New Roman"/>
                <w:sz w:val="22"/>
                <w:szCs w:val="22"/>
                <w:lang w:val="ru-RU"/>
              </w:rPr>
              <w:t xml:space="preserve">Понедельник </w:t>
            </w:r>
            <w:r>
              <w:rPr>
                <w:rFonts w:cs="Times New Roman"/>
                <w:sz w:val="22"/>
                <w:szCs w:val="22"/>
                <w:lang w:val="pl-PL"/>
              </w:rPr>
              <w:t xml:space="preserve">8:15 – 9:45, 10:00 – 11:30 </w:t>
            </w:r>
            <w:r>
              <w:rPr>
                <w:rFonts w:cs="Times New Roman"/>
                <w:sz w:val="22"/>
                <w:szCs w:val="22"/>
                <w:lang w:val="ru-RU"/>
              </w:rPr>
              <w:t>аудитория 1.09</w:t>
            </w:r>
          </w:p>
        </w:tc>
      </w:tr>
      <w:tr w:rsidR="00D04D91" w14:paraId="485A7E38"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B67AAA7" w14:textId="77777777" w:rsidR="00D04D91" w:rsidRDefault="00D04D91" w:rsidP="00D04D91">
            <w:pPr>
              <w:pStyle w:val="Standard"/>
              <w:rPr>
                <w:rFonts w:cs="Calibri"/>
                <w:b/>
                <w:sz w:val="22"/>
                <w:szCs w:val="22"/>
              </w:rPr>
            </w:pPr>
            <w:r>
              <w:rPr>
                <w:rFonts w:cs="Calibri"/>
                <w:b/>
                <w:sz w:val="22"/>
                <w:szCs w:val="22"/>
              </w:rPr>
              <w:t>Literature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ABF6E" w14:textId="77777777" w:rsidR="00D04D91" w:rsidRDefault="00D04D91" w:rsidP="00D04D91">
            <w:pPr>
              <w:pStyle w:val="Standard"/>
              <w:snapToGrid w:val="0"/>
              <w:rPr>
                <w:rFonts w:cs="Times New Roman"/>
                <w:sz w:val="22"/>
                <w:szCs w:val="22"/>
                <w:lang w:val="pl-PL"/>
              </w:rPr>
            </w:pPr>
            <w:r>
              <w:rPr>
                <w:rFonts w:cs="Times New Roman"/>
                <w:sz w:val="22"/>
                <w:szCs w:val="22"/>
                <w:lang w:val="pl-PL"/>
              </w:rPr>
              <w:t>Dobrowolski J., 350 ćwiczeń z języka rosyjskiego, Warszawa 2003</w:t>
            </w:r>
          </w:p>
          <w:p w14:paraId="5E5EB50D" w14:textId="77777777" w:rsidR="00D04D91" w:rsidRDefault="00D04D91" w:rsidP="00D04D91">
            <w:pPr>
              <w:pStyle w:val="Standard"/>
              <w:snapToGrid w:val="0"/>
              <w:rPr>
                <w:rFonts w:cs="Times New Roman"/>
                <w:sz w:val="22"/>
                <w:szCs w:val="22"/>
                <w:lang w:val="pl-PL"/>
              </w:rPr>
            </w:pPr>
            <w:r>
              <w:rPr>
                <w:rFonts w:cs="Times New Roman"/>
                <w:sz w:val="22"/>
                <w:szCs w:val="22"/>
                <w:lang w:val="pl-PL"/>
              </w:rPr>
              <w:t>Gołubiewa A., Kuratczyk M. Gramatyka języka rosyjskiego z ćwiczeniami. W., 2012</w:t>
            </w:r>
          </w:p>
          <w:p w14:paraId="7254A89C" w14:textId="77777777" w:rsidR="00D04D91" w:rsidRDefault="00D04D91" w:rsidP="00D04D91">
            <w:pPr>
              <w:pStyle w:val="Standard"/>
              <w:snapToGrid w:val="0"/>
              <w:rPr>
                <w:rFonts w:cs="Times New Roman"/>
                <w:sz w:val="22"/>
                <w:szCs w:val="22"/>
                <w:lang w:val="pl-PL"/>
              </w:rPr>
            </w:pPr>
            <w:r>
              <w:rPr>
                <w:rFonts w:cs="Times New Roman"/>
                <w:sz w:val="22"/>
                <w:szCs w:val="22"/>
                <w:lang w:val="pl-PL"/>
              </w:rPr>
              <w:t>Gołubiewa A., Kowalska N., Ćwiczenia z gramatyki praktycznej języka rosyjskiego cz. I, Warszawa 1999.</w:t>
            </w:r>
          </w:p>
          <w:p w14:paraId="34D5504C" w14:textId="77777777" w:rsidR="00D04D91" w:rsidRDefault="00D04D91" w:rsidP="00D04D91">
            <w:pPr>
              <w:pStyle w:val="Standard"/>
              <w:snapToGrid w:val="0"/>
              <w:rPr>
                <w:rFonts w:cs="Times New Roman"/>
                <w:sz w:val="22"/>
                <w:szCs w:val="22"/>
                <w:lang w:val="pl-PL"/>
              </w:rPr>
            </w:pPr>
            <w:r>
              <w:rPr>
                <w:rFonts w:cs="Times New Roman"/>
                <w:sz w:val="22"/>
                <w:szCs w:val="22"/>
                <w:lang w:val="pl-PL"/>
              </w:rPr>
              <w:t>Kowalska N., Samek D., Praktyczna nauka języka rosyjskiego, wyd. REA, 2004.</w:t>
            </w:r>
          </w:p>
          <w:p w14:paraId="7676558A" w14:textId="77777777" w:rsidR="00D04D91" w:rsidRDefault="00D04D91" w:rsidP="00D04D91">
            <w:pPr>
              <w:pStyle w:val="Standard"/>
              <w:snapToGrid w:val="0"/>
              <w:rPr>
                <w:rFonts w:cs="Times New Roman"/>
                <w:sz w:val="22"/>
                <w:szCs w:val="22"/>
                <w:lang w:val="pl-PL"/>
              </w:rPr>
            </w:pPr>
            <w:r>
              <w:rPr>
                <w:rFonts w:cs="Times New Roman"/>
                <w:sz w:val="22"/>
                <w:szCs w:val="22"/>
                <w:lang w:val="pl-PL"/>
              </w:rPr>
              <w:t>Kowalska N., Krawczyk L., Zaron Z., Ćwiczenia z gramatyki opisowej języka rosyjskiego, PWN, Warszawa1978.</w:t>
            </w:r>
          </w:p>
          <w:p w14:paraId="34BC787C" w14:textId="77777777" w:rsidR="00D04D91" w:rsidRDefault="00D04D91" w:rsidP="00D04D91">
            <w:pPr>
              <w:pStyle w:val="Standard"/>
              <w:snapToGrid w:val="0"/>
              <w:rPr>
                <w:rFonts w:cs="Times New Roman"/>
                <w:sz w:val="22"/>
                <w:szCs w:val="22"/>
                <w:lang w:val="pl-PL"/>
              </w:rPr>
            </w:pPr>
            <w:r>
              <w:rPr>
                <w:rFonts w:cs="Times New Roman"/>
                <w:sz w:val="22"/>
                <w:szCs w:val="22"/>
                <w:lang w:val="pl-PL"/>
              </w:rPr>
              <w:t>Kuca Z., Дискуссия, wyd. Profamilia, 2016.</w:t>
            </w:r>
          </w:p>
          <w:p w14:paraId="3D66EF82" w14:textId="77777777" w:rsidR="00D04D91" w:rsidRDefault="00D04D91" w:rsidP="00D04D91">
            <w:pPr>
              <w:pStyle w:val="Standard"/>
              <w:snapToGrid w:val="0"/>
              <w:rPr>
                <w:rFonts w:cs="Times New Roman"/>
                <w:sz w:val="22"/>
                <w:szCs w:val="22"/>
                <w:lang w:val="pl-PL"/>
              </w:rPr>
            </w:pPr>
            <w:r>
              <w:rPr>
                <w:rFonts w:cs="Times New Roman"/>
                <w:sz w:val="22"/>
                <w:szCs w:val="22"/>
                <w:lang w:val="pl-PL"/>
              </w:rPr>
              <w:t>Sylabus studenta rusycysty II rok. Pod red. U. Siemianowskiej, Łódź 2007.</w:t>
            </w:r>
          </w:p>
          <w:p w14:paraId="30FF2C7D" w14:textId="77777777" w:rsidR="00D04D91" w:rsidRDefault="00D04D91" w:rsidP="00D04D91">
            <w:pPr>
              <w:pStyle w:val="Standard"/>
              <w:snapToGrid w:val="0"/>
              <w:rPr>
                <w:rFonts w:cs="Times New Roman"/>
                <w:sz w:val="22"/>
                <w:szCs w:val="22"/>
                <w:lang w:val="pl-PL"/>
              </w:rPr>
            </w:pPr>
          </w:p>
        </w:tc>
      </w:tr>
      <w:tr w:rsidR="00D04D91" w14:paraId="73747E58"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2A8F6C5" w14:textId="77777777" w:rsidR="00D04D91" w:rsidRDefault="00D04D91" w:rsidP="00D04D91">
            <w:pPr>
              <w:pStyle w:val="Standard"/>
              <w:rPr>
                <w:rFonts w:cs="Calibri"/>
                <w:b/>
                <w:sz w:val="22"/>
                <w:szCs w:val="22"/>
              </w:rPr>
            </w:pPr>
            <w:r>
              <w:rPr>
                <w:rFonts w:cs="Calibri"/>
                <w:b/>
                <w:sz w:val="22"/>
                <w:szCs w:val="22"/>
              </w:rPr>
              <w:t>Field of study/ programme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FC7E5" w14:textId="77777777" w:rsidR="00D04D91" w:rsidRDefault="00D04D91" w:rsidP="00D04D91">
            <w:pPr>
              <w:pStyle w:val="Standard"/>
              <w:snapToGrid w:val="0"/>
              <w:jc w:val="center"/>
              <w:rPr>
                <w:rFonts w:cs="Times New Roman"/>
                <w:sz w:val="22"/>
                <w:szCs w:val="22"/>
                <w:lang w:val="pl-PL"/>
              </w:rPr>
            </w:pPr>
            <w:r>
              <w:rPr>
                <w:rFonts w:cs="Times New Roman"/>
                <w:sz w:val="22"/>
                <w:szCs w:val="22"/>
                <w:lang w:val="pl-PL"/>
              </w:rPr>
              <w:t>Russian Philology</w:t>
            </w:r>
          </w:p>
        </w:tc>
      </w:tr>
    </w:tbl>
    <w:p w14:paraId="571FF439" w14:textId="77777777" w:rsidR="00D04D91" w:rsidRDefault="00D04D91" w:rsidP="00D04D91">
      <w:pPr>
        <w:pStyle w:val="Standard"/>
        <w:rPr>
          <w:sz w:val="22"/>
          <w:szCs w:val="22"/>
          <w:lang w:val="pl-PL"/>
        </w:rPr>
      </w:pPr>
    </w:p>
    <w:p w14:paraId="7FE90B17" w14:textId="77777777" w:rsidR="00D04D91" w:rsidRDefault="00D04D91" w:rsidP="00D04D91">
      <w:pPr>
        <w:pStyle w:val="Standard"/>
        <w:rPr>
          <w:sz w:val="22"/>
          <w:szCs w:val="22"/>
          <w:lang w:val="pl-PL"/>
        </w:rPr>
      </w:pPr>
    </w:p>
    <w:p w14:paraId="2A5B7023" w14:textId="77777777" w:rsidR="00D04D91" w:rsidRDefault="00D04D91" w:rsidP="00D04D91">
      <w:pPr>
        <w:pStyle w:val="Standard"/>
        <w:rPr>
          <w:sz w:val="22"/>
          <w:szCs w:val="22"/>
          <w:lang w:val="pl-PL"/>
        </w:rPr>
      </w:pPr>
    </w:p>
    <w:tbl>
      <w:tblPr>
        <w:tblW w:w="10825" w:type="dxa"/>
        <w:tblInd w:w="-851" w:type="dxa"/>
        <w:tblLayout w:type="fixed"/>
        <w:tblCellMar>
          <w:left w:w="10" w:type="dxa"/>
          <w:right w:w="10" w:type="dxa"/>
        </w:tblCellMar>
        <w:tblLook w:val="04A0" w:firstRow="1" w:lastRow="0" w:firstColumn="1" w:lastColumn="0" w:noHBand="0" w:noVBand="1"/>
      </w:tblPr>
      <w:tblGrid>
        <w:gridCol w:w="2492"/>
        <w:gridCol w:w="2408"/>
        <w:gridCol w:w="2558"/>
        <w:gridCol w:w="3367"/>
      </w:tblGrid>
      <w:tr w:rsidR="00D04D91" w14:paraId="5A0C762A" w14:textId="77777777" w:rsidTr="00D04D91">
        <w:trPr>
          <w:trHeight w:val="840"/>
        </w:trPr>
        <w:tc>
          <w:tcPr>
            <w:tcW w:w="7458"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10E9AF15" w14:textId="77777777" w:rsidR="00D04D91" w:rsidRDefault="00D04D91" w:rsidP="00D04D91">
            <w:pPr>
              <w:pStyle w:val="Standard"/>
              <w:rPr>
                <w:b/>
                <w:bCs/>
                <w:color w:val="FFFFFF"/>
                <w:sz w:val="22"/>
                <w:szCs w:val="22"/>
              </w:rPr>
            </w:pPr>
            <w:r>
              <w:rPr>
                <w:b/>
                <w:bCs/>
                <w:color w:val="FFFFFF"/>
                <w:sz w:val="22"/>
                <w:szCs w:val="22"/>
              </w:rPr>
              <w:t xml:space="preserve">Course title  </w:t>
            </w:r>
          </w:p>
          <w:p w14:paraId="6FEE6D3A" w14:textId="77777777" w:rsidR="00D04D91" w:rsidRDefault="00D04D91" w:rsidP="00D04D91">
            <w:pPr>
              <w:pStyle w:val="Standard"/>
              <w:snapToGrid w:val="0"/>
              <w:rPr>
                <w:rFonts w:cs="Times New Roman"/>
                <w:b/>
                <w:bCs/>
                <w:color w:val="FFFFFF"/>
                <w:sz w:val="22"/>
                <w:szCs w:val="22"/>
                <w:lang w:val="ru-RU"/>
              </w:rPr>
            </w:pPr>
            <w:r>
              <w:rPr>
                <w:rFonts w:cs="Times New Roman"/>
                <w:b/>
                <w:bCs/>
                <w:color w:val="FFFFFF"/>
                <w:sz w:val="22"/>
                <w:szCs w:val="22"/>
                <w:lang w:val="ru-RU"/>
              </w:rPr>
              <w:t>Практика русской речи 6</w:t>
            </w:r>
          </w:p>
        </w:tc>
        <w:tc>
          <w:tcPr>
            <w:tcW w:w="336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28E1378B" w14:textId="77777777" w:rsidR="00D04D91" w:rsidRDefault="00D04D91" w:rsidP="00D04D91">
            <w:pPr>
              <w:pStyle w:val="Standard"/>
              <w:rPr>
                <w:b/>
                <w:bCs/>
                <w:color w:val="FFFFFF"/>
                <w:sz w:val="22"/>
                <w:szCs w:val="22"/>
              </w:rPr>
            </w:pPr>
            <w:r>
              <w:rPr>
                <w:b/>
                <w:bCs/>
                <w:color w:val="FFFFFF"/>
                <w:sz w:val="22"/>
                <w:szCs w:val="22"/>
              </w:rPr>
              <w:t>USOS code</w:t>
            </w:r>
          </w:p>
          <w:p w14:paraId="631C9182" w14:textId="77777777" w:rsidR="00D04D91" w:rsidRDefault="00D04D91" w:rsidP="00D04D91">
            <w:pPr>
              <w:pStyle w:val="Textbody"/>
              <w:spacing w:line="240" w:lineRule="auto"/>
              <w:rPr>
                <w:b/>
                <w:bCs/>
                <w:color w:val="FFFFFF"/>
                <w:sz w:val="22"/>
                <w:szCs w:val="22"/>
                <w:lang w:val="pl-PL"/>
              </w:rPr>
            </w:pPr>
          </w:p>
          <w:p w14:paraId="5A07030A" w14:textId="77777777" w:rsidR="00D04D91" w:rsidRDefault="00D04D91" w:rsidP="00D04D91">
            <w:pPr>
              <w:pStyle w:val="Standard"/>
              <w:rPr>
                <w:b/>
                <w:bCs/>
                <w:color w:val="FFFFFF"/>
                <w:sz w:val="22"/>
                <w:szCs w:val="22"/>
                <w:lang w:val="pl-PL"/>
              </w:rPr>
            </w:pPr>
          </w:p>
        </w:tc>
      </w:tr>
      <w:tr w:rsidR="00D04D91" w14:paraId="2AACC560" w14:textId="77777777" w:rsidTr="00D04D91">
        <w:trPr>
          <w:trHeight w:val="409"/>
        </w:trPr>
        <w:tc>
          <w:tcPr>
            <w:tcW w:w="2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1E19CD" w14:textId="77777777" w:rsidR="00D04D91" w:rsidRDefault="00D04D91" w:rsidP="00D04D91">
            <w:pPr>
              <w:pStyle w:val="Standard"/>
            </w:pPr>
            <w:r>
              <w:rPr>
                <w:b/>
                <w:bCs/>
                <w:sz w:val="22"/>
                <w:szCs w:val="22"/>
              </w:rPr>
              <w:t xml:space="preserve">Level </w:t>
            </w:r>
            <w:r>
              <w:rPr>
                <w:bCs/>
                <w:i/>
                <w:sz w:val="22"/>
                <w:szCs w:val="22"/>
              </w:rPr>
              <w:t>(MA/BA/optional)</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0A092" w14:textId="77777777" w:rsidR="00D04D91" w:rsidRDefault="00D04D91" w:rsidP="00D04D91">
            <w:pPr>
              <w:pStyle w:val="Standard"/>
              <w:snapToGrid w:val="0"/>
              <w:jc w:val="center"/>
              <w:rPr>
                <w:bCs/>
                <w:sz w:val="22"/>
                <w:szCs w:val="22"/>
              </w:rPr>
            </w:pPr>
            <w:r>
              <w:rPr>
                <w:bCs/>
                <w:sz w:val="22"/>
                <w:szCs w:val="22"/>
              </w:rPr>
              <w:t>BA</w:t>
            </w:r>
          </w:p>
        </w:tc>
      </w:tr>
      <w:tr w:rsidR="00D04D91" w14:paraId="0712CDEB" w14:textId="77777777" w:rsidTr="00D04D91">
        <w:trPr>
          <w:trHeight w:val="415"/>
        </w:trPr>
        <w:tc>
          <w:tcPr>
            <w:tcW w:w="10825"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11CC087"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0B68D129" w14:textId="77777777" w:rsidTr="00D04D91">
        <w:trPr>
          <w:trHeight w:val="406"/>
        </w:trPr>
        <w:tc>
          <w:tcPr>
            <w:tcW w:w="2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725FCC" w14:textId="77777777" w:rsidR="00D04D91" w:rsidRDefault="00D04D91" w:rsidP="00D04D91">
            <w:pPr>
              <w:pStyle w:val="Standard"/>
              <w:rPr>
                <w:b/>
                <w:bCs/>
                <w:sz w:val="22"/>
                <w:szCs w:val="22"/>
              </w:rPr>
            </w:pPr>
            <w:r>
              <w:rPr>
                <w:b/>
                <w:bCs/>
                <w:sz w:val="22"/>
                <w:szCs w:val="22"/>
              </w:rPr>
              <w:t>ECTS</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147C" w14:textId="77777777" w:rsidR="00D04D91" w:rsidRDefault="00D04D91" w:rsidP="00D04D91">
            <w:pPr>
              <w:pStyle w:val="Standard"/>
              <w:snapToGrid w:val="0"/>
              <w:jc w:val="center"/>
              <w:rPr>
                <w:sz w:val="22"/>
                <w:szCs w:val="22"/>
                <w:lang w:val="pl-PL"/>
              </w:rPr>
            </w:pPr>
            <w:r>
              <w:rPr>
                <w:sz w:val="22"/>
                <w:szCs w:val="22"/>
                <w:lang w:val="pl-PL"/>
              </w:rPr>
              <w:t>6</w:t>
            </w:r>
          </w:p>
        </w:tc>
      </w:tr>
      <w:tr w:rsidR="00D04D91" w14:paraId="12C80DD8" w14:textId="77777777" w:rsidTr="00D04D91">
        <w:trPr>
          <w:trHeight w:val="426"/>
        </w:trPr>
        <w:tc>
          <w:tcPr>
            <w:tcW w:w="249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4F2CCBF7" w14:textId="77777777" w:rsidR="00D04D91" w:rsidRDefault="00D04D91" w:rsidP="00D04D91">
            <w:pPr>
              <w:pStyle w:val="Standard"/>
              <w:rPr>
                <w:b/>
                <w:bCs/>
                <w:sz w:val="22"/>
                <w:szCs w:val="22"/>
              </w:rPr>
            </w:pPr>
            <w:r>
              <w:rPr>
                <w:b/>
                <w:bCs/>
                <w:sz w:val="22"/>
                <w:szCs w:val="22"/>
              </w:rPr>
              <w:t>Language of instruction</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49993CF"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337971B9" w14:textId="77777777" w:rsidTr="00D04D91">
        <w:trPr>
          <w:trHeight w:val="426"/>
        </w:trPr>
        <w:tc>
          <w:tcPr>
            <w:tcW w:w="490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FC7E04D"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4B2BA"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7EB10B60" w14:textId="77777777" w:rsidTr="00D04D91">
        <w:trPr>
          <w:trHeight w:val="400"/>
        </w:trPr>
        <w:tc>
          <w:tcPr>
            <w:tcW w:w="249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550C8C1D" w14:textId="77777777" w:rsidR="00D04D91" w:rsidRDefault="00D04D91" w:rsidP="00D04D91">
            <w:pPr>
              <w:pStyle w:val="Standard"/>
              <w:rPr>
                <w:b/>
                <w:bCs/>
                <w:sz w:val="22"/>
                <w:szCs w:val="22"/>
              </w:rPr>
            </w:pPr>
            <w:r>
              <w:rPr>
                <w:b/>
                <w:bCs/>
                <w:sz w:val="22"/>
                <w:szCs w:val="22"/>
              </w:rPr>
              <w:t>No. of hours</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D68206E" w14:textId="77777777" w:rsidR="00D04D91" w:rsidRDefault="00D04D91" w:rsidP="00D04D91">
            <w:pPr>
              <w:pStyle w:val="Standard"/>
              <w:snapToGrid w:val="0"/>
              <w:jc w:val="center"/>
              <w:rPr>
                <w:sz w:val="22"/>
                <w:szCs w:val="22"/>
                <w:lang w:val="pl-PL"/>
              </w:rPr>
            </w:pPr>
            <w:r>
              <w:rPr>
                <w:sz w:val="22"/>
                <w:szCs w:val="22"/>
                <w:lang w:val="pl-PL"/>
              </w:rPr>
              <w:t>84</w:t>
            </w:r>
          </w:p>
        </w:tc>
      </w:tr>
      <w:tr w:rsidR="00D04D91" w:rsidRPr="00C403BB" w14:paraId="66EF546E" w14:textId="77777777" w:rsidTr="00D04D91">
        <w:trPr>
          <w:trHeight w:val="824"/>
        </w:trPr>
        <w:tc>
          <w:tcPr>
            <w:tcW w:w="108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E65E5"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6868047D" w14:textId="77777777" w:rsidR="00D04D91" w:rsidRPr="00D04D91" w:rsidRDefault="00D04D91" w:rsidP="00D04D91">
            <w:pPr>
              <w:pStyle w:val="Standard"/>
              <w:jc w:val="both"/>
              <w:rPr>
                <w:lang w:val="pl-PL"/>
              </w:rPr>
            </w:pPr>
            <w:r>
              <w:rPr>
                <w:rFonts w:ascii="Times New Roman" w:hAnsi="Times New Roman"/>
                <w:bCs/>
                <w:color w:val="000000"/>
                <w:sz w:val="22"/>
                <w:szCs w:val="22"/>
              </w:rPr>
              <w:t>На</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занятиях</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развиваются</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все</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навыки</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составляющие</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владение</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русским</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языком</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на</w:t>
            </w:r>
            <w:r w:rsidRPr="00D04D91">
              <w:rPr>
                <w:rFonts w:ascii="Times New Roman" w:hAnsi="Times New Roman"/>
                <w:bCs/>
                <w:color w:val="000000"/>
                <w:sz w:val="22"/>
                <w:szCs w:val="22"/>
                <w:lang w:val="pl-PL"/>
              </w:rPr>
              <w:t xml:space="preserve"> </w:t>
            </w:r>
            <w:r>
              <w:rPr>
                <w:rFonts w:ascii="Times New Roman" w:hAnsi="Times New Roman"/>
                <w:bCs/>
                <w:color w:val="000000"/>
                <w:sz w:val="22"/>
                <w:szCs w:val="22"/>
              </w:rPr>
              <w:t>уровне</w:t>
            </w:r>
            <w:r w:rsidRPr="00D04D91">
              <w:rPr>
                <w:rFonts w:ascii="Times New Roman" w:hAnsi="Times New Roman"/>
                <w:bCs/>
                <w:color w:val="000000"/>
                <w:sz w:val="22"/>
                <w:szCs w:val="22"/>
                <w:lang w:val="pl-PL"/>
              </w:rPr>
              <w:t xml:space="preserve"> B</w:t>
            </w:r>
            <w:r>
              <w:rPr>
                <w:rFonts w:ascii="Times New Roman" w:hAnsi="Times New Roman"/>
                <w:bCs/>
                <w:color w:val="000000"/>
                <w:sz w:val="22"/>
                <w:szCs w:val="22"/>
                <w:lang w:val="ru-RU"/>
              </w:rPr>
              <w:t>2+</w:t>
            </w:r>
            <w:r w:rsidRPr="00D04D91">
              <w:rPr>
                <w:rFonts w:ascii="Times New Roman" w:hAnsi="Times New Roman"/>
                <w:bCs/>
                <w:color w:val="000000"/>
                <w:sz w:val="22"/>
                <w:szCs w:val="22"/>
                <w:lang w:val="pl-PL"/>
              </w:rPr>
              <w:t>.</w:t>
            </w:r>
          </w:p>
          <w:p w14:paraId="79812ABD" w14:textId="77777777" w:rsidR="00D04D91" w:rsidRPr="00D04D91" w:rsidRDefault="00D04D91" w:rsidP="00D04D91">
            <w:pPr>
              <w:pStyle w:val="Standard"/>
              <w:jc w:val="both"/>
              <w:rPr>
                <w:lang w:val="ru-RU"/>
              </w:rPr>
            </w:pPr>
            <w:r>
              <w:rPr>
                <w:rFonts w:ascii="Times New Roman" w:eastAsia="Times New Roman" w:hAnsi="Times New Roman"/>
                <w:bCs/>
                <w:color w:val="000000"/>
                <w:sz w:val="22"/>
                <w:szCs w:val="22"/>
                <w:u w:val="single"/>
                <w:lang w:val="ru-RU"/>
              </w:rPr>
              <w:t>Лексика</w:t>
            </w:r>
            <w:r>
              <w:rPr>
                <w:rFonts w:ascii="Times New Roman" w:eastAsia="Times New Roman" w:hAnsi="Times New Roman"/>
                <w:bCs/>
                <w:color w:val="000000"/>
                <w:sz w:val="22"/>
                <w:szCs w:val="22"/>
                <w:lang w:val="ru-RU"/>
              </w:rPr>
              <w:t>: Человек. Кино. Театр. СМИ – типы спектаклей/ фильмов, популярные актеры/ постановки/ фильмы/ телепрограммы, кинофестивали/ театральные фестивали, роль СМИ, манипуляция информацией. Трудоустройство – поиск работы, собеседование, профориентация, объявления о работе, резюме.</w:t>
            </w:r>
          </w:p>
          <w:p w14:paraId="6B51941C" w14:textId="77777777" w:rsidR="00D04D91" w:rsidRPr="00D04D91" w:rsidRDefault="00D04D91" w:rsidP="00D04D91">
            <w:pPr>
              <w:pStyle w:val="Standard"/>
              <w:jc w:val="both"/>
              <w:rPr>
                <w:lang w:val="ru-RU"/>
              </w:rPr>
            </w:pPr>
            <w:r>
              <w:rPr>
                <w:rFonts w:ascii="Times New Roman" w:eastAsia="Times New Roman" w:hAnsi="Times New Roman"/>
                <w:bCs/>
                <w:color w:val="000000"/>
                <w:sz w:val="22"/>
                <w:szCs w:val="22"/>
                <w:u w:val="single"/>
                <w:lang w:val="ru-RU"/>
              </w:rPr>
              <w:lastRenderedPageBreak/>
              <w:t>Функциональная грамматика, морфология и орфография</w:t>
            </w:r>
            <w:r>
              <w:rPr>
                <w:rFonts w:ascii="Times New Roman" w:eastAsia="Times New Roman" w:hAnsi="Times New Roman"/>
                <w:bCs/>
                <w:color w:val="000000"/>
                <w:sz w:val="22"/>
                <w:szCs w:val="22"/>
                <w:lang w:val="ru-RU"/>
              </w:rPr>
              <w:t>: Деепричастие (образование и правописание; деепричастный оборот); Правописание частиц не/ни с разными частями речи; Страдательный залог; Именное и глагольное управление.</w:t>
            </w:r>
          </w:p>
          <w:p w14:paraId="33ABF554" w14:textId="77777777" w:rsidR="00D04D91" w:rsidRPr="00D04D91" w:rsidRDefault="00D04D91" w:rsidP="00D04D91">
            <w:pPr>
              <w:pStyle w:val="Standard"/>
              <w:jc w:val="both"/>
              <w:rPr>
                <w:lang w:val="ru-RU"/>
              </w:rPr>
            </w:pPr>
            <w:r>
              <w:rPr>
                <w:rFonts w:ascii="Times New Roman" w:eastAsia="Times New Roman" w:hAnsi="Times New Roman"/>
                <w:b/>
                <w:bCs/>
                <w:color w:val="000000"/>
                <w:sz w:val="22"/>
                <w:szCs w:val="22"/>
                <w:lang w:val="ru-RU"/>
              </w:rPr>
              <w:t>Предварительные требования</w:t>
            </w:r>
            <w:r>
              <w:rPr>
                <w:rFonts w:ascii="Times New Roman" w:eastAsia="Times New Roman" w:hAnsi="Times New Roman"/>
                <w:bCs/>
                <w:color w:val="000000"/>
                <w:sz w:val="22"/>
                <w:szCs w:val="22"/>
                <w:lang w:val="ru-RU"/>
              </w:rPr>
              <w:t xml:space="preserve">: Владение русским языком на уровне </w:t>
            </w:r>
            <w:r>
              <w:rPr>
                <w:rFonts w:ascii="Times New Roman" w:eastAsia="Times New Roman" w:hAnsi="Times New Roman"/>
                <w:bCs/>
                <w:color w:val="000000"/>
                <w:sz w:val="22"/>
                <w:szCs w:val="22"/>
                <w:lang w:val="pl-PL"/>
              </w:rPr>
              <w:t>B</w:t>
            </w:r>
            <w:r>
              <w:rPr>
                <w:rFonts w:ascii="Times New Roman" w:eastAsia="Times New Roman" w:hAnsi="Times New Roman"/>
                <w:bCs/>
                <w:color w:val="000000"/>
                <w:sz w:val="22"/>
                <w:szCs w:val="22"/>
                <w:lang w:val="ru-RU"/>
              </w:rPr>
              <w:t>1+.</w:t>
            </w:r>
          </w:p>
        </w:tc>
      </w:tr>
      <w:tr w:rsidR="00D04D91" w14:paraId="22599C1D" w14:textId="77777777" w:rsidTr="00D04D91">
        <w:trPr>
          <w:trHeight w:val="489"/>
        </w:trPr>
        <w:tc>
          <w:tcPr>
            <w:tcW w:w="2492" w:type="dxa"/>
            <w:tcBorders>
              <w:left w:val="single" w:sz="4" w:space="0" w:color="000000"/>
              <w:bottom w:val="single" w:sz="4" w:space="0" w:color="000000"/>
            </w:tcBorders>
            <w:shd w:val="clear" w:color="auto" w:fill="D9E2F3"/>
            <w:tcMar>
              <w:top w:w="0" w:type="dxa"/>
              <w:left w:w="108" w:type="dxa"/>
              <w:bottom w:w="0" w:type="dxa"/>
              <w:right w:w="108" w:type="dxa"/>
            </w:tcMar>
          </w:tcPr>
          <w:p w14:paraId="0686F3A7" w14:textId="77777777" w:rsidR="00D04D91" w:rsidRDefault="00D04D91" w:rsidP="00D04D91">
            <w:pPr>
              <w:pStyle w:val="Standard"/>
              <w:rPr>
                <w:b/>
                <w:sz w:val="22"/>
                <w:szCs w:val="22"/>
              </w:rPr>
            </w:pPr>
            <w:r>
              <w:rPr>
                <w:b/>
                <w:sz w:val="22"/>
                <w:szCs w:val="22"/>
              </w:rPr>
              <w:lastRenderedPageBreak/>
              <w:t>ISCED code</w:t>
            </w:r>
          </w:p>
        </w:tc>
        <w:tc>
          <w:tcPr>
            <w:tcW w:w="8333" w:type="dxa"/>
            <w:gridSpan w:val="3"/>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23E1288" w14:textId="77777777" w:rsidR="00D04D91" w:rsidRDefault="00D04D91" w:rsidP="00D04D91">
            <w:pPr>
              <w:pStyle w:val="yiv583423599msonormal"/>
              <w:snapToGrid w:val="0"/>
              <w:spacing w:before="0" w:after="120" w:line="360" w:lineRule="auto"/>
              <w:jc w:val="center"/>
              <w:rPr>
                <w:rFonts w:ascii="Times New Roman" w:hAnsi="Times New Roman" w:cs="Arial"/>
                <w:sz w:val="22"/>
                <w:szCs w:val="22"/>
                <w:lang w:val="pl-PL" w:eastAsia="pl-PL"/>
              </w:rPr>
            </w:pPr>
            <w:r>
              <w:rPr>
                <w:rFonts w:ascii="Times New Roman" w:hAnsi="Times New Roman" w:cs="Arial"/>
                <w:sz w:val="22"/>
                <w:szCs w:val="22"/>
                <w:lang w:val="pl-PL" w:eastAsia="pl-PL"/>
              </w:rPr>
              <w:t>0231</w:t>
            </w:r>
          </w:p>
        </w:tc>
      </w:tr>
      <w:tr w:rsidR="00D04D91" w14:paraId="1BBEC6D0" w14:textId="77777777" w:rsidTr="00D04D91">
        <w:trPr>
          <w:trHeight w:val="508"/>
        </w:trPr>
        <w:tc>
          <w:tcPr>
            <w:tcW w:w="24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2C6BA8F" w14:textId="77777777" w:rsidR="00D04D91" w:rsidRDefault="00D04D91" w:rsidP="00D04D91">
            <w:pPr>
              <w:pStyle w:val="Standard"/>
              <w:rPr>
                <w:rFonts w:cs="Calibri"/>
                <w:b/>
                <w:sz w:val="22"/>
                <w:szCs w:val="22"/>
              </w:rPr>
            </w:pPr>
            <w:r>
              <w:rPr>
                <w:rFonts w:cs="Calibri"/>
                <w:b/>
                <w:sz w:val="22"/>
                <w:szCs w:val="22"/>
              </w:rPr>
              <w:t>Assessment scheme</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FEF5D" w14:textId="77777777" w:rsidR="00D04D91" w:rsidRDefault="00D04D91" w:rsidP="00D04D91">
            <w:pPr>
              <w:pStyle w:val="Standard"/>
              <w:snapToGrid w:val="0"/>
              <w:jc w:val="center"/>
              <w:rPr>
                <w:rFonts w:cs="Times New Roman"/>
                <w:sz w:val="22"/>
                <w:szCs w:val="22"/>
                <w:lang w:val="ru-RU"/>
              </w:rPr>
            </w:pPr>
            <w:r>
              <w:rPr>
                <w:rFonts w:cs="Times New Roman"/>
                <w:sz w:val="22"/>
                <w:szCs w:val="22"/>
                <w:lang w:val="ru-RU"/>
              </w:rPr>
              <w:t>зачёт с оценкой</w:t>
            </w:r>
          </w:p>
        </w:tc>
      </w:tr>
      <w:tr w:rsidR="00D04D91" w14:paraId="7648DDEF" w14:textId="77777777" w:rsidTr="00D04D91">
        <w:trPr>
          <w:trHeight w:val="508"/>
        </w:trPr>
        <w:tc>
          <w:tcPr>
            <w:tcW w:w="24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0DDCF24" w14:textId="77777777" w:rsidR="00D04D91" w:rsidRDefault="00D04D91" w:rsidP="00D04D91">
            <w:pPr>
              <w:pStyle w:val="Standard"/>
              <w:rPr>
                <w:rFonts w:cs="Calibri"/>
                <w:b/>
                <w:sz w:val="22"/>
                <w:szCs w:val="22"/>
              </w:rPr>
            </w:pPr>
            <w:bookmarkStart w:id="3" w:name="_Hlk159023100"/>
            <w:r>
              <w:rPr>
                <w:rFonts w:cs="Calibri"/>
                <w:b/>
                <w:sz w:val="22"/>
                <w:szCs w:val="22"/>
              </w:rPr>
              <w:t>Lecturer</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046AF" w14:textId="77777777" w:rsidR="00D04D91" w:rsidRDefault="00D04D91" w:rsidP="00D04D91">
            <w:pPr>
              <w:pStyle w:val="Standard"/>
              <w:snapToGrid w:val="0"/>
              <w:jc w:val="center"/>
              <w:rPr>
                <w:rFonts w:cs="Times New Roman"/>
                <w:sz w:val="22"/>
                <w:szCs w:val="22"/>
                <w:lang w:val="pl-PL"/>
              </w:rPr>
            </w:pPr>
            <w:r>
              <w:rPr>
                <w:rFonts w:cs="Times New Roman"/>
                <w:sz w:val="22"/>
                <w:szCs w:val="22"/>
                <w:lang w:val="pl-PL"/>
              </w:rPr>
              <w:t>Mgr Anna Rodak, mgr Ija Blumental</w:t>
            </w:r>
          </w:p>
          <w:p w14:paraId="008480AB" w14:textId="77777777" w:rsidR="00D04D91" w:rsidRDefault="00D04D91" w:rsidP="00D04D91">
            <w:pPr>
              <w:pStyle w:val="Standard"/>
              <w:snapToGrid w:val="0"/>
              <w:jc w:val="center"/>
              <w:rPr>
                <w:rFonts w:cs="Times New Roman"/>
                <w:sz w:val="22"/>
                <w:szCs w:val="22"/>
                <w:lang w:val="pl-PL"/>
              </w:rPr>
            </w:pPr>
            <w:r>
              <w:rPr>
                <w:rFonts w:cs="Times New Roman"/>
                <w:sz w:val="22"/>
                <w:szCs w:val="22"/>
                <w:lang w:val="pl-PL"/>
              </w:rPr>
              <w:t xml:space="preserve">Coordinator dr Elona Curkan-Dróżka </w:t>
            </w:r>
          </w:p>
        </w:tc>
      </w:tr>
      <w:tr w:rsidR="00D04D91" w:rsidRPr="00C403BB" w14:paraId="154A267B" w14:textId="77777777" w:rsidTr="00D04D91">
        <w:trPr>
          <w:trHeight w:val="508"/>
        </w:trPr>
        <w:tc>
          <w:tcPr>
            <w:tcW w:w="24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4771468" w14:textId="07FFAE83" w:rsidR="00D04D91" w:rsidRDefault="00581192" w:rsidP="00D04D91">
            <w:pPr>
              <w:pStyle w:val="Standard"/>
              <w:rPr>
                <w:rFonts w:cs="Calibri"/>
                <w:b/>
                <w:sz w:val="22"/>
                <w:szCs w:val="22"/>
              </w:rPr>
            </w:pPr>
            <w:r>
              <w:rPr>
                <w:rFonts w:cs="Calibri"/>
                <w:b/>
                <w:sz w:val="22"/>
                <w:szCs w:val="22"/>
              </w:rPr>
              <w:t>Timetable</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6C574" w14:textId="77777777" w:rsidR="00D04D91" w:rsidRDefault="00D04D91" w:rsidP="00D04D91">
            <w:pPr>
              <w:pStyle w:val="Standard"/>
              <w:snapToGrid w:val="0"/>
              <w:jc w:val="center"/>
            </w:pPr>
            <w:r>
              <w:rPr>
                <w:rFonts w:cs="Times New Roman"/>
                <w:sz w:val="22"/>
                <w:szCs w:val="22"/>
                <w:lang w:val="ru-RU"/>
              </w:rPr>
              <w:t>Среда</w:t>
            </w:r>
            <w:r w:rsidRPr="00D04D91">
              <w:rPr>
                <w:rFonts w:cs="Times New Roman"/>
                <w:sz w:val="22"/>
                <w:szCs w:val="22"/>
              </w:rPr>
              <w:t xml:space="preserve"> 8:15 – 9:45</w:t>
            </w:r>
            <w:r>
              <w:rPr>
                <w:rFonts w:cs="Times New Roman"/>
                <w:sz w:val="22"/>
                <w:szCs w:val="22"/>
                <w:lang w:val="ru-RU"/>
              </w:rPr>
              <w:t xml:space="preserve"> аудитория 2.23</w:t>
            </w:r>
          </w:p>
          <w:p w14:paraId="66E1CDA7" w14:textId="77777777" w:rsidR="00D04D91" w:rsidRDefault="00D04D91" w:rsidP="00D04D91">
            <w:pPr>
              <w:pStyle w:val="Standard"/>
              <w:snapToGrid w:val="0"/>
              <w:jc w:val="center"/>
            </w:pPr>
            <w:r>
              <w:rPr>
                <w:rFonts w:cs="Times New Roman"/>
                <w:sz w:val="22"/>
                <w:szCs w:val="22"/>
                <w:lang w:val="ru-RU"/>
              </w:rPr>
              <w:t xml:space="preserve">Четверг </w:t>
            </w:r>
            <w:r w:rsidRPr="00D04D91">
              <w:rPr>
                <w:rFonts w:cs="Times New Roman"/>
                <w:sz w:val="22"/>
                <w:szCs w:val="22"/>
              </w:rPr>
              <w:t xml:space="preserve">13:30 – 15:00 </w:t>
            </w:r>
            <w:r>
              <w:rPr>
                <w:rFonts w:cs="Times New Roman"/>
                <w:sz w:val="22"/>
                <w:szCs w:val="22"/>
                <w:lang w:val="ru-RU"/>
              </w:rPr>
              <w:t>аудитория -32</w:t>
            </w:r>
          </w:p>
          <w:p w14:paraId="7F9B69B0" w14:textId="77777777" w:rsidR="00D04D91" w:rsidRDefault="00D04D91" w:rsidP="00D04D91">
            <w:pPr>
              <w:pStyle w:val="Standard"/>
              <w:snapToGrid w:val="0"/>
              <w:jc w:val="center"/>
              <w:rPr>
                <w:rFonts w:cs="Times New Roman"/>
                <w:sz w:val="22"/>
                <w:szCs w:val="22"/>
                <w:lang w:val="ru-RU"/>
              </w:rPr>
            </w:pPr>
            <w:r>
              <w:rPr>
                <w:rFonts w:cs="Times New Roman"/>
                <w:sz w:val="22"/>
                <w:szCs w:val="22"/>
                <w:lang w:val="ru-RU"/>
              </w:rPr>
              <w:t>Пятница 13:30 – 15:00 аудитория 1.18</w:t>
            </w:r>
          </w:p>
          <w:p w14:paraId="083285F8" w14:textId="77777777" w:rsidR="00D04D91" w:rsidRPr="00D04D91" w:rsidRDefault="00C403BB" w:rsidP="00D04D91">
            <w:pPr>
              <w:pStyle w:val="Standard"/>
              <w:snapToGrid w:val="0"/>
              <w:jc w:val="center"/>
              <w:rPr>
                <w:lang w:val="ru-RU"/>
              </w:rPr>
            </w:pPr>
            <w:hyperlink r:id="rId35" w:history="1">
              <w:r w:rsidR="00D04D91">
                <w:rPr>
                  <w:rStyle w:val="Hipercze"/>
                  <w:rFonts w:cs="Times New Roman"/>
                  <w:sz w:val="22"/>
                  <w:szCs w:val="22"/>
                  <w:lang w:val="pl-PL"/>
                </w:rPr>
                <w:t>anna</w:t>
              </w:r>
              <w:r w:rsidR="00D04D91">
                <w:rPr>
                  <w:rStyle w:val="Hipercze"/>
                  <w:rFonts w:cs="Times New Roman"/>
                  <w:sz w:val="22"/>
                  <w:szCs w:val="22"/>
                  <w:lang w:val="ru-RU"/>
                </w:rPr>
                <w:t>.</w:t>
              </w:r>
              <w:r w:rsidR="00D04D91">
                <w:rPr>
                  <w:rStyle w:val="Hipercze"/>
                  <w:rFonts w:cs="Times New Roman"/>
                  <w:sz w:val="22"/>
                  <w:szCs w:val="22"/>
                  <w:lang w:val="pl-PL"/>
                </w:rPr>
                <w:t>rodak</w:t>
              </w:r>
              <w:r w:rsidR="00D04D91">
                <w:rPr>
                  <w:rStyle w:val="Hipercze"/>
                  <w:rFonts w:cs="Times New Roman"/>
                  <w:sz w:val="22"/>
                  <w:szCs w:val="22"/>
                  <w:lang w:val="ru-RU"/>
                </w:rPr>
                <w:t>@</w:t>
              </w:r>
              <w:r w:rsidR="00D04D91">
                <w:rPr>
                  <w:rStyle w:val="Hipercze"/>
                  <w:rFonts w:cs="Times New Roman"/>
                  <w:sz w:val="22"/>
                  <w:szCs w:val="22"/>
                  <w:lang w:val="pl-PL"/>
                </w:rPr>
                <w:t>uni</w:t>
              </w:r>
              <w:r w:rsidR="00D04D91">
                <w:rPr>
                  <w:rStyle w:val="Hipercze"/>
                  <w:rFonts w:cs="Times New Roman"/>
                  <w:sz w:val="22"/>
                  <w:szCs w:val="22"/>
                  <w:lang w:val="ru-RU"/>
                </w:rPr>
                <w:t>.</w:t>
              </w:r>
              <w:r w:rsidR="00D04D91">
                <w:rPr>
                  <w:rStyle w:val="Hipercze"/>
                  <w:rFonts w:cs="Times New Roman"/>
                  <w:sz w:val="22"/>
                  <w:szCs w:val="22"/>
                  <w:lang w:val="pl-PL"/>
                </w:rPr>
                <w:t>lodz</w:t>
              </w:r>
              <w:r w:rsidR="00D04D91">
                <w:rPr>
                  <w:rStyle w:val="Hipercze"/>
                  <w:rFonts w:cs="Times New Roman"/>
                  <w:sz w:val="22"/>
                  <w:szCs w:val="22"/>
                  <w:lang w:val="ru-RU"/>
                </w:rPr>
                <w:t>.</w:t>
              </w:r>
              <w:r w:rsidR="00D04D91">
                <w:rPr>
                  <w:rStyle w:val="Hipercze"/>
                  <w:rFonts w:cs="Times New Roman"/>
                  <w:sz w:val="22"/>
                  <w:szCs w:val="22"/>
                  <w:lang w:val="pl-PL"/>
                </w:rPr>
                <w:t>pl</w:t>
              </w:r>
            </w:hyperlink>
            <w:r w:rsidR="00D04D91">
              <w:rPr>
                <w:rFonts w:cs="Times New Roman"/>
                <w:sz w:val="22"/>
                <w:szCs w:val="22"/>
                <w:lang w:val="ru-RU"/>
              </w:rPr>
              <w:t xml:space="preserve">, </w:t>
            </w:r>
            <w:hyperlink r:id="rId36" w:history="1">
              <w:r w:rsidR="00D04D91">
                <w:rPr>
                  <w:rStyle w:val="Hipercze"/>
                  <w:rFonts w:cs="Times New Roman"/>
                  <w:sz w:val="22"/>
                  <w:szCs w:val="22"/>
                  <w:lang w:val="pl-PL"/>
                </w:rPr>
                <w:t>ija</w:t>
              </w:r>
              <w:r w:rsidR="00D04D91">
                <w:rPr>
                  <w:rStyle w:val="Hipercze"/>
                  <w:rFonts w:cs="Times New Roman"/>
                  <w:sz w:val="22"/>
                  <w:szCs w:val="22"/>
                  <w:lang w:val="ru-RU"/>
                </w:rPr>
                <w:t>.</w:t>
              </w:r>
              <w:r w:rsidR="00D04D91">
                <w:rPr>
                  <w:rStyle w:val="Hipercze"/>
                  <w:rFonts w:cs="Times New Roman"/>
                  <w:sz w:val="22"/>
                  <w:szCs w:val="22"/>
                  <w:lang w:val="pl-PL"/>
                </w:rPr>
                <w:t>blumental</w:t>
              </w:r>
              <w:r w:rsidR="00D04D91">
                <w:rPr>
                  <w:rStyle w:val="Hipercze"/>
                  <w:rFonts w:cs="Times New Roman"/>
                  <w:sz w:val="22"/>
                  <w:szCs w:val="22"/>
                  <w:lang w:val="ru-RU"/>
                </w:rPr>
                <w:t>@</w:t>
              </w:r>
              <w:r w:rsidR="00D04D91">
                <w:rPr>
                  <w:rStyle w:val="Hipercze"/>
                  <w:rFonts w:cs="Times New Roman"/>
                  <w:sz w:val="22"/>
                  <w:szCs w:val="22"/>
                  <w:lang w:val="pl-PL"/>
                </w:rPr>
                <w:t>uni</w:t>
              </w:r>
              <w:r w:rsidR="00D04D91">
                <w:rPr>
                  <w:rStyle w:val="Hipercze"/>
                  <w:rFonts w:cs="Times New Roman"/>
                  <w:sz w:val="22"/>
                  <w:szCs w:val="22"/>
                  <w:lang w:val="ru-RU"/>
                </w:rPr>
                <w:t>.</w:t>
              </w:r>
              <w:r w:rsidR="00D04D91">
                <w:rPr>
                  <w:rStyle w:val="Hipercze"/>
                  <w:rFonts w:cs="Times New Roman"/>
                  <w:sz w:val="22"/>
                  <w:szCs w:val="22"/>
                  <w:lang w:val="pl-PL"/>
                </w:rPr>
                <w:t>lodz</w:t>
              </w:r>
              <w:r w:rsidR="00D04D91">
                <w:rPr>
                  <w:rStyle w:val="Hipercze"/>
                  <w:rFonts w:cs="Times New Roman"/>
                  <w:sz w:val="22"/>
                  <w:szCs w:val="22"/>
                  <w:lang w:val="ru-RU"/>
                </w:rPr>
                <w:t>.</w:t>
              </w:r>
              <w:r w:rsidR="00D04D91">
                <w:rPr>
                  <w:rStyle w:val="Hipercze"/>
                  <w:rFonts w:cs="Times New Roman"/>
                  <w:sz w:val="22"/>
                  <w:szCs w:val="22"/>
                  <w:lang w:val="pl-PL"/>
                </w:rPr>
                <w:t>pl</w:t>
              </w:r>
            </w:hyperlink>
            <w:r w:rsidR="00D04D91">
              <w:rPr>
                <w:rFonts w:cs="Times New Roman"/>
                <w:sz w:val="22"/>
                <w:szCs w:val="22"/>
                <w:lang w:val="ru-RU"/>
              </w:rPr>
              <w:t xml:space="preserve">, </w:t>
            </w:r>
            <w:hyperlink r:id="rId37" w:history="1">
              <w:r w:rsidR="00D04D91">
                <w:rPr>
                  <w:rStyle w:val="Hipercze"/>
                  <w:rFonts w:cs="Times New Roman"/>
                  <w:sz w:val="22"/>
                  <w:szCs w:val="22"/>
                  <w:lang w:val="pl-PL"/>
                </w:rPr>
                <w:t>elona</w:t>
              </w:r>
              <w:r w:rsidR="00D04D91">
                <w:rPr>
                  <w:rStyle w:val="Hipercze"/>
                  <w:rFonts w:cs="Times New Roman"/>
                  <w:sz w:val="22"/>
                  <w:szCs w:val="22"/>
                  <w:lang w:val="ru-RU"/>
                </w:rPr>
                <w:t>.</w:t>
              </w:r>
              <w:r w:rsidR="00D04D91">
                <w:rPr>
                  <w:rStyle w:val="Hipercze"/>
                  <w:rFonts w:cs="Times New Roman"/>
                  <w:sz w:val="22"/>
                  <w:szCs w:val="22"/>
                  <w:lang w:val="pl-PL"/>
                </w:rPr>
                <w:t>curkan</w:t>
              </w:r>
              <w:r w:rsidR="00D04D91">
                <w:rPr>
                  <w:rStyle w:val="Hipercze"/>
                  <w:rFonts w:cs="Times New Roman"/>
                  <w:sz w:val="22"/>
                  <w:szCs w:val="22"/>
                  <w:lang w:val="ru-RU"/>
                </w:rPr>
                <w:t>@</w:t>
              </w:r>
              <w:r w:rsidR="00D04D91">
                <w:rPr>
                  <w:rStyle w:val="Hipercze"/>
                  <w:rFonts w:cs="Times New Roman"/>
                  <w:sz w:val="22"/>
                  <w:szCs w:val="22"/>
                  <w:lang w:val="pl-PL"/>
                </w:rPr>
                <w:t>uni</w:t>
              </w:r>
              <w:r w:rsidR="00D04D91">
                <w:rPr>
                  <w:rStyle w:val="Hipercze"/>
                  <w:rFonts w:cs="Times New Roman"/>
                  <w:sz w:val="22"/>
                  <w:szCs w:val="22"/>
                  <w:lang w:val="ru-RU"/>
                </w:rPr>
                <w:t>.</w:t>
              </w:r>
              <w:r w:rsidR="00D04D91">
                <w:rPr>
                  <w:rStyle w:val="Hipercze"/>
                  <w:rFonts w:cs="Times New Roman"/>
                  <w:sz w:val="22"/>
                  <w:szCs w:val="22"/>
                  <w:lang w:val="pl-PL"/>
                </w:rPr>
                <w:t>lodz</w:t>
              </w:r>
              <w:r w:rsidR="00D04D91">
                <w:rPr>
                  <w:rStyle w:val="Hipercze"/>
                  <w:rFonts w:cs="Times New Roman"/>
                  <w:sz w:val="22"/>
                  <w:szCs w:val="22"/>
                  <w:lang w:val="ru-RU"/>
                </w:rPr>
                <w:t>.</w:t>
              </w:r>
              <w:r w:rsidR="00D04D91">
                <w:rPr>
                  <w:rStyle w:val="Hipercze"/>
                  <w:rFonts w:cs="Times New Roman"/>
                  <w:sz w:val="22"/>
                  <w:szCs w:val="22"/>
                  <w:lang w:val="pl-PL"/>
                </w:rPr>
                <w:t>pl</w:t>
              </w:r>
            </w:hyperlink>
          </w:p>
        </w:tc>
      </w:tr>
      <w:tr w:rsidR="00D04D91" w14:paraId="0B265E8E" w14:textId="77777777" w:rsidTr="00D04D91">
        <w:trPr>
          <w:trHeight w:val="508"/>
        </w:trPr>
        <w:tc>
          <w:tcPr>
            <w:tcW w:w="24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B2F6AD" w14:textId="77777777" w:rsidR="00D04D91" w:rsidRDefault="00D04D91" w:rsidP="00D04D91">
            <w:pPr>
              <w:pStyle w:val="Standard"/>
              <w:rPr>
                <w:rFonts w:cs="Calibri"/>
                <w:b/>
                <w:sz w:val="22"/>
                <w:szCs w:val="22"/>
              </w:rPr>
            </w:pPr>
            <w:r>
              <w:rPr>
                <w:rFonts w:cs="Calibri"/>
                <w:b/>
                <w:sz w:val="22"/>
                <w:szCs w:val="22"/>
              </w:rPr>
              <w:t>Literature</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AE3B50" w14:textId="77777777" w:rsidR="00D04D91" w:rsidRDefault="00D04D91" w:rsidP="00D04D91">
            <w:pPr>
              <w:pStyle w:val="Standard"/>
              <w:snapToGrid w:val="0"/>
              <w:jc w:val="center"/>
              <w:rPr>
                <w:rFonts w:cs="Times New Roman"/>
                <w:sz w:val="22"/>
                <w:szCs w:val="22"/>
                <w:lang w:val="ru-RU"/>
              </w:rPr>
            </w:pPr>
          </w:p>
        </w:tc>
      </w:tr>
      <w:tr w:rsidR="00D04D91" w14:paraId="230123D3" w14:textId="77777777" w:rsidTr="00D04D91">
        <w:trPr>
          <w:trHeight w:val="508"/>
        </w:trPr>
        <w:tc>
          <w:tcPr>
            <w:tcW w:w="24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06360A" w14:textId="77777777" w:rsidR="00D04D91" w:rsidRDefault="00D04D91" w:rsidP="00D04D91">
            <w:pPr>
              <w:pStyle w:val="Standard"/>
              <w:rPr>
                <w:rFonts w:cs="Calibri"/>
                <w:b/>
                <w:sz w:val="22"/>
                <w:szCs w:val="22"/>
              </w:rPr>
            </w:pPr>
            <w:r>
              <w:rPr>
                <w:rFonts w:cs="Calibri"/>
                <w:b/>
                <w:sz w:val="22"/>
                <w:szCs w:val="22"/>
              </w:rPr>
              <w:t>Field of study/ programme</w:t>
            </w:r>
          </w:p>
        </w:tc>
        <w:tc>
          <w:tcPr>
            <w:tcW w:w="83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541046" w14:textId="77777777" w:rsidR="00D04D91" w:rsidRDefault="00D04D91" w:rsidP="00D04D91">
            <w:pPr>
              <w:pStyle w:val="Standard"/>
              <w:snapToGrid w:val="0"/>
              <w:jc w:val="center"/>
              <w:rPr>
                <w:rFonts w:cs="Times New Roman"/>
                <w:sz w:val="22"/>
                <w:szCs w:val="22"/>
                <w:lang w:val="pl-PL"/>
              </w:rPr>
            </w:pPr>
            <w:r>
              <w:rPr>
                <w:rFonts w:cs="Times New Roman"/>
                <w:sz w:val="22"/>
                <w:szCs w:val="22"/>
                <w:lang w:val="pl-PL"/>
              </w:rPr>
              <w:t>Russian Philology</w:t>
            </w:r>
          </w:p>
        </w:tc>
      </w:tr>
      <w:bookmarkEnd w:id="3"/>
    </w:tbl>
    <w:p w14:paraId="7DC819AF" w14:textId="77777777" w:rsidR="00D04D91" w:rsidRDefault="00D04D91" w:rsidP="00D04D91">
      <w:pPr>
        <w:pStyle w:val="Standard"/>
        <w:rPr>
          <w:sz w:val="22"/>
          <w:szCs w:val="22"/>
          <w:lang w:val="ru-RU"/>
        </w:rPr>
      </w:pPr>
    </w:p>
    <w:p w14:paraId="008E4C15" w14:textId="77777777" w:rsidR="00D04D91" w:rsidRDefault="00D04D91" w:rsidP="00D04D91">
      <w:pPr>
        <w:pStyle w:val="Standard"/>
        <w:rPr>
          <w:sz w:val="22"/>
          <w:szCs w:val="22"/>
          <w:lang w:val="pl-PL"/>
        </w:rPr>
      </w:pPr>
    </w:p>
    <w:tbl>
      <w:tblPr>
        <w:tblW w:w="10884" w:type="dxa"/>
        <w:tblInd w:w="-906" w:type="dxa"/>
        <w:tblLayout w:type="fixed"/>
        <w:tblCellMar>
          <w:left w:w="10" w:type="dxa"/>
          <w:right w:w="10" w:type="dxa"/>
        </w:tblCellMar>
        <w:tblLook w:val="04A0" w:firstRow="1" w:lastRow="0" w:firstColumn="1" w:lastColumn="0" w:noHBand="0" w:noVBand="1"/>
      </w:tblPr>
      <w:tblGrid>
        <w:gridCol w:w="2552"/>
        <w:gridCol w:w="2410"/>
        <w:gridCol w:w="2552"/>
        <w:gridCol w:w="3370"/>
      </w:tblGrid>
      <w:tr w:rsidR="00D04D91" w14:paraId="3EC75024" w14:textId="77777777" w:rsidTr="00D04D91">
        <w:trPr>
          <w:trHeight w:val="840"/>
        </w:trPr>
        <w:tc>
          <w:tcPr>
            <w:tcW w:w="7514"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6E097EB1" w14:textId="77777777" w:rsidR="00D04D91" w:rsidRPr="00D04D91" w:rsidRDefault="00D04D91" w:rsidP="00D04D91">
            <w:pPr>
              <w:pStyle w:val="Standard"/>
              <w:rPr>
                <w:b/>
                <w:bCs/>
                <w:color w:val="FFFFFF"/>
                <w:sz w:val="22"/>
                <w:szCs w:val="22"/>
                <w:lang w:val="pl-PL"/>
              </w:rPr>
            </w:pPr>
            <w:r w:rsidRPr="00D04D91">
              <w:rPr>
                <w:b/>
                <w:bCs/>
                <w:color w:val="FFFFFF"/>
                <w:sz w:val="22"/>
                <w:szCs w:val="22"/>
                <w:lang w:val="pl-PL"/>
              </w:rPr>
              <w:t xml:space="preserve">Course title  </w:t>
            </w:r>
          </w:p>
          <w:p w14:paraId="7D4E4DED" w14:textId="77777777" w:rsidR="00D04D91" w:rsidRDefault="00D04D91" w:rsidP="00D04D91">
            <w:pPr>
              <w:pStyle w:val="Standard"/>
              <w:snapToGrid w:val="0"/>
              <w:rPr>
                <w:rFonts w:ascii="Times New Roman" w:hAnsi="Times New Roman" w:cs="Times New Roman"/>
                <w:b/>
                <w:bCs/>
                <w:color w:val="FFFFFF"/>
                <w:sz w:val="22"/>
                <w:szCs w:val="22"/>
                <w:lang w:val="ru-RU"/>
              </w:rPr>
            </w:pPr>
            <w:r>
              <w:rPr>
                <w:rFonts w:ascii="Times New Roman" w:hAnsi="Times New Roman" w:cs="Times New Roman"/>
                <w:b/>
                <w:bCs/>
                <w:color w:val="FFFFFF"/>
                <w:sz w:val="22"/>
                <w:szCs w:val="22"/>
                <w:lang w:val="ru-RU"/>
              </w:rPr>
              <w:t>Русский язык специальности - Бизнес 2</w:t>
            </w:r>
          </w:p>
        </w:tc>
        <w:tc>
          <w:tcPr>
            <w:tcW w:w="337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40106B9E" w14:textId="77777777" w:rsidR="00D04D91" w:rsidRDefault="00D04D91" w:rsidP="00D04D91">
            <w:pPr>
              <w:pStyle w:val="Standard"/>
              <w:rPr>
                <w:b/>
                <w:bCs/>
                <w:color w:val="FFFFFF"/>
                <w:sz w:val="22"/>
                <w:szCs w:val="22"/>
              </w:rPr>
            </w:pPr>
            <w:r>
              <w:rPr>
                <w:b/>
                <w:bCs/>
                <w:color w:val="FFFFFF"/>
                <w:sz w:val="22"/>
                <w:szCs w:val="22"/>
              </w:rPr>
              <w:t>USOS code</w:t>
            </w:r>
          </w:p>
          <w:p w14:paraId="50FD633D" w14:textId="77777777" w:rsidR="00D04D91" w:rsidRDefault="00D04D91" w:rsidP="00D04D91">
            <w:pPr>
              <w:pStyle w:val="Textbody"/>
              <w:spacing w:line="240" w:lineRule="auto"/>
              <w:rPr>
                <w:b/>
                <w:bCs/>
                <w:color w:val="FFFFFF"/>
                <w:sz w:val="22"/>
                <w:szCs w:val="22"/>
                <w:lang w:val="pl-PL"/>
              </w:rPr>
            </w:pPr>
          </w:p>
          <w:p w14:paraId="23D50902" w14:textId="77777777" w:rsidR="00D04D91" w:rsidRDefault="00D04D91" w:rsidP="00D04D91">
            <w:pPr>
              <w:pStyle w:val="Standard"/>
              <w:rPr>
                <w:b/>
                <w:bCs/>
                <w:color w:val="FFFFFF"/>
                <w:sz w:val="22"/>
                <w:szCs w:val="22"/>
                <w:lang w:val="pl-PL"/>
              </w:rPr>
            </w:pPr>
          </w:p>
        </w:tc>
      </w:tr>
      <w:tr w:rsidR="00D04D91" w14:paraId="1983F34C" w14:textId="77777777" w:rsidTr="00D04D91">
        <w:trPr>
          <w:trHeight w:val="409"/>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5A5AAD" w14:textId="77777777" w:rsidR="00D04D91" w:rsidRDefault="00D04D91" w:rsidP="00D04D91">
            <w:pPr>
              <w:pStyle w:val="Standard"/>
            </w:pPr>
            <w:r>
              <w:rPr>
                <w:b/>
                <w:bCs/>
                <w:sz w:val="22"/>
                <w:szCs w:val="22"/>
              </w:rPr>
              <w:t xml:space="preserve">Level </w:t>
            </w:r>
            <w:r>
              <w:rPr>
                <w:bCs/>
                <w:i/>
                <w:sz w:val="22"/>
                <w:szCs w:val="22"/>
              </w:rPr>
              <w:t>(MA/BA/optional)</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AABD" w14:textId="77777777" w:rsidR="00D04D91" w:rsidRDefault="00D04D91" w:rsidP="00D04D91">
            <w:pPr>
              <w:pStyle w:val="Standard"/>
              <w:snapToGrid w:val="0"/>
              <w:jc w:val="center"/>
              <w:rPr>
                <w:bCs/>
                <w:sz w:val="22"/>
                <w:szCs w:val="22"/>
              </w:rPr>
            </w:pPr>
            <w:r>
              <w:rPr>
                <w:bCs/>
                <w:sz w:val="22"/>
                <w:szCs w:val="22"/>
              </w:rPr>
              <w:t>BA</w:t>
            </w:r>
          </w:p>
        </w:tc>
      </w:tr>
      <w:tr w:rsidR="00D04D91" w14:paraId="4899C860" w14:textId="77777777" w:rsidTr="00D04D91">
        <w:trPr>
          <w:trHeight w:val="415"/>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6196DE4"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027CE569" w14:textId="77777777" w:rsidTr="00D04D91">
        <w:trPr>
          <w:trHeight w:val="406"/>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A8F127" w14:textId="77777777" w:rsidR="00D04D91" w:rsidRDefault="00D04D91" w:rsidP="00D04D91">
            <w:pPr>
              <w:pStyle w:val="Standard"/>
              <w:rPr>
                <w:b/>
                <w:bCs/>
                <w:sz w:val="22"/>
                <w:szCs w:val="22"/>
              </w:rPr>
            </w:pPr>
            <w:r>
              <w:rPr>
                <w:b/>
                <w:bCs/>
                <w:sz w:val="22"/>
                <w:szCs w:val="22"/>
              </w:rPr>
              <w:t>ECTS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3CAF" w14:textId="77777777" w:rsidR="00D04D91" w:rsidRDefault="00D04D91" w:rsidP="00D04D91">
            <w:pPr>
              <w:pStyle w:val="Standard"/>
              <w:snapToGrid w:val="0"/>
              <w:jc w:val="center"/>
              <w:rPr>
                <w:sz w:val="22"/>
                <w:szCs w:val="22"/>
                <w:lang w:val="pl-PL"/>
              </w:rPr>
            </w:pPr>
            <w:r>
              <w:rPr>
                <w:sz w:val="22"/>
                <w:szCs w:val="22"/>
                <w:lang w:val="pl-PL"/>
              </w:rPr>
              <w:t>3</w:t>
            </w:r>
          </w:p>
        </w:tc>
      </w:tr>
      <w:tr w:rsidR="00D04D91" w14:paraId="155F8FE3" w14:textId="77777777" w:rsidTr="00D04D91">
        <w:trPr>
          <w:trHeight w:val="426"/>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0C79ACD6" w14:textId="77777777" w:rsidR="00D04D91" w:rsidRDefault="00D04D91" w:rsidP="00D04D91">
            <w:pPr>
              <w:pStyle w:val="Standard"/>
              <w:rPr>
                <w:b/>
                <w:bCs/>
                <w:sz w:val="22"/>
                <w:szCs w:val="22"/>
              </w:rPr>
            </w:pPr>
            <w:r>
              <w:rPr>
                <w:b/>
                <w:bCs/>
                <w:sz w:val="22"/>
                <w:szCs w:val="22"/>
              </w:rPr>
              <w:t>Language of instruction</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2E8505B"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11FC776B" w14:textId="77777777" w:rsidTr="00D04D91">
        <w:trPr>
          <w:trHeight w:val="426"/>
        </w:trPr>
        <w:tc>
          <w:tcPr>
            <w:tcW w:w="4962"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E1FC415"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215D5"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1A728011" w14:textId="77777777" w:rsidTr="00D04D91">
        <w:trPr>
          <w:trHeight w:val="400"/>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1D7DF673" w14:textId="77777777" w:rsidR="00D04D91" w:rsidRDefault="00D04D91" w:rsidP="00D04D91">
            <w:pPr>
              <w:pStyle w:val="Standard"/>
              <w:rPr>
                <w:b/>
                <w:bCs/>
                <w:sz w:val="22"/>
                <w:szCs w:val="22"/>
              </w:rPr>
            </w:pPr>
            <w:r>
              <w:rPr>
                <w:b/>
                <w:bCs/>
                <w:sz w:val="22"/>
                <w:szCs w:val="22"/>
              </w:rPr>
              <w:t>No. of hours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464648F" w14:textId="77777777" w:rsidR="00D04D91" w:rsidRDefault="00D04D91" w:rsidP="00D04D91">
            <w:pPr>
              <w:pStyle w:val="Standard"/>
              <w:snapToGrid w:val="0"/>
              <w:jc w:val="center"/>
              <w:rPr>
                <w:sz w:val="22"/>
                <w:szCs w:val="22"/>
                <w:lang w:val="pl-PL"/>
              </w:rPr>
            </w:pPr>
            <w:r>
              <w:rPr>
                <w:sz w:val="22"/>
                <w:szCs w:val="22"/>
                <w:lang w:val="pl-PL"/>
              </w:rPr>
              <w:t>42</w:t>
            </w:r>
          </w:p>
        </w:tc>
      </w:tr>
      <w:tr w:rsidR="00D04D91" w:rsidRPr="00C403BB" w14:paraId="2A2B2C13" w14:textId="77777777" w:rsidTr="00D04D91">
        <w:trPr>
          <w:trHeight w:val="824"/>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7D5E8"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02C5F4EF"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Продукт / услуга / товар. Характеристика.</w:t>
            </w:r>
          </w:p>
          <w:p w14:paraId="7F522B85"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Участие фирмы в торговых мероприятиях.</w:t>
            </w:r>
          </w:p>
          <w:p w14:paraId="0E5C7E17"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Устроители торговых мероприятий. Условия участия. Цели.</w:t>
            </w:r>
          </w:p>
          <w:p w14:paraId="0D5DEAA3"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Подготовительный процесс к участию фирмы в выставке / ярмарке.</w:t>
            </w:r>
          </w:p>
          <w:p w14:paraId="66FF1E1E"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Организация стенда.</w:t>
            </w:r>
          </w:p>
          <w:p w14:paraId="643359DC"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Сопутствующие мероприятия.</w:t>
            </w:r>
          </w:p>
          <w:p w14:paraId="210B3B85"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Страхование экспонатов (и физических лиц).</w:t>
            </w:r>
          </w:p>
          <w:p w14:paraId="46F714B0"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Транспортировка экспонатов.</w:t>
            </w:r>
          </w:p>
          <w:p w14:paraId="0FE186B2"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Таможенные формальности.</w:t>
            </w:r>
          </w:p>
          <w:p w14:paraId="59F91D93"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r>
              <w:rPr>
                <w:rFonts w:ascii="Times New Roman" w:eastAsia="Times New Roman" w:hAnsi="Times New Roman"/>
                <w:bCs/>
                <w:color w:val="000000"/>
                <w:sz w:val="22"/>
                <w:szCs w:val="22"/>
                <w:lang w:val="ru-RU"/>
              </w:rPr>
              <w:t>Итоги участия фирмы в мероприятии.</w:t>
            </w:r>
          </w:p>
          <w:p w14:paraId="44F0721C" w14:textId="77777777" w:rsidR="00D04D91" w:rsidRDefault="00D04D91" w:rsidP="00D04D91">
            <w:pPr>
              <w:pStyle w:val="Textbody"/>
              <w:spacing w:line="240" w:lineRule="auto"/>
              <w:rPr>
                <w:rFonts w:ascii="Times New Roman" w:eastAsia="Times New Roman" w:hAnsi="Times New Roman"/>
                <w:bCs/>
                <w:color w:val="000000"/>
                <w:sz w:val="22"/>
                <w:szCs w:val="22"/>
                <w:lang w:val="ru-RU"/>
              </w:rPr>
            </w:pPr>
          </w:p>
          <w:p w14:paraId="5756709D" w14:textId="77777777" w:rsidR="00D04D91" w:rsidRPr="00D04D91" w:rsidRDefault="00D04D91" w:rsidP="00D04D91">
            <w:pPr>
              <w:pStyle w:val="Textbody"/>
              <w:rPr>
                <w:lang w:val="ru-RU"/>
              </w:rPr>
            </w:pPr>
            <w:r>
              <w:rPr>
                <w:rFonts w:ascii="Times New Roman" w:hAnsi="Times New Roman"/>
                <w:b/>
                <w:bCs/>
                <w:color w:val="000000"/>
                <w:sz w:val="22"/>
                <w:szCs w:val="22"/>
                <w:lang w:val="ru-RU"/>
              </w:rPr>
              <w:t>Предварительные требования</w:t>
            </w:r>
            <w:r>
              <w:rPr>
                <w:rFonts w:ascii="Times New Roman" w:hAnsi="Times New Roman"/>
                <w:color w:val="000000"/>
                <w:sz w:val="22"/>
                <w:szCs w:val="22"/>
                <w:lang w:val="ru-RU"/>
              </w:rPr>
              <w:t>: Владение русским языком на уровне</w:t>
            </w:r>
            <w:r w:rsidRPr="00D04D91">
              <w:rPr>
                <w:rFonts w:ascii="Times New Roman" w:hAnsi="Times New Roman"/>
                <w:color w:val="000000"/>
                <w:sz w:val="22"/>
                <w:szCs w:val="22"/>
                <w:lang w:val="ru-RU"/>
              </w:rPr>
              <w:t xml:space="preserve"> А2.</w:t>
            </w:r>
          </w:p>
        </w:tc>
      </w:tr>
      <w:tr w:rsidR="00D04D91" w14:paraId="64094994" w14:textId="77777777" w:rsidTr="00D04D91">
        <w:trPr>
          <w:trHeight w:val="489"/>
        </w:trPr>
        <w:tc>
          <w:tcPr>
            <w:tcW w:w="2552" w:type="dxa"/>
            <w:tcBorders>
              <w:left w:val="single" w:sz="4" w:space="0" w:color="000000"/>
              <w:bottom w:val="single" w:sz="4" w:space="0" w:color="000000"/>
            </w:tcBorders>
            <w:shd w:val="clear" w:color="auto" w:fill="D9E2F3"/>
            <w:tcMar>
              <w:top w:w="0" w:type="dxa"/>
              <w:left w:w="108" w:type="dxa"/>
              <w:bottom w:w="0" w:type="dxa"/>
              <w:right w:w="108" w:type="dxa"/>
            </w:tcMar>
          </w:tcPr>
          <w:p w14:paraId="5546A41A" w14:textId="77777777" w:rsidR="00D04D91" w:rsidRDefault="00D04D91" w:rsidP="00D04D91">
            <w:pPr>
              <w:pStyle w:val="Standard"/>
              <w:rPr>
                <w:b/>
                <w:sz w:val="22"/>
                <w:szCs w:val="22"/>
              </w:rPr>
            </w:pPr>
            <w:r>
              <w:rPr>
                <w:b/>
                <w:sz w:val="22"/>
                <w:szCs w:val="22"/>
              </w:rPr>
              <w:t>ISCED code</w:t>
            </w:r>
          </w:p>
        </w:tc>
        <w:tc>
          <w:tcPr>
            <w:tcW w:w="8332" w:type="dxa"/>
            <w:gridSpan w:val="3"/>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2125310" w14:textId="77777777" w:rsidR="00D04D91" w:rsidRDefault="00D04D91" w:rsidP="00D04D91">
            <w:pPr>
              <w:pStyle w:val="yiv583423599msonormal"/>
              <w:snapToGrid w:val="0"/>
              <w:spacing w:before="0" w:after="120" w:line="360" w:lineRule="auto"/>
              <w:jc w:val="center"/>
              <w:rPr>
                <w:rFonts w:ascii="Times New Roman" w:hAnsi="Times New Roman" w:cs="Arial"/>
                <w:sz w:val="22"/>
                <w:szCs w:val="22"/>
                <w:lang w:val="pl-PL" w:eastAsia="pl-PL"/>
              </w:rPr>
            </w:pPr>
            <w:r>
              <w:rPr>
                <w:rFonts w:ascii="Times New Roman" w:hAnsi="Times New Roman" w:cs="Arial"/>
                <w:sz w:val="22"/>
                <w:szCs w:val="22"/>
                <w:lang w:val="pl-PL" w:eastAsia="pl-PL"/>
              </w:rPr>
              <w:t>0231</w:t>
            </w:r>
          </w:p>
        </w:tc>
      </w:tr>
      <w:tr w:rsidR="00D04D91" w14:paraId="128A2631"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3589884" w14:textId="77777777" w:rsidR="00D04D91" w:rsidRDefault="00D04D91" w:rsidP="00D04D91">
            <w:pPr>
              <w:pStyle w:val="Standard"/>
              <w:rPr>
                <w:rFonts w:cs="Calibri"/>
                <w:b/>
                <w:sz w:val="22"/>
                <w:szCs w:val="22"/>
              </w:rPr>
            </w:pPr>
            <w:r>
              <w:rPr>
                <w:rFonts w:cs="Calibri"/>
                <w:b/>
                <w:sz w:val="22"/>
                <w:szCs w:val="22"/>
              </w:rPr>
              <w:t>Assessment scheme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FF36C" w14:textId="77777777" w:rsidR="00D04D91" w:rsidRDefault="00D04D91" w:rsidP="00D04D91">
            <w:pPr>
              <w:pStyle w:val="Standard"/>
              <w:snapToGrid w:val="0"/>
              <w:jc w:val="center"/>
            </w:pPr>
            <w:r>
              <w:rPr>
                <w:rFonts w:cs="Times New Roman"/>
                <w:sz w:val="22"/>
                <w:szCs w:val="22"/>
                <w:lang w:val="ru-RU"/>
              </w:rPr>
              <w:t xml:space="preserve">зачёт </w:t>
            </w:r>
            <w:r>
              <w:rPr>
                <w:rFonts w:cs="Times New Roman"/>
                <w:sz w:val="22"/>
                <w:szCs w:val="22"/>
                <w:lang w:val="pl-PL"/>
              </w:rPr>
              <w:t>c</w:t>
            </w:r>
            <w:r>
              <w:rPr>
                <w:rFonts w:cs="Times New Roman"/>
                <w:sz w:val="22"/>
                <w:szCs w:val="22"/>
                <w:lang w:val="ru-RU"/>
              </w:rPr>
              <w:t xml:space="preserve"> оценкой</w:t>
            </w:r>
          </w:p>
        </w:tc>
      </w:tr>
      <w:tr w:rsidR="00D04D91" w14:paraId="7175829F"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E7E2DE" w14:textId="77777777" w:rsidR="00D04D91" w:rsidRDefault="00D04D91" w:rsidP="00D04D91">
            <w:pPr>
              <w:pStyle w:val="Standard"/>
              <w:rPr>
                <w:rFonts w:cs="Calibri"/>
                <w:b/>
                <w:sz w:val="22"/>
                <w:szCs w:val="22"/>
              </w:rPr>
            </w:pPr>
            <w:r>
              <w:rPr>
                <w:rFonts w:cs="Calibri"/>
                <w:b/>
                <w:sz w:val="22"/>
                <w:szCs w:val="22"/>
              </w:rPr>
              <w:t>Lecturer</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739E9" w14:textId="77777777" w:rsidR="00D04D91" w:rsidRDefault="00D04D91" w:rsidP="00D04D91">
            <w:pPr>
              <w:pStyle w:val="Standard"/>
              <w:snapToGrid w:val="0"/>
              <w:jc w:val="center"/>
              <w:rPr>
                <w:rFonts w:cs="Times New Roman"/>
                <w:sz w:val="22"/>
                <w:szCs w:val="22"/>
                <w:lang w:val="pl-PL"/>
              </w:rPr>
            </w:pPr>
            <w:r>
              <w:rPr>
                <w:rFonts w:cs="Times New Roman"/>
                <w:sz w:val="22"/>
                <w:szCs w:val="22"/>
                <w:lang w:val="pl-PL"/>
              </w:rPr>
              <w:t xml:space="preserve">Mgr Tadeusz Dąbrowski </w:t>
            </w:r>
          </w:p>
        </w:tc>
      </w:tr>
      <w:tr w:rsidR="00D04D91" w:rsidRPr="00C403BB" w14:paraId="3B585F63"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4210BF1" w14:textId="7C20BD6F" w:rsidR="00D04D91" w:rsidRDefault="00581192" w:rsidP="00D04D91">
            <w:pPr>
              <w:pStyle w:val="Standard"/>
              <w:rPr>
                <w:rFonts w:cs="Calibri"/>
                <w:b/>
                <w:sz w:val="22"/>
                <w:szCs w:val="22"/>
              </w:rPr>
            </w:pPr>
            <w:r>
              <w:rPr>
                <w:rFonts w:cs="Calibri"/>
                <w:b/>
                <w:sz w:val="22"/>
                <w:szCs w:val="22"/>
              </w:rPr>
              <w:lastRenderedPageBreak/>
              <w:t>Timetable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3F1E5" w14:textId="77777777" w:rsidR="00D04D91" w:rsidRDefault="00D04D91" w:rsidP="00D04D91">
            <w:pPr>
              <w:pStyle w:val="Standard"/>
              <w:snapToGrid w:val="0"/>
              <w:jc w:val="center"/>
            </w:pPr>
            <w:r>
              <w:rPr>
                <w:rFonts w:cs="Times New Roman"/>
                <w:sz w:val="22"/>
                <w:szCs w:val="22"/>
                <w:lang w:val="ru-RU"/>
              </w:rPr>
              <w:t xml:space="preserve">Среда </w:t>
            </w:r>
            <w:r w:rsidRPr="00D04D91">
              <w:rPr>
                <w:rFonts w:cs="Times New Roman"/>
                <w:sz w:val="22"/>
                <w:szCs w:val="22"/>
              </w:rPr>
              <w:t xml:space="preserve">13:30 – 15:00 </w:t>
            </w:r>
            <w:r>
              <w:rPr>
                <w:rFonts w:cs="Times New Roman"/>
                <w:sz w:val="22"/>
                <w:szCs w:val="22"/>
                <w:lang w:val="ru-RU"/>
              </w:rPr>
              <w:t>аудитория 1.08</w:t>
            </w:r>
          </w:p>
          <w:p w14:paraId="57F3B3C2" w14:textId="77777777" w:rsidR="00D04D91" w:rsidRDefault="00D04D91" w:rsidP="00D04D91">
            <w:pPr>
              <w:pStyle w:val="Standard"/>
              <w:snapToGrid w:val="0"/>
              <w:jc w:val="center"/>
            </w:pPr>
            <w:r>
              <w:rPr>
                <w:rFonts w:cs="Times New Roman"/>
                <w:sz w:val="22"/>
                <w:szCs w:val="22"/>
                <w:lang w:val="ru-RU"/>
              </w:rPr>
              <w:t xml:space="preserve">Четверг </w:t>
            </w:r>
            <w:r w:rsidRPr="00D04D91">
              <w:rPr>
                <w:rFonts w:cs="Times New Roman"/>
                <w:sz w:val="22"/>
                <w:szCs w:val="22"/>
              </w:rPr>
              <w:t xml:space="preserve">15:15 – 16:45 </w:t>
            </w:r>
            <w:r>
              <w:rPr>
                <w:rFonts w:cs="Times New Roman"/>
                <w:sz w:val="22"/>
                <w:szCs w:val="22"/>
                <w:lang w:val="ru-RU"/>
              </w:rPr>
              <w:t>аудитория 1.18</w:t>
            </w:r>
          </w:p>
          <w:p w14:paraId="3B4403F3" w14:textId="77777777" w:rsidR="00D04D91" w:rsidRDefault="00C403BB" w:rsidP="00D04D91">
            <w:pPr>
              <w:pStyle w:val="Standard"/>
              <w:snapToGrid w:val="0"/>
              <w:jc w:val="center"/>
            </w:pPr>
            <w:hyperlink r:id="rId38" w:history="1">
              <w:r w:rsidR="00D04D91" w:rsidRPr="00D04D91">
                <w:rPr>
                  <w:rStyle w:val="Hipercze"/>
                  <w:rFonts w:cs="Times New Roman"/>
                  <w:sz w:val="22"/>
                  <w:szCs w:val="22"/>
                </w:rPr>
                <w:t>tadeusz</w:t>
              </w:r>
              <w:r w:rsidR="00D04D91">
                <w:rPr>
                  <w:rStyle w:val="Hipercze"/>
                  <w:rFonts w:cs="Times New Roman"/>
                  <w:sz w:val="22"/>
                  <w:szCs w:val="22"/>
                  <w:lang w:val="ru-RU"/>
                </w:rPr>
                <w:t>.</w:t>
              </w:r>
              <w:r w:rsidR="00D04D91" w:rsidRPr="00D04D91">
                <w:rPr>
                  <w:rStyle w:val="Hipercze"/>
                  <w:rFonts w:cs="Times New Roman"/>
                  <w:sz w:val="22"/>
                  <w:szCs w:val="22"/>
                </w:rPr>
                <w:t>dabrowski</w:t>
              </w:r>
              <w:r w:rsidR="00D04D91">
                <w:rPr>
                  <w:rStyle w:val="Hipercze"/>
                  <w:rFonts w:cs="Times New Roman"/>
                  <w:sz w:val="22"/>
                  <w:szCs w:val="22"/>
                  <w:lang w:val="ru-RU"/>
                </w:rPr>
                <w:t>@</w:t>
              </w:r>
              <w:r w:rsidR="00D04D91" w:rsidRPr="00D04D91">
                <w:rPr>
                  <w:rStyle w:val="Hipercze"/>
                  <w:rFonts w:cs="Times New Roman"/>
                  <w:sz w:val="22"/>
                  <w:szCs w:val="22"/>
                </w:rPr>
                <w:t>uni</w:t>
              </w:r>
              <w:r w:rsidR="00D04D91">
                <w:rPr>
                  <w:rStyle w:val="Hipercze"/>
                  <w:rFonts w:cs="Times New Roman"/>
                  <w:sz w:val="22"/>
                  <w:szCs w:val="22"/>
                  <w:lang w:val="ru-RU"/>
                </w:rPr>
                <w:t>.</w:t>
              </w:r>
              <w:r w:rsidR="00D04D91" w:rsidRPr="00D04D91">
                <w:rPr>
                  <w:rStyle w:val="Hipercze"/>
                  <w:rFonts w:cs="Times New Roman"/>
                  <w:sz w:val="22"/>
                  <w:szCs w:val="22"/>
                </w:rPr>
                <w:t>lodz</w:t>
              </w:r>
              <w:r w:rsidR="00D04D91">
                <w:rPr>
                  <w:rStyle w:val="Hipercze"/>
                  <w:rFonts w:cs="Times New Roman"/>
                  <w:sz w:val="22"/>
                  <w:szCs w:val="22"/>
                  <w:lang w:val="ru-RU"/>
                </w:rPr>
                <w:t>.</w:t>
              </w:r>
              <w:r w:rsidR="00D04D91" w:rsidRPr="00D04D91">
                <w:rPr>
                  <w:rStyle w:val="Hipercze"/>
                  <w:rFonts w:cs="Times New Roman"/>
                  <w:sz w:val="22"/>
                  <w:szCs w:val="22"/>
                </w:rPr>
                <w:t>pl</w:t>
              </w:r>
            </w:hyperlink>
            <w:r w:rsidR="00D04D91">
              <w:rPr>
                <w:rFonts w:cs="Times New Roman"/>
                <w:sz w:val="22"/>
                <w:szCs w:val="22"/>
                <w:lang w:val="ru-RU"/>
              </w:rPr>
              <w:t xml:space="preserve"> </w:t>
            </w:r>
          </w:p>
        </w:tc>
      </w:tr>
      <w:tr w:rsidR="00D04D91" w14:paraId="0FCB697D"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8503833" w14:textId="77777777" w:rsidR="00D04D91" w:rsidRDefault="00D04D91" w:rsidP="00D04D91">
            <w:pPr>
              <w:pStyle w:val="Standard"/>
              <w:rPr>
                <w:rFonts w:cs="Calibri"/>
                <w:b/>
                <w:sz w:val="22"/>
                <w:szCs w:val="22"/>
              </w:rPr>
            </w:pPr>
            <w:r>
              <w:rPr>
                <w:rFonts w:cs="Calibri"/>
                <w:b/>
                <w:sz w:val="22"/>
                <w:szCs w:val="22"/>
              </w:rPr>
              <w:t>Literature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8D132" w14:textId="77777777" w:rsidR="00D04D91" w:rsidRDefault="00D04D91" w:rsidP="00D04D91">
            <w:pPr>
              <w:pStyle w:val="Standard"/>
              <w:snapToGrid w:val="0"/>
              <w:rPr>
                <w:rFonts w:cs="Times New Roman"/>
                <w:sz w:val="22"/>
                <w:szCs w:val="22"/>
                <w:lang w:val="ru-RU"/>
              </w:rPr>
            </w:pPr>
            <w:r>
              <w:rPr>
                <w:rFonts w:cs="Times New Roman"/>
                <w:sz w:val="22"/>
                <w:szCs w:val="22"/>
                <w:lang w:val="ru-RU"/>
              </w:rPr>
              <w:t>Барихин А. Б. Делопроизводство на предприятии. – М., 2000.</w:t>
            </w:r>
          </w:p>
          <w:p w14:paraId="43CE4EBE" w14:textId="77777777" w:rsidR="00D04D91" w:rsidRDefault="00D04D91" w:rsidP="00D04D91">
            <w:pPr>
              <w:pStyle w:val="Standard"/>
              <w:snapToGrid w:val="0"/>
              <w:rPr>
                <w:rFonts w:cs="Times New Roman"/>
                <w:sz w:val="22"/>
                <w:szCs w:val="22"/>
                <w:lang w:val="ru-RU"/>
              </w:rPr>
            </w:pPr>
            <w:r>
              <w:rPr>
                <w:rFonts w:cs="Times New Roman"/>
                <w:sz w:val="22"/>
                <w:szCs w:val="22"/>
                <w:lang w:val="ru-RU"/>
              </w:rPr>
              <w:t>Жуковская Е. Е., Леонова Э. Н., Мотина Е. И., Русский язык. Курс для бизнесменов. – М., 1994.</w:t>
            </w:r>
          </w:p>
          <w:p w14:paraId="5CAFB839" w14:textId="77777777" w:rsidR="00D04D91" w:rsidRDefault="00D04D91" w:rsidP="00D04D91">
            <w:pPr>
              <w:pStyle w:val="Standard"/>
              <w:snapToGrid w:val="0"/>
              <w:rPr>
                <w:rFonts w:cs="Times New Roman"/>
                <w:sz w:val="22"/>
                <w:szCs w:val="22"/>
                <w:lang w:val="ru-RU"/>
              </w:rPr>
            </w:pPr>
            <w:r>
              <w:rPr>
                <w:rFonts w:cs="Times New Roman"/>
                <w:sz w:val="22"/>
                <w:szCs w:val="22"/>
                <w:lang w:val="ru-RU"/>
              </w:rPr>
              <w:t>Культура устной и письменной речи делового человека: Справочник. Практикум. – М., 1997.</w:t>
            </w:r>
          </w:p>
          <w:p w14:paraId="5C3B3D72" w14:textId="77777777" w:rsidR="00D04D91" w:rsidRDefault="00D04D91" w:rsidP="00D04D91">
            <w:pPr>
              <w:pStyle w:val="Standard"/>
              <w:snapToGrid w:val="0"/>
              <w:rPr>
                <w:rFonts w:cs="Times New Roman"/>
                <w:sz w:val="22"/>
                <w:szCs w:val="22"/>
                <w:lang w:val="ru-RU"/>
              </w:rPr>
            </w:pPr>
            <w:r>
              <w:rPr>
                <w:rFonts w:cs="Times New Roman"/>
                <w:sz w:val="22"/>
                <w:szCs w:val="22"/>
                <w:lang w:val="ru-RU"/>
              </w:rPr>
              <w:t>Косарева Е. В. Стратегия успеха: Русский язык для делового общения. В2-С1. – М.: Русский язык. Курсы, 2017.</w:t>
            </w:r>
          </w:p>
          <w:p w14:paraId="67B116FA" w14:textId="77777777" w:rsidR="00D04D91" w:rsidRDefault="00D04D91" w:rsidP="00D04D91">
            <w:pPr>
              <w:pStyle w:val="Standard"/>
              <w:snapToGrid w:val="0"/>
              <w:jc w:val="center"/>
              <w:rPr>
                <w:rFonts w:cs="Times New Roman"/>
                <w:sz w:val="22"/>
                <w:szCs w:val="22"/>
                <w:lang w:val="ru-RU"/>
              </w:rPr>
            </w:pPr>
          </w:p>
        </w:tc>
      </w:tr>
      <w:tr w:rsidR="00D04D91" w14:paraId="589CF57D" w14:textId="77777777" w:rsidTr="00D04D91">
        <w:trPr>
          <w:trHeight w:val="508"/>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99A8CC5" w14:textId="77777777" w:rsidR="00D04D91" w:rsidRDefault="00D04D91" w:rsidP="00D04D91">
            <w:pPr>
              <w:pStyle w:val="Standard"/>
              <w:rPr>
                <w:rFonts w:cs="Calibri"/>
                <w:b/>
                <w:sz w:val="22"/>
                <w:szCs w:val="22"/>
              </w:rPr>
            </w:pPr>
            <w:r>
              <w:rPr>
                <w:rFonts w:cs="Calibri"/>
                <w:b/>
                <w:sz w:val="22"/>
                <w:szCs w:val="22"/>
              </w:rPr>
              <w:t>Field of study/ programme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17296D" w14:textId="77777777" w:rsidR="00D04D91" w:rsidRDefault="00D04D91" w:rsidP="00D04D91">
            <w:pPr>
              <w:pStyle w:val="Standard"/>
              <w:snapToGrid w:val="0"/>
              <w:jc w:val="center"/>
            </w:pPr>
            <w:r>
              <w:rPr>
                <w:rFonts w:cs="Times New Roman"/>
                <w:sz w:val="22"/>
                <w:szCs w:val="22"/>
                <w:lang w:val="ru-RU"/>
              </w:rPr>
              <w:t xml:space="preserve">Russian </w:t>
            </w:r>
            <w:r>
              <w:rPr>
                <w:rFonts w:cs="Times New Roman"/>
                <w:sz w:val="22"/>
                <w:szCs w:val="22"/>
                <w:lang w:val="pl-PL"/>
              </w:rPr>
              <w:t>Philology</w:t>
            </w:r>
          </w:p>
        </w:tc>
      </w:tr>
    </w:tbl>
    <w:p w14:paraId="1882B3C6" w14:textId="77777777" w:rsidR="00D04D91" w:rsidRDefault="00D04D91" w:rsidP="00D04D91">
      <w:pPr>
        <w:pStyle w:val="Standard"/>
        <w:rPr>
          <w:sz w:val="22"/>
          <w:szCs w:val="22"/>
        </w:rPr>
      </w:pPr>
    </w:p>
    <w:p w14:paraId="693773F7" w14:textId="77777777" w:rsidR="00D04D91" w:rsidRDefault="00D04D91" w:rsidP="00D04D91">
      <w:pPr>
        <w:pStyle w:val="Standard"/>
        <w:rPr>
          <w:sz w:val="22"/>
          <w:szCs w:val="22"/>
        </w:rPr>
      </w:pPr>
    </w:p>
    <w:tbl>
      <w:tblPr>
        <w:tblW w:w="10884" w:type="dxa"/>
        <w:tblInd w:w="-906" w:type="dxa"/>
        <w:tblLayout w:type="fixed"/>
        <w:tblCellMar>
          <w:left w:w="10" w:type="dxa"/>
          <w:right w:w="10" w:type="dxa"/>
        </w:tblCellMar>
        <w:tblLook w:val="04A0" w:firstRow="1" w:lastRow="0" w:firstColumn="1" w:lastColumn="0" w:noHBand="0" w:noVBand="1"/>
      </w:tblPr>
      <w:tblGrid>
        <w:gridCol w:w="2552"/>
        <w:gridCol w:w="2410"/>
        <w:gridCol w:w="2552"/>
        <w:gridCol w:w="3370"/>
      </w:tblGrid>
      <w:tr w:rsidR="00D04D91" w14:paraId="27D7715A" w14:textId="77777777" w:rsidTr="00D04D91">
        <w:trPr>
          <w:trHeight w:val="840"/>
        </w:trPr>
        <w:tc>
          <w:tcPr>
            <w:tcW w:w="7514"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0F68BE0C" w14:textId="77777777" w:rsidR="00D04D91" w:rsidRDefault="00D04D91" w:rsidP="00D04D91">
            <w:pPr>
              <w:pStyle w:val="Standard"/>
              <w:rPr>
                <w:b/>
                <w:bCs/>
                <w:color w:val="FFFFFF"/>
                <w:sz w:val="22"/>
                <w:szCs w:val="22"/>
              </w:rPr>
            </w:pPr>
            <w:r>
              <w:rPr>
                <w:b/>
                <w:bCs/>
                <w:color w:val="FFFFFF"/>
                <w:sz w:val="22"/>
                <w:szCs w:val="22"/>
              </w:rPr>
              <w:t xml:space="preserve">Course title  </w:t>
            </w:r>
          </w:p>
          <w:p w14:paraId="404F9ABE" w14:textId="77777777" w:rsidR="00D04D91" w:rsidRDefault="00D04D91" w:rsidP="00D04D91">
            <w:pPr>
              <w:pStyle w:val="Standard"/>
              <w:snapToGrid w:val="0"/>
              <w:rPr>
                <w:rFonts w:ascii="Times New Roman" w:hAnsi="Times New Roman" w:cs="Times New Roman"/>
                <w:b/>
                <w:bCs/>
                <w:color w:val="FFFFFF"/>
                <w:sz w:val="22"/>
                <w:szCs w:val="22"/>
                <w:lang w:val="ru-RU"/>
              </w:rPr>
            </w:pPr>
            <w:r>
              <w:rPr>
                <w:rFonts w:ascii="Times New Roman" w:hAnsi="Times New Roman" w:cs="Times New Roman"/>
                <w:b/>
                <w:bCs/>
                <w:color w:val="FFFFFF"/>
                <w:sz w:val="22"/>
                <w:szCs w:val="22"/>
                <w:lang w:val="ru-RU"/>
              </w:rPr>
              <w:t>История русской литературы 3</w:t>
            </w:r>
          </w:p>
        </w:tc>
        <w:tc>
          <w:tcPr>
            <w:tcW w:w="337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48F03055" w14:textId="77777777" w:rsidR="00D04D91" w:rsidRDefault="00D04D91" w:rsidP="00D04D91">
            <w:pPr>
              <w:pStyle w:val="Standard"/>
              <w:rPr>
                <w:b/>
                <w:bCs/>
                <w:color w:val="FFFFFF"/>
                <w:sz w:val="22"/>
                <w:szCs w:val="22"/>
              </w:rPr>
            </w:pPr>
            <w:r>
              <w:rPr>
                <w:b/>
                <w:bCs/>
                <w:color w:val="FFFFFF"/>
                <w:sz w:val="22"/>
                <w:szCs w:val="22"/>
              </w:rPr>
              <w:t>USOS code</w:t>
            </w:r>
          </w:p>
          <w:p w14:paraId="417B0764" w14:textId="77777777" w:rsidR="00D04D91" w:rsidRDefault="00D04D91" w:rsidP="00D04D91">
            <w:pPr>
              <w:pStyle w:val="Standard"/>
              <w:rPr>
                <w:b/>
                <w:bCs/>
                <w:color w:val="FFFFFF"/>
                <w:sz w:val="22"/>
                <w:szCs w:val="22"/>
                <w:lang w:val="pl-PL"/>
              </w:rPr>
            </w:pPr>
          </w:p>
        </w:tc>
      </w:tr>
      <w:tr w:rsidR="00D04D91" w14:paraId="4420653D" w14:textId="77777777" w:rsidTr="00D04D91">
        <w:trPr>
          <w:trHeight w:val="409"/>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24645D" w14:textId="77777777" w:rsidR="00D04D91" w:rsidRDefault="00D04D91" w:rsidP="00D04D91">
            <w:pPr>
              <w:pStyle w:val="Standard"/>
            </w:pPr>
            <w:r>
              <w:rPr>
                <w:b/>
                <w:bCs/>
                <w:sz w:val="22"/>
                <w:szCs w:val="22"/>
              </w:rPr>
              <w:t xml:space="preserve">Level </w:t>
            </w:r>
            <w:r>
              <w:rPr>
                <w:bCs/>
                <w:i/>
                <w:sz w:val="22"/>
                <w:szCs w:val="22"/>
              </w:rPr>
              <w:t>(MA/BA/optional)</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EF06" w14:textId="77777777" w:rsidR="00D04D91" w:rsidRDefault="00D04D91" w:rsidP="00D04D91">
            <w:pPr>
              <w:pStyle w:val="Standard"/>
              <w:snapToGrid w:val="0"/>
              <w:jc w:val="center"/>
              <w:rPr>
                <w:bCs/>
                <w:sz w:val="22"/>
                <w:szCs w:val="22"/>
              </w:rPr>
            </w:pPr>
            <w:r>
              <w:rPr>
                <w:bCs/>
                <w:sz w:val="22"/>
                <w:szCs w:val="22"/>
              </w:rPr>
              <w:t>BA</w:t>
            </w:r>
          </w:p>
        </w:tc>
      </w:tr>
      <w:tr w:rsidR="00D04D91" w14:paraId="779F089B" w14:textId="77777777" w:rsidTr="00D04D91">
        <w:trPr>
          <w:trHeight w:val="415"/>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9D8A783"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36543B0C" w14:textId="77777777" w:rsidTr="00D04D91">
        <w:trPr>
          <w:trHeight w:val="406"/>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1A0F1B" w14:textId="77777777" w:rsidR="00D04D91" w:rsidRDefault="00D04D91" w:rsidP="00D04D91">
            <w:pPr>
              <w:pStyle w:val="Standard"/>
              <w:rPr>
                <w:b/>
                <w:bCs/>
                <w:sz w:val="22"/>
                <w:szCs w:val="22"/>
              </w:rPr>
            </w:pPr>
            <w:r>
              <w:rPr>
                <w:b/>
                <w:bCs/>
                <w:sz w:val="22"/>
                <w:szCs w:val="22"/>
              </w:rPr>
              <w:t>ECTS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4EC2" w14:textId="77777777" w:rsidR="00D04D91" w:rsidRDefault="00D04D91" w:rsidP="00D04D91">
            <w:pPr>
              <w:pStyle w:val="Standard"/>
              <w:snapToGrid w:val="0"/>
              <w:jc w:val="center"/>
              <w:rPr>
                <w:sz w:val="22"/>
                <w:szCs w:val="22"/>
                <w:lang w:val="ru-RU"/>
              </w:rPr>
            </w:pPr>
            <w:r>
              <w:rPr>
                <w:sz w:val="22"/>
                <w:szCs w:val="22"/>
                <w:lang w:val="ru-RU"/>
              </w:rPr>
              <w:t>5</w:t>
            </w:r>
          </w:p>
        </w:tc>
      </w:tr>
      <w:tr w:rsidR="00D04D91" w14:paraId="6E7A6B83" w14:textId="77777777" w:rsidTr="00D04D91">
        <w:trPr>
          <w:trHeight w:val="426"/>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586A1BA4" w14:textId="77777777" w:rsidR="00D04D91" w:rsidRDefault="00D04D91" w:rsidP="00D04D91">
            <w:pPr>
              <w:pStyle w:val="Standard"/>
              <w:rPr>
                <w:b/>
                <w:bCs/>
                <w:sz w:val="22"/>
                <w:szCs w:val="22"/>
              </w:rPr>
            </w:pPr>
            <w:r>
              <w:rPr>
                <w:b/>
                <w:bCs/>
                <w:sz w:val="22"/>
                <w:szCs w:val="22"/>
              </w:rPr>
              <w:t>Language of instruction</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B34C13"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3B70CCEF" w14:textId="77777777" w:rsidTr="00D04D91">
        <w:trPr>
          <w:trHeight w:val="426"/>
        </w:trPr>
        <w:tc>
          <w:tcPr>
            <w:tcW w:w="4962"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97B6F1B"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25C04" w14:textId="77777777" w:rsidR="00D04D91" w:rsidRDefault="00D04D91" w:rsidP="00D04D91">
            <w:pPr>
              <w:pStyle w:val="Standard"/>
              <w:snapToGrid w:val="0"/>
              <w:jc w:val="center"/>
            </w:pPr>
            <w:r>
              <w:rPr>
                <w:sz w:val="22"/>
                <w:szCs w:val="22"/>
                <w:lang w:val="pl-PL"/>
              </w:rPr>
              <w:t xml:space="preserve">Tutorial </w:t>
            </w:r>
            <w:r>
              <w:rPr>
                <w:sz w:val="22"/>
                <w:szCs w:val="22"/>
                <w:lang w:val="ru-RU"/>
              </w:rPr>
              <w:t xml:space="preserve">+ </w:t>
            </w:r>
            <w:r>
              <w:rPr>
                <w:sz w:val="22"/>
                <w:szCs w:val="22"/>
                <w:lang w:val="pl-PL"/>
              </w:rPr>
              <w:t>Lecture</w:t>
            </w:r>
          </w:p>
        </w:tc>
      </w:tr>
      <w:tr w:rsidR="00D04D91" w14:paraId="149C6E64" w14:textId="77777777" w:rsidTr="00D04D91">
        <w:trPr>
          <w:trHeight w:val="400"/>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7172D19A" w14:textId="77777777" w:rsidR="00D04D91" w:rsidRDefault="00D04D91" w:rsidP="00D04D91">
            <w:pPr>
              <w:pStyle w:val="Standard"/>
              <w:rPr>
                <w:b/>
                <w:bCs/>
                <w:sz w:val="22"/>
                <w:szCs w:val="22"/>
              </w:rPr>
            </w:pPr>
            <w:r>
              <w:rPr>
                <w:b/>
                <w:bCs/>
                <w:sz w:val="22"/>
                <w:szCs w:val="22"/>
              </w:rPr>
              <w:t>No. of hours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CDFE68C" w14:textId="77777777" w:rsidR="00D04D91" w:rsidRDefault="00D04D91" w:rsidP="00D04D91">
            <w:pPr>
              <w:pStyle w:val="Standard"/>
              <w:snapToGrid w:val="0"/>
              <w:jc w:val="center"/>
              <w:rPr>
                <w:sz w:val="22"/>
                <w:szCs w:val="22"/>
                <w:lang w:val="ru-RU"/>
              </w:rPr>
            </w:pPr>
            <w:r>
              <w:rPr>
                <w:sz w:val="22"/>
                <w:szCs w:val="22"/>
                <w:lang w:val="ru-RU"/>
              </w:rPr>
              <w:t>28+28</w:t>
            </w:r>
          </w:p>
        </w:tc>
      </w:tr>
      <w:tr w:rsidR="00D04D91" w14:paraId="2D85C755" w14:textId="77777777" w:rsidTr="00D04D91">
        <w:trPr>
          <w:trHeight w:val="824"/>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3AA86"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4EF1B95C" w14:textId="77777777" w:rsidR="00D04D91" w:rsidRDefault="00D04D91" w:rsidP="00D04D91">
            <w:pPr>
              <w:pStyle w:val="Akapitzlist"/>
              <w:tabs>
                <w:tab w:val="left" w:pos="426"/>
                <w:tab w:val="left" w:pos="567"/>
              </w:tabs>
              <w:spacing w:after="19"/>
              <w:ind w:left="0"/>
              <w:jc w:val="both"/>
            </w:pPr>
            <w:r>
              <w:rPr>
                <w:rFonts w:ascii="Times New Roman" w:eastAsia="Times New Roman" w:hAnsi="Times New Roman" w:cs="Liberation Serif"/>
                <w:bCs/>
                <w:iCs/>
                <w:color w:val="000000"/>
                <w:lang w:val="ru-RU" w:eastAsia="pl-PL"/>
              </w:rPr>
              <w:t>Л</w:t>
            </w:r>
            <w:r>
              <w:rPr>
                <w:rFonts w:ascii="Times New Roman" w:eastAsia="Times New Roman" w:hAnsi="Times New Roman" w:cs="Liberation Serif"/>
                <w:bCs/>
                <w:iCs/>
                <w:color w:val="000000"/>
                <w:lang w:val="en-GB" w:eastAsia="pl-PL"/>
              </w:rPr>
              <w:t>итературны</w:t>
            </w:r>
            <w:r>
              <w:rPr>
                <w:rFonts w:ascii="Times New Roman" w:eastAsia="Times New Roman" w:hAnsi="Times New Roman" w:cs="Liberation Serif"/>
                <w:bCs/>
                <w:iCs/>
                <w:color w:val="000000"/>
                <w:lang w:val="ru-RU" w:eastAsia="pl-PL"/>
              </w:rPr>
              <w:t>й</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процесс</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второй</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половины</w:t>
            </w:r>
            <w:r w:rsidRPr="00D04D91">
              <w:rPr>
                <w:rFonts w:ascii="Times New Roman" w:eastAsia="Times New Roman" w:hAnsi="Times New Roman" w:cs="Liberation Serif"/>
                <w:bCs/>
                <w:iCs/>
                <w:color w:val="000000"/>
                <w:lang w:eastAsia="pl-PL"/>
              </w:rPr>
              <w:t xml:space="preserve"> XIX </w:t>
            </w:r>
            <w:r>
              <w:rPr>
                <w:rFonts w:ascii="Times New Roman" w:eastAsia="Times New Roman" w:hAnsi="Times New Roman" w:cs="Liberation Serif"/>
                <w:bCs/>
                <w:iCs/>
                <w:color w:val="000000"/>
                <w:lang w:val="en-GB" w:eastAsia="pl-PL"/>
              </w:rPr>
              <w:t>века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основны</w:t>
            </w:r>
            <w:r>
              <w:rPr>
                <w:rFonts w:ascii="Times New Roman" w:eastAsia="Times New Roman" w:hAnsi="Times New Roman" w:cs="Liberation Serif"/>
                <w:bCs/>
                <w:iCs/>
                <w:color w:val="000000"/>
                <w:lang w:val="ru-RU" w:eastAsia="pl-PL"/>
              </w:rPr>
              <w:t>е</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направления</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течения</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художественны</w:t>
            </w:r>
            <w:r>
              <w:rPr>
                <w:rFonts w:ascii="Times New Roman" w:eastAsia="Times New Roman" w:hAnsi="Times New Roman" w:cs="Liberation Serif"/>
                <w:bCs/>
                <w:iCs/>
                <w:color w:val="000000"/>
                <w:lang w:val="ru-RU" w:eastAsia="pl-PL"/>
              </w:rPr>
              <w:t>е</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метод</w:t>
            </w:r>
            <w:r>
              <w:rPr>
                <w:rFonts w:ascii="Times New Roman" w:eastAsia="Times New Roman" w:hAnsi="Times New Roman" w:cs="Liberation Serif"/>
                <w:bCs/>
                <w:iCs/>
                <w:color w:val="000000"/>
                <w:lang w:val="ru-RU" w:eastAsia="pl-PL"/>
              </w:rPr>
              <w:t>ы</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творчеств</w:t>
            </w:r>
            <w:r>
              <w:rPr>
                <w:rFonts w:ascii="Times New Roman" w:eastAsia="Times New Roman" w:hAnsi="Times New Roman" w:cs="Liberation Serif"/>
                <w:bCs/>
                <w:iCs/>
                <w:color w:val="000000"/>
                <w:lang w:val="ru-RU" w:eastAsia="pl-PL"/>
              </w:rPr>
              <w:t>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и</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художественны</w:t>
            </w:r>
            <w:r>
              <w:rPr>
                <w:rFonts w:ascii="Times New Roman" w:eastAsia="Times New Roman" w:hAnsi="Times New Roman" w:cs="Liberation Serif"/>
                <w:bCs/>
                <w:iCs/>
                <w:color w:val="000000"/>
                <w:lang w:val="ru-RU" w:eastAsia="pl-PL"/>
              </w:rPr>
              <w:t>е</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достижения</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самых</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знаменитых</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представителей</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этого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периода</w:t>
            </w:r>
            <w:r w:rsidRPr="00D04D91">
              <w:rPr>
                <w:rFonts w:ascii="Times New Roman" w:eastAsia="Times New Roman" w:hAnsi="Times New Roman" w:cs="Liberation Serif"/>
                <w:bCs/>
                <w:iCs/>
                <w:color w:val="000000"/>
                <w:lang w:eastAsia="pl-PL"/>
              </w:rPr>
              <w:t>.</w:t>
            </w:r>
          </w:p>
          <w:p w14:paraId="2A60E0BB" w14:textId="77777777" w:rsidR="00D04D91" w:rsidRPr="00D04D91" w:rsidRDefault="00D04D91" w:rsidP="00D04D91">
            <w:pPr>
              <w:pStyle w:val="Akapitzlist"/>
              <w:tabs>
                <w:tab w:val="left" w:pos="426"/>
                <w:tab w:val="left" w:pos="567"/>
              </w:tabs>
              <w:spacing w:after="19"/>
              <w:ind w:left="0"/>
              <w:jc w:val="both"/>
              <w:rPr>
                <w:rFonts w:ascii="Times New Roman" w:eastAsia="Times New Roman" w:hAnsi="Times New Roman" w:cs="Liberation Serif"/>
                <w:bCs/>
                <w:iCs/>
                <w:color w:val="000000"/>
                <w:lang w:eastAsia="pl-PL"/>
              </w:rPr>
            </w:pPr>
          </w:p>
          <w:p w14:paraId="619A2565" w14:textId="77777777" w:rsidR="00D04D91" w:rsidRDefault="00D04D91" w:rsidP="00D04D91">
            <w:pPr>
              <w:pStyle w:val="Akapitzlist"/>
              <w:tabs>
                <w:tab w:val="left" w:pos="426"/>
                <w:tab w:val="left" w:pos="567"/>
              </w:tabs>
              <w:spacing w:after="19"/>
              <w:ind w:left="0"/>
              <w:jc w:val="both"/>
            </w:pPr>
            <w:r>
              <w:rPr>
                <w:rFonts w:ascii="Times New Roman" w:eastAsia="Times New Roman" w:hAnsi="Times New Roman" w:cs="Liberation Serif"/>
                <w:bCs/>
                <w:iCs/>
                <w:color w:val="000000"/>
                <w:lang w:val="en-GB" w:eastAsia="pl-PL"/>
              </w:rPr>
              <w:t>Список</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произведений</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Л</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Н</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Толстой</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Анна</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Каренина</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Смерть</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Ивана</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Ильича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Ф</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Достоевский</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Преступление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наказание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Идиот</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Братья</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Карамазовы</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Гаршин</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Четыре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дня</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Красный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цветок</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Короленко</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Слепой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музыкант</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Чехов</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Степь</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Палата</w:t>
            </w:r>
            <w:r w:rsidRPr="00D04D91">
              <w:rPr>
                <w:rFonts w:ascii="Times New Roman" w:eastAsia="Times New Roman" w:hAnsi="Times New Roman" w:cs="Liberation Serif"/>
                <w:bCs/>
                <w:i/>
                <w:iCs/>
                <w:color w:val="000000"/>
                <w:lang w:eastAsia="pl-PL"/>
              </w:rPr>
              <w:t xml:space="preserve"> № 6, </w:t>
            </w:r>
            <w:r>
              <w:rPr>
                <w:rFonts w:ascii="Times New Roman" w:eastAsia="Times New Roman" w:hAnsi="Times New Roman" w:cs="Liberation Serif"/>
                <w:bCs/>
                <w:i/>
                <w:iCs/>
                <w:color w:val="000000"/>
                <w:lang w:val="en-GB" w:eastAsia="pl-PL"/>
              </w:rPr>
              <w:t>Человек</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в</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футляре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Ионыч</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Дама</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собачкой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Три</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сестры</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Вишнёвый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сад</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Блок</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Балаганчик</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Л</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Андреев</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Жизнь</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человека</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Стихотворения</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Соловьев</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Милый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друг</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Д</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Мережковский</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Одиночество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З</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Гиппиус</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Песня</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К</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Бальмонт</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Песня</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без</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слов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Брюсов</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Творчество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Белый</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Золотое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руно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Блок</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Незнакомка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С</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Городецкий</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Адам</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Ахматова</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Протёртый</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коврик</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под</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иконой</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О</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Мандельштам</w:t>
            </w:r>
            <w:r w:rsidRPr="00D04D91">
              <w:rPr>
                <w:rFonts w:ascii="Times New Roman" w:eastAsia="Times New Roman" w:hAnsi="Times New Roman" w:cs="Liberation Serif"/>
                <w:bCs/>
                <w:iCs/>
                <w:color w:val="000000"/>
                <w:lang w:eastAsia="pl-PL"/>
              </w:rPr>
              <w:t xml:space="preserve"> – </w:t>
            </w:r>
            <w:r w:rsidRPr="00D04D91">
              <w:rPr>
                <w:rFonts w:ascii="Times New Roman" w:eastAsia="Times New Roman" w:hAnsi="Times New Roman" w:cs="Liberation Serif"/>
                <w:bCs/>
                <w:i/>
                <w:iCs/>
                <w:color w:val="000000"/>
                <w:lang w:eastAsia="pl-PL"/>
              </w:rPr>
              <w:t>Notre Dame</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И</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Северянин</w:t>
            </w:r>
            <w:r w:rsidRPr="00D04D91">
              <w:rPr>
                <w:rFonts w:ascii="Times New Roman" w:eastAsia="Times New Roman" w:hAnsi="Times New Roman" w:cs="Liberation Serif"/>
                <w:bCs/>
                <w:iCs/>
                <w:color w:val="000000"/>
                <w:lang w:eastAsia="pl-PL"/>
              </w:rPr>
              <w:t xml:space="preserve"> – </w:t>
            </w:r>
            <w:r>
              <w:rPr>
                <w:rFonts w:ascii="Times New Roman" w:eastAsia="Times New Roman" w:hAnsi="Times New Roman" w:cs="Liberation Serif"/>
                <w:bCs/>
                <w:i/>
                <w:iCs/>
                <w:color w:val="000000"/>
                <w:lang w:val="en-GB" w:eastAsia="pl-PL"/>
              </w:rPr>
              <w:t>Мороженое</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из</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сирени</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В</w:t>
            </w:r>
            <w:r w:rsidRPr="00D04D91">
              <w:rPr>
                <w:rFonts w:ascii="Times New Roman" w:eastAsia="Times New Roman" w:hAnsi="Times New Roman" w:cs="Liberation Serif"/>
                <w:bCs/>
                <w:iCs/>
                <w:color w:val="000000"/>
                <w:lang w:eastAsia="pl-PL"/>
              </w:rPr>
              <w:t xml:space="preserve">. </w:t>
            </w:r>
            <w:r>
              <w:rPr>
                <w:rFonts w:ascii="Times New Roman" w:eastAsia="Times New Roman" w:hAnsi="Times New Roman" w:cs="Liberation Serif"/>
                <w:bCs/>
                <w:iCs/>
                <w:color w:val="000000"/>
                <w:lang w:val="en-GB" w:eastAsia="pl-PL"/>
              </w:rPr>
              <w:t>Хлебников</w:t>
            </w:r>
            <w:r w:rsidRPr="00D04D91">
              <w:rPr>
                <w:rFonts w:ascii="Times New Roman" w:eastAsia="Times New Roman" w:hAnsi="Times New Roman" w:cs="Liberation Serif"/>
                <w:bCs/>
                <w:iCs/>
                <w:color w:val="000000"/>
                <w:lang w:eastAsia="pl-PL"/>
              </w:rPr>
              <w:t xml:space="preserve"> –</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Бобеоби</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пелись</w:t>
            </w:r>
            <w:r w:rsidRPr="00D04D91">
              <w:rPr>
                <w:rFonts w:ascii="Times New Roman" w:eastAsia="Times New Roman" w:hAnsi="Times New Roman" w:cs="Liberation Serif"/>
                <w:bCs/>
                <w:i/>
                <w:iCs/>
                <w:color w:val="000000"/>
                <w:lang w:eastAsia="pl-PL"/>
              </w:rPr>
              <w:t xml:space="preserve"> </w:t>
            </w:r>
            <w:r>
              <w:rPr>
                <w:rFonts w:ascii="Times New Roman" w:eastAsia="Times New Roman" w:hAnsi="Times New Roman" w:cs="Liberation Serif"/>
                <w:bCs/>
                <w:i/>
                <w:iCs/>
                <w:color w:val="000000"/>
                <w:lang w:val="en-GB" w:eastAsia="pl-PL"/>
              </w:rPr>
              <w:t>губы</w:t>
            </w:r>
            <w:r w:rsidRPr="00D04D91">
              <w:rPr>
                <w:rFonts w:ascii="Times New Roman" w:eastAsia="Times New Roman" w:hAnsi="Times New Roman" w:cs="Liberation Serif"/>
                <w:bCs/>
                <w:iCs/>
                <w:color w:val="000000"/>
                <w:lang w:eastAsia="pl-PL"/>
              </w:rPr>
              <w:t>.</w:t>
            </w:r>
          </w:p>
          <w:p w14:paraId="71998E1F" w14:textId="77777777" w:rsidR="00D04D91" w:rsidRPr="00D04D91" w:rsidRDefault="00D04D91" w:rsidP="00D04D91">
            <w:pPr>
              <w:pStyle w:val="Akapitzlist"/>
              <w:tabs>
                <w:tab w:val="left" w:pos="426"/>
                <w:tab w:val="left" w:pos="567"/>
              </w:tabs>
              <w:spacing w:after="19"/>
              <w:ind w:left="0"/>
              <w:jc w:val="both"/>
              <w:rPr>
                <w:rFonts w:ascii="Times New Roman" w:eastAsia="Times New Roman" w:hAnsi="Times New Roman" w:cs="Liberation Serif"/>
                <w:bCs/>
                <w:iCs/>
                <w:color w:val="000000"/>
                <w:lang w:eastAsia="pl-PL"/>
              </w:rPr>
            </w:pPr>
          </w:p>
          <w:p w14:paraId="2AEE33D3" w14:textId="77777777" w:rsidR="00D04D91" w:rsidRPr="00D04D91" w:rsidRDefault="00D04D91" w:rsidP="00D04D91">
            <w:pPr>
              <w:pStyle w:val="Standard"/>
              <w:tabs>
                <w:tab w:val="left" w:pos="426"/>
                <w:tab w:val="left" w:pos="567"/>
              </w:tabs>
              <w:jc w:val="both"/>
              <w:rPr>
                <w:lang w:val="pl-PL"/>
              </w:rPr>
            </w:pPr>
            <w:r>
              <w:rPr>
                <w:rFonts w:ascii="Times New Roman" w:eastAsia="Times New Roman" w:hAnsi="Times New Roman" w:cs="Liberation Serif"/>
                <w:b/>
                <w:bCs/>
                <w:iCs/>
                <w:color w:val="000000"/>
                <w:sz w:val="22"/>
                <w:szCs w:val="22"/>
                <w:lang w:val="en-GB" w:eastAsia="pl-PL"/>
              </w:rPr>
              <w:t>Предварительные</w:t>
            </w:r>
            <w:r w:rsidRPr="00D04D91">
              <w:rPr>
                <w:rFonts w:ascii="Times New Roman" w:eastAsia="Times New Roman" w:hAnsi="Times New Roman" w:cs="Liberation Serif"/>
                <w:b/>
                <w:bCs/>
                <w:iCs/>
                <w:color w:val="000000"/>
                <w:sz w:val="22"/>
                <w:szCs w:val="22"/>
                <w:lang w:val="pl-PL" w:eastAsia="pl-PL"/>
              </w:rPr>
              <w:t xml:space="preserve"> </w:t>
            </w:r>
            <w:r>
              <w:rPr>
                <w:rFonts w:ascii="Times New Roman" w:eastAsia="Times New Roman" w:hAnsi="Times New Roman" w:cs="Liberation Serif"/>
                <w:b/>
                <w:bCs/>
                <w:iCs/>
                <w:color w:val="000000"/>
                <w:sz w:val="22"/>
                <w:szCs w:val="22"/>
                <w:lang w:val="en-GB" w:eastAsia="pl-PL"/>
              </w:rPr>
              <w:t>требования</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Владение</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русским</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языком</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на</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уровне</w:t>
            </w:r>
            <w:r w:rsidRPr="00D04D91">
              <w:rPr>
                <w:rFonts w:ascii="Times New Roman" w:eastAsia="Times New Roman" w:hAnsi="Times New Roman" w:cs="Liberation Serif"/>
                <w:bCs/>
                <w:iCs/>
                <w:color w:val="000000"/>
                <w:sz w:val="22"/>
                <w:szCs w:val="22"/>
                <w:lang w:val="pl-PL" w:eastAsia="pl-PL"/>
              </w:rPr>
              <w:t xml:space="preserve"> B1.</w:t>
            </w:r>
          </w:p>
          <w:p w14:paraId="0F46E32C" w14:textId="77777777" w:rsidR="00D04D91" w:rsidRPr="00D04D91" w:rsidRDefault="00D04D91" w:rsidP="00D04D91">
            <w:pPr>
              <w:pStyle w:val="Standard"/>
              <w:rPr>
                <w:sz w:val="22"/>
                <w:szCs w:val="22"/>
                <w:lang w:val="pl-PL"/>
              </w:rPr>
            </w:pPr>
          </w:p>
        </w:tc>
      </w:tr>
      <w:tr w:rsidR="00D04D91" w14:paraId="5F589516" w14:textId="77777777" w:rsidTr="00D04D91">
        <w:trPr>
          <w:trHeight w:val="439"/>
        </w:trPr>
        <w:tc>
          <w:tcPr>
            <w:tcW w:w="2552" w:type="dxa"/>
            <w:tcBorders>
              <w:left w:val="single" w:sz="4" w:space="0" w:color="000000"/>
              <w:bottom w:val="single" w:sz="4" w:space="0" w:color="000000"/>
            </w:tcBorders>
            <w:shd w:val="clear" w:color="auto" w:fill="D9E2F3"/>
            <w:tcMar>
              <w:top w:w="0" w:type="dxa"/>
              <w:left w:w="108" w:type="dxa"/>
              <w:bottom w:w="0" w:type="dxa"/>
              <w:right w:w="108" w:type="dxa"/>
            </w:tcMar>
          </w:tcPr>
          <w:p w14:paraId="003CD223" w14:textId="77777777" w:rsidR="00D04D91" w:rsidRDefault="00D04D91" w:rsidP="00D04D91">
            <w:pPr>
              <w:pStyle w:val="Standard"/>
              <w:rPr>
                <w:b/>
                <w:bCs/>
                <w:sz w:val="22"/>
                <w:szCs w:val="22"/>
              </w:rPr>
            </w:pPr>
            <w:r>
              <w:rPr>
                <w:b/>
                <w:bCs/>
                <w:sz w:val="22"/>
                <w:szCs w:val="22"/>
              </w:rPr>
              <w:t>ISCED code</w:t>
            </w:r>
          </w:p>
        </w:tc>
        <w:tc>
          <w:tcPr>
            <w:tcW w:w="8332" w:type="dxa"/>
            <w:gridSpan w:val="3"/>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8563C6B" w14:textId="77777777" w:rsidR="00D04D91" w:rsidRDefault="00D04D91" w:rsidP="00D04D91">
            <w:pPr>
              <w:pStyle w:val="Standard"/>
              <w:jc w:val="center"/>
              <w:rPr>
                <w:sz w:val="22"/>
                <w:szCs w:val="22"/>
                <w:lang w:val="pl-PL"/>
              </w:rPr>
            </w:pPr>
            <w:r>
              <w:rPr>
                <w:sz w:val="22"/>
                <w:szCs w:val="22"/>
                <w:lang w:val="pl-PL"/>
              </w:rPr>
              <w:t>0232</w:t>
            </w:r>
          </w:p>
        </w:tc>
      </w:tr>
      <w:tr w:rsidR="00D04D91" w14:paraId="06229A06"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45C4867" w14:textId="77777777" w:rsidR="00D04D91" w:rsidRDefault="00D04D91" w:rsidP="00D04D91">
            <w:pPr>
              <w:pStyle w:val="Standard"/>
              <w:rPr>
                <w:rFonts w:cs="Calibri"/>
                <w:b/>
                <w:sz w:val="22"/>
                <w:szCs w:val="22"/>
              </w:rPr>
            </w:pPr>
            <w:r>
              <w:rPr>
                <w:rFonts w:cs="Calibri"/>
                <w:b/>
                <w:sz w:val="22"/>
                <w:szCs w:val="22"/>
              </w:rPr>
              <w:t>Assessment scheme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28856"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экзамен</w:t>
            </w:r>
          </w:p>
          <w:p w14:paraId="50451AD1" w14:textId="77777777" w:rsidR="00D04D91" w:rsidRDefault="00D04D91" w:rsidP="00D04D91">
            <w:pPr>
              <w:pStyle w:val="Standard"/>
              <w:rPr>
                <w:sz w:val="22"/>
                <w:szCs w:val="22"/>
              </w:rPr>
            </w:pPr>
          </w:p>
        </w:tc>
      </w:tr>
      <w:tr w:rsidR="00D04D91" w14:paraId="13BFC65E"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87B8057" w14:textId="77777777" w:rsidR="00D04D91" w:rsidRDefault="00D04D91" w:rsidP="00D04D91">
            <w:pPr>
              <w:pStyle w:val="Standard"/>
              <w:rPr>
                <w:rFonts w:cs="Calibri"/>
                <w:b/>
                <w:sz w:val="22"/>
                <w:szCs w:val="22"/>
              </w:rPr>
            </w:pPr>
            <w:r>
              <w:rPr>
                <w:rFonts w:cs="Calibri"/>
                <w:b/>
                <w:sz w:val="22"/>
                <w:szCs w:val="22"/>
              </w:rPr>
              <w:t>Lecturer</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7713B" w14:textId="77777777" w:rsidR="00D04D91" w:rsidRDefault="00D04D91" w:rsidP="00D04D91">
            <w:pPr>
              <w:pStyle w:val="Standard"/>
              <w:snapToGrid w:val="0"/>
              <w:jc w:val="center"/>
            </w:pPr>
            <w:r>
              <w:rPr>
                <w:rFonts w:ascii="Times New Roman" w:hAnsi="Times New Roman" w:cs="Times New Roman"/>
                <w:sz w:val="22"/>
                <w:szCs w:val="22"/>
                <w:lang w:val="ru-RU"/>
              </w:rPr>
              <w:t xml:space="preserve"> </w:t>
            </w:r>
            <w:r>
              <w:rPr>
                <w:rFonts w:ascii="Times New Roman" w:hAnsi="Times New Roman" w:cs="Times New Roman"/>
                <w:sz w:val="22"/>
                <w:szCs w:val="22"/>
                <w:lang w:val="pl-PL"/>
              </w:rPr>
              <w:t>Dr Aleksandra Szymańska</w:t>
            </w:r>
          </w:p>
        </w:tc>
      </w:tr>
      <w:tr w:rsidR="00D04D91" w:rsidRPr="00C403BB" w14:paraId="2D07ABB3"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F29C722" w14:textId="10D5CC76" w:rsidR="00D04D91" w:rsidRDefault="00581192" w:rsidP="00D04D91">
            <w:pPr>
              <w:pStyle w:val="Standard"/>
              <w:rPr>
                <w:rFonts w:cs="Calibri"/>
                <w:b/>
                <w:sz w:val="22"/>
                <w:szCs w:val="22"/>
              </w:rPr>
            </w:pPr>
            <w:r>
              <w:rPr>
                <w:rFonts w:cs="Calibri"/>
                <w:b/>
                <w:sz w:val="22"/>
                <w:szCs w:val="22"/>
              </w:rPr>
              <w:t>Timetable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94C07"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Понедельник 11:45 – 13:15, 13:30 – 15:00 аудитория 1.08 </w:t>
            </w:r>
          </w:p>
          <w:p w14:paraId="057678DF" w14:textId="77777777" w:rsidR="00D04D91" w:rsidRDefault="00C403BB" w:rsidP="00D04D91">
            <w:pPr>
              <w:pStyle w:val="Standard"/>
              <w:snapToGrid w:val="0"/>
              <w:jc w:val="center"/>
            </w:pPr>
            <w:hyperlink r:id="rId39" w:history="1">
              <w:r w:rsidR="00D04D91" w:rsidRPr="00D04D91">
                <w:rPr>
                  <w:rStyle w:val="Hipercze"/>
                  <w:rFonts w:ascii="Times New Roman" w:hAnsi="Times New Roman" w:cs="Times New Roman"/>
                  <w:sz w:val="22"/>
                  <w:szCs w:val="22"/>
                </w:rPr>
                <w:t>aleksandra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szymanska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uni</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lodz</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pl</w:t>
              </w:r>
            </w:hyperlink>
            <w:r w:rsidR="00D04D91">
              <w:rPr>
                <w:rFonts w:ascii="Times New Roman" w:hAnsi="Times New Roman" w:cs="Times New Roman"/>
                <w:sz w:val="22"/>
                <w:szCs w:val="22"/>
                <w:lang w:val="ru-RU"/>
              </w:rPr>
              <w:t xml:space="preserve"> </w:t>
            </w:r>
          </w:p>
        </w:tc>
      </w:tr>
      <w:tr w:rsidR="00D04D91" w14:paraId="1DB8A354"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A52BDB5" w14:textId="77777777" w:rsidR="00D04D91" w:rsidRDefault="00D04D91" w:rsidP="00D04D91">
            <w:pPr>
              <w:pStyle w:val="Standard"/>
              <w:rPr>
                <w:rFonts w:cs="Calibri"/>
                <w:b/>
                <w:sz w:val="22"/>
                <w:szCs w:val="22"/>
              </w:rPr>
            </w:pPr>
            <w:r>
              <w:rPr>
                <w:rFonts w:cs="Calibri"/>
                <w:b/>
                <w:sz w:val="22"/>
                <w:szCs w:val="22"/>
              </w:rPr>
              <w:lastRenderedPageBreak/>
              <w:t>Literature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448DC3"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t>Literatura rosyjska, red. M. Jakóbiec, t. I - II, Warszawa 1976.</w:t>
            </w:r>
          </w:p>
          <w:p w14:paraId="27FF56D8"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t>Literatura rosyjska w zarysie, red. Z. Barański, A. Semczuk, Warszawa 1975.</w:t>
            </w:r>
          </w:p>
          <w:p w14:paraId="09B3709E"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t>Historia literatury rosyjskiej XX wieku, red. A. Drawicz, Warszawa 1997.</w:t>
            </w:r>
          </w:p>
          <w:p w14:paraId="43F41033" w14:textId="77777777" w:rsidR="00D04D91" w:rsidRPr="00D04D91" w:rsidRDefault="00D04D91" w:rsidP="00D04D91">
            <w:pPr>
              <w:pStyle w:val="Standard"/>
              <w:snapToGrid w:val="0"/>
              <w:rPr>
                <w:rFonts w:ascii="Times New Roman" w:hAnsi="Times New Roman" w:cs="Times New Roman"/>
                <w:sz w:val="22"/>
                <w:szCs w:val="22"/>
                <w:lang w:val="en-GB"/>
              </w:rPr>
            </w:pPr>
            <w:r>
              <w:rPr>
                <w:rFonts w:ascii="Times New Roman" w:hAnsi="Times New Roman" w:cs="Times New Roman"/>
                <w:sz w:val="22"/>
                <w:szCs w:val="22"/>
                <w:lang w:val="pl-PL"/>
              </w:rPr>
              <w:t xml:space="preserve">Istorija russkoj literatury w 4 tomach, red. </w:t>
            </w:r>
            <w:r w:rsidRPr="00D04D91">
              <w:rPr>
                <w:rFonts w:ascii="Times New Roman" w:hAnsi="Times New Roman" w:cs="Times New Roman"/>
                <w:sz w:val="22"/>
                <w:szCs w:val="22"/>
                <w:lang w:val="en-GB"/>
              </w:rPr>
              <w:t>N. I. Pruckow, Leningrad 1980, t. 3, 4.</w:t>
            </w:r>
          </w:p>
          <w:p w14:paraId="051E5437"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t>Istorija russkoj literatury XI–XIX вв., red. W. Korowin, N. Jakuszyn, Moskwa 2001.</w:t>
            </w:r>
          </w:p>
          <w:p w14:paraId="779173BB"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t>Russkaja literatura XIX–XX wiekow, red. B. Burow, M. Gołubkow, Moskwa 2004</w:t>
            </w:r>
          </w:p>
          <w:p w14:paraId="2211BE27" w14:textId="77777777" w:rsidR="00D04D91" w:rsidRDefault="00D04D91" w:rsidP="00D04D91">
            <w:pPr>
              <w:pStyle w:val="Standard"/>
              <w:snapToGrid w:val="0"/>
              <w:rPr>
                <w:rFonts w:ascii="Times New Roman" w:hAnsi="Times New Roman" w:cs="Times New Roman"/>
                <w:sz w:val="22"/>
                <w:szCs w:val="22"/>
                <w:lang w:val="pl-PL"/>
              </w:rPr>
            </w:pPr>
          </w:p>
        </w:tc>
      </w:tr>
      <w:tr w:rsidR="00D04D91" w14:paraId="6DE9EBAC"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F5E9A17" w14:textId="77777777" w:rsidR="00D04D91" w:rsidRDefault="00D04D91" w:rsidP="00D04D91">
            <w:pPr>
              <w:pStyle w:val="Standard"/>
              <w:rPr>
                <w:rFonts w:cs="Calibri"/>
                <w:b/>
                <w:sz w:val="22"/>
                <w:szCs w:val="22"/>
              </w:rPr>
            </w:pPr>
            <w:r>
              <w:rPr>
                <w:rFonts w:cs="Calibri"/>
                <w:b/>
                <w:sz w:val="22"/>
                <w:szCs w:val="22"/>
              </w:rPr>
              <w:t>Field of study/ programme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A569E" w14:textId="77777777" w:rsidR="00D04D91" w:rsidRDefault="00D04D91" w:rsidP="00D04D91">
            <w:pPr>
              <w:pStyle w:val="Standard"/>
              <w:snapToGrid w:val="0"/>
              <w:jc w:val="center"/>
              <w:rPr>
                <w:rFonts w:ascii="Times New Roman" w:hAnsi="Times New Roman" w:cs="Times New Roman"/>
                <w:sz w:val="22"/>
                <w:szCs w:val="22"/>
                <w:lang w:val="pl-PL"/>
              </w:rPr>
            </w:pPr>
            <w:r>
              <w:rPr>
                <w:rFonts w:ascii="Times New Roman" w:hAnsi="Times New Roman" w:cs="Times New Roman"/>
                <w:sz w:val="22"/>
                <w:szCs w:val="22"/>
                <w:lang w:val="pl-PL"/>
              </w:rPr>
              <w:t>Russian Philology</w:t>
            </w:r>
          </w:p>
        </w:tc>
      </w:tr>
    </w:tbl>
    <w:p w14:paraId="4203247D" w14:textId="77777777" w:rsidR="00D04D91" w:rsidRDefault="00D04D91" w:rsidP="00D04D91">
      <w:pPr>
        <w:pStyle w:val="Standard"/>
        <w:rPr>
          <w:sz w:val="22"/>
          <w:szCs w:val="22"/>
        </w:rPr>
      </w:pPr>
    </w:p>
    <w:p w14:paraId="0D9BA4C2" w14:textId="77777777" w:rsidR="00D04D91" w:rsidRDefault="00D04D91" w:rsidP="00D04D91">
      <w:pPr>
        <w:pStyle w:val="Standard"/>
        <w:rPr>
          <w:sz w:val="22"/>
          <w:szCs w:val="22"/>
        </w:rPr>
      </w:pPr>
    </w:p>
    <w:tbl>
      <w:tblPr>
        <w:tblW w:w="10884" w:type="dxa"/>
        <w:tblInd w:w="-906" w:type="dxa"/>
        <w:tblLayout w:type="fixed"/>
        <w:tblCellMar>
          <w:left w:w="10" w:type="dxa"/>
          <w:right w:w="10" w:type="dxa"/>
        </w:tblCellMar>
        <w:tblLook w:val="04A0" w:firstRow="1" w:lastRow="0" w:firstColumn="1" w:lastColumn="0" w:noHBand="0" w:noVBand="1"/>
      </w:tblPr>
      <w:tblGrid>
        <w:gridCol w:w="2552"/>
        <w:gridCol w:w="2410"/>
        <w:gridCol w:w="2552"/>
        <w:gridCol w:w="3370"/>
      </w:tblGrid>
      <w:tr w:rsidR="00D04D91" w14:paraId="184AF6F2" w14:textId="77777777" w:rsidTr="00D04D91">
        <w:trPr>
          <w:trHeight w:val="840"/>
        </w:trPr>
        <w:tc>
          <w:tcPr>
            <w:tcW w:w="7514" w:type="dxa"/>
            <w:gridSpan w:val="3"/>
            <w:tcBorders>
              <w:top w:val="single" w:sz="4" w:space="0" w:color="000000"/>
              <w:left w:val="single" w:sz="4" w:space="0" w:color="000000"/>
              <w:bottom w:val="single" w:sz="4" w:space="0" w:color="000000"/>
            </w:tcBorders>
            <w:shd w:val="clear" w:color="auto" w:fill="4F81BD"/>
            <w:tcMar>
              <w:top w:w="0" w:type="dxa"/>
              <w:left w:w="108" w:type="dxa"/>
              <w:bottom w:w="0" w:type="dxa"/>
              <w:right w:w="108" w:type="dxa"/>
            </w:tcMar>
          </w:tcPr>
          <w:p w14:paraId="270C55AF" w14:textId="77777777" w:rsidR="00D04D91" w:rsidRDefault="00D04D91" w:rsidP="00D04D91">
            <w:pPr>
              <w:pStyle w:val="Standard"/>
              <w:rPr>
                <w:b/>
                <w:bCs/>
                <w:color w:val="FFFFFF"/>
                <w:sz w:val="22"/>
                <w:szCs w:val="22"/>
              </w:rPr>
            </w:pPr>
            <w:r>
              <w:rPr>
                <w:b/>
                <w:bCs/>
                <w:color w:val="FFFFFF"/>
                <w:sz w:val="22"/>
                <w:szCs w:val="22"/>
              </w:rPr>
              <w:t xml:space="preserve">Course title  </w:t>
            </w:r>
          </w:p>
          <w:p w14:paraId="1F3FDEB0" w14:textId="77777777" w:rsidR="00D04D91" w:rsidRDefault="00D04D91" w:rsidP="00D04D91">
            <w:pPr>
              <w:pStyle w:val="Standard"/>
              <w:snapToGrid w:val="0"/>
              <w:rPr>
                <w:rFonts w:ascii="Times New Roman" w:hAnsi="Times New Roman" w:cs="Times New Roman"/>
                <w:b/>
                <w:bCs/>
                <w:color w:val="FFFFFF"/>
                <w:sz w:val="22"/>
                <w:szCs w:val="22"/>
                <w:lang w:val="ru-RU"/>
              </w:rPr>
            </w:pPr>
            <w:r>
              <w:rPr>
                <w:rFonts w:ascii="Times New Roman" w:hAnsi="Times New Roman" w:cs="Times New Roman"/>
                <w:b/>
                <w:bCs/>
                <w:color w:val="FFFFFF"/>
                <w:sz w:val="22"/>
                <w:szCs w:val="22"/>
                <w:lang w:val="ru-RU"/>
              </w:rPr>
              <w:t>История русской литературы 5</w:t>
            </w:r>
          </w:p>
        </w:tc>
        <w:tc>
          <w:tcPr>
            <w:tcW w:w="337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704EBDAE" w14:textId="77777777" w:rsidR="00D04D91" w:rsidRDefault="00D04D91" w:rsidP="00D04D91">
            <w:pPr>
              <w:pStyle w:val="Standard"/>
              <w:rPr>
                <w:b/>
                <w:bCs/>
                <w:color w:val="FFFFFF"/>
                <w:sz w:val="22"/>
                <w:szCs w:val="22"/>
              </w:rPr>
            </w:pPr>
            <w:r>
              <w:rPr>
                <w:b/>
                <w:bCs/>
                <w:color w:val="FFFFFF"/>
                <w:sz w:val="22"/>
                <w:szCs w:val="22"/>
              </w:rPr>
              <w:t>USOS code</w:t>
            </w:r>
          </w:p>
          <w:p w14:paraId="17CFC1D0" w14:textId="77777777" w:rsidR="00D04D91" w:rsidRDefault="00D04D91" w:rsidP="00D04D91">
            <w:pPr>
              <w:pStyle w:val="Standard"/>
              <w:rPr>
                <w:b/>
                <w:bCs/>
                <w:color w:val="FFFFFF"/>
                <w:sz w:val="22"/>
                <w:szCs w:val="22"/>
                <w:lang w:val="pl-PL"/>
              </w:rPr>
            </w:pPr>
          </w:p>
        </w:tc>
      </w:tr>
      <w:tr w:rsidR="00D04D91" w14:paraId="3884AA02" w14:textId="77777777" w:rsidTr="00D04D91">
        <w:trPr>
          <w:trHeight w:val="409"/>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F0661A" w14:textId="77777777" w:rsidR="00D04D91" w:rsidRDefault="00D04D91" w:rsidP="00D04D91">
            <w:pPr>
              <w:pStyle w:val="Standard"/>
            </w:pPr>
            <w:r>
              <w:rPr>
                <w:b/>
                <w:bCs/>
                <w:sz w:val="22"/>
                <w:szCs w:val="22"/>
              </w:rPr>
              <w:t xml:space="preserve">Level </w:t>
            </w:r>
            <w:r>
              <w:rPr>
                <w:bCs/>
                <w:i/>
                <w:sz w:val="22"/>
                <w:szCs w:val="22"/>
              </w:rPr>
              <w:t>(MA/BA/optional)</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B229" w14:textId="77777777" w:rsidR="00D04D91" w:rsidRDefault="00D04D91" w:rsidP="00D04D91">
            <w:pPr>
              <w:pStyle w:val="Standard"/>
              <w:snapToGrid w:val="0"/>
              <w:jc w:val="center"/>
              <w:rPr>
                <w:bCs/>
                <w:sz w:val="22"/>
                <w:szCs w:val="22"/>
              </w:rPr>
            </w:pPr>
            <w:r>
              <w:rPr>
                <w:bCs/>
                <w:sz w:val="22"/>
                <w:szCs w:val="22"/>
              </w:rPr>
              <w:t>BA</w:t>
            </w:r>
          </w:p>
        </w:tc>
      </w:tr>
      <w:tr w:rsidR="00D04D91" w14:paraId="0980DCA1" w14:textId="77777777" w:rsidTr="00D04D91">
        <w:trPr>
          <w:trHeight w:val="415"/>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47AE3C5" w14:textId="77777777" w:rsidR="00D04D91" w:rsidRDefault="00D04D91" w:rsidP="00D04D91">
            <w:pPr>
              <w:pStyle w:val="Standard"/>
              <w:jc w:val="both"/>
            </w:pPr>
            <w:r>
              <w:rPr>
                <w:b/>
                <w:bCs/>
                <w:sz w:val="22"/>
                <w:szCs w:val="22"/>
              </w:rPr>
              <w:t xml:space="preserve">Semester </w:t>
            </w:r>
            <w:r>
              <w:rPr>
                <w:bCs/>
                <w:sz w:val="22"/>
                <w:szCs w:val="22"/>
              </w:rPr>
              <w:t xml:space="preserve">(winter/summer)                                                                                         </w:t>
            </w:r>
            <w:r>
              <w:rPr>
                <w:bCs/>
                <w:sz w:val="22"/>
                <w:szCs w:val="22"/>
                <w:lang w:val="pl-PL"/>
              </w:rPr>
              <w:t>summer</w:t>
            </w:r>
          </w:p>
        </w:tc>
      </w:tr>
      <w:tr w:rsidR="00D04D91" w14:paraId="56A8AC76" w14:textId="77777777" w:rsidTr="00D04D91">
        <w:trPr>
          <w:trHeight w:val="406"/>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9CBAB8" w14:textId="77777777" w:rsidR="00D04D91" w:rsidRDefault="00D04D91" w:rsidP="00D04D91">
            <w:pPr>
              <w:pStyle w:val="Standard"/>
              <w:rPr>
                <w:b/>
                <w:bCs/>
                <w:sz w:val="22"/>
                <w:szCs w:val="22"/>
              </w:rPr>
            </w:pPr>
            <w:r>
              <w:rPr>
                <w:b/>
                <w:bCs/>
                <w:sz w:val="22"/>
                <w:szCs w:val="22"/>
              </w:rPr>
              <w:t>ECTS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0175" w14:textId="77777777" w:rsidR="00D04D91" w:rsidRDefault="00D04D91" w:rsidP="00D04D91">
            <w:pPr>
              <w:pStyle w:val="Standard"/>
              <w:snapToGrid w:val="0"/>
              <w:jc w:val="center"/>
              <w:rPr>
                <w:sz w:val="22"/>
                <w:szCs w:val="22"/>
                <w:lang w:val="pl-PL"/>
              </w:rPr>
            </w:pPr>
            <w:r>
              <w:rPr>
                <w:sz w:val="22"/>
                <w:szCs w:val="22"/>
                <w:lang w:val="pl-PL"/>
              </w:rPr>
              <w:t>3</w:t>
            </w:r>
          </w:p>
        </w:tc>
      </w:tr>
      <w:tr w:rsidR="00D04D91" w14:paraId="735EC538" w14:textId="77777777" w:rsidTr="00D04D91">
        <w:trPr>
          <w:trHeight w:val="426"/>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1FED053C" w14:textId="77777777" w:rsidR="00D04D91" w:rsidRDefault="00D04D91" w:rsidP="00D04D91">
            <w:pPr>
              <w:pStyle w:val="Standard"/>
              <w:rPr>
                <w:b/>
                <w:bCs/>
                <w:sz w:val="22"/>
                <w:szCs w:val="22"/>
              </w:rPr>
            </w:pPr>
            <w:r>
              <w:rPr>
                <w:b/>
                <w:bCs/>
                <w:sz w:val="22"/>
                <w:szCs w:val="22"/>
              </w:rPr>
              <w:t>Language of instruction</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2EE8485" w14:textId="77777777" w:rsidR="00D04D91" w:rsidRDefault="00D04D91" w:rsidP="00D04D91">
            <w:pPr>
              <w:pStyle w:val="Standard"/>
              <w:snapToGrid w:val="0"/>
              <w:jc w:val="center"/>
              <w:rPr>
                <w:sz w:val="22"/>
                <w:szCs w:val="22"/>
                <w:lang w:val="pl-PL"/>
              </w:rPr>
            </w:pPr>
            <w:r>
              <w:rPr>
                <w:sz w:val="22"/>
                <w:szCs w:val="22"/>
                <w:lang w:val="pl-PL"/>
              </w:rPr>
              <w:t>Russian</w:t>
            </w:r>
          </w:p>
        </w:tc>
      </w:tr>
      <w:tr w:rsidR="00D04D91" w14:paraId="1E12F0CA" w14:textId="77777777" w:rsidTr="00D04D91">
        <w:trPr>
          <w:trHeight w:val="426"/>
        </w:trPr>
        <w:tc>
          <w:tcPr>
            <w:tcW w:w="4962"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5C0EC8F" w14:textId="77777777" w:rsidR="00D04D91" w:rsidRDefault="00D04D91" w:rsidP="00D04D91">
            <w:pPr>
              <w:pStyle w:val="Standard"/>
            </w:pPr>
            <w:r>
              <w:rPr>
                <w:b/>
                <w:bCs/>
                <w:sz w:val="22"/>
                <w:szCs w:val="22"/>
              </w:rPr>
              <w:t>Form</w:t>
            </w:r>
            <w:r>
              <w:rPr>
                <w:sz w:val="22"/>
                <w:szCs w:val="22"/>
              </w:rPr>
              <w:t xml:space="preserve"> (</w:t>
            </w:r>
            <w:r>
              <w:rPr>
                <w:i/>
                <w:sz w:val="22"/>
                <w:szCs w:val="22"/>
              </w:rPr>
              <w:t>Lecture, Tutorial, discussion class, Laboratory, or other)</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FDD21" w14:textId="77777777" w:rsidR="00D04D91" w:rsidRDefault="00D04D91" w:rsidP="00D04D91">
            <w:pPr>
              <w:pStyle w:val="Standard"/>
              <w:snapToGrid w:val="0"/>
              <w:jc w:val="center"/>
              <w:rPr>
                <w:sz w:val="22"/>
                <w:szCs w:val="22"/>
                <w:lang w:val="pl-PL"/>
              </w:rPr>
            </w:pPr>
            <w:r>
              <w:rPr>
                <w:sz w:val="22"/>
                <w:szCs w:val="22"/>
                <w:lang w:val="pl-PL"/>
              </w:rPr>
              <w:t>Tutorial</w:t>
            </w:r>
          </w:p>
        </w:tc>
      </w:tr>
      <w:tr w:rsidR="00D04D91" w14:paraId="3D2B9236" w14:textId="77777777" w:rsidTr="00D04D91">
        <w:trPr>
          <w:trHeight w:val="400"/>
        </w:trPr>
        <w:tc>
          <w:tcPr>
            <w:tcW w:w="2552" w:type="dxa"/>
            <w:tcBorders>
              <w:top w:val="single" w:sz="4" w:space="0" w:color="000000"/>
              <w:left w:val="single" w:sz="4" w:space="0" w:color="000000"/>
              <w:bottom w:val="single" w:sz="4" w:space="0" w:color="000000"/>
            </w:tcBorders>
            <w:shd w:val="clear" w:color="auto" w:fill="D9E2F3"/>
            <w:tcMar>
              <w:top w:w="0" w:type="dxa"/>
              <w:left w:w="108" w:type="dxa"/>
              <w:bottom w:w="0" w:type="dxa"/>
              <w:right w:w="108" w:type="dxa"/>
            </w:tcMar>
          </w:tcPr>
          <w:p w14:paraId="57AC38E4" w14:textId="77777777" w:rsidR="00D04D91" w:rsidRDefault="00D04D91" w:rsidP="00D04D91">
            <w:pPr>
              <w:pStyle w:val="Standard"/>
              <w:rPr>
                <w:b/>
                <w:bCs/>
                <w:sz w:val="22"/>
                <w:szCs w:val="22"/>
              </w:rPr>
            </w:pPr>
            <w:r>
              <w:rPr>
                <w:b/>
                <w:bCs/>
                <w:sz w:val="22"/>
                <w:szCs w:val="22"/>
              </w:rPr>
              <w:t>No. of hours</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0F75EC" w14:textId="77777777" w:rsidR="00D04D91" w:rsidRDefault="00D04D91" w:rsidP="00D04D91">
            <w:pPr>
              <w:pStyle w:val="Standard"/>
              <w:snapToGrid w:val="0"/>
              <w:jc w:val="center"/>
              <w:rPr>
                <w:sz w:val="22"/>
                <w:szCs w:val="22"/>
                <w:lang w:val="pl-PL"/>
              </w:rPr>
            </w:pPr>
            <w:r>
              <w:rPr>
                <w:sz w:val="22"/>
                <w:szCs w:val="22"/>
                <w:lang w:val="pl-PL"/>
              </w:rPr>
              <w:t>20</w:t>
            </w:r>
          </w:p>
        </w:tc>
      </w:tr>
      <w:tr w:rsidR="00D04D91" w14:paraId="09EE2F86" w14:textId="77777777" w:rsidTr="00D04D91">
        <w:trPr>
          <w:trHeight w:val="824"/>
        </w:trPr>
        <w:tc>
          <w:tcPr>
            <w:tcW w:w="1088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4F34A" w14:textId="77777777" w:rsidR="00D04D91" w:rsidRPr="00D04D91" w:rsidRDefault="00D04D91" w:rsidP="00D04D91">
            <w:pPr>
              <w:pStyle w:val="Standard"/>
              <w:rPr>
                <w:b/>
                <w:bCs/>
                <w:sz w:val="22"/>
                <w:szCs w:val="22"/>
                <w:lang w:val="pl-PL"/>
              </w:rPr>
            </w:pPr>
            <w:r w:rsidRPr="00D04D91">
              <w:rPr>
                <w:b/>
                <w:bCs/>
                <w:sz w:val="22"/>
                <w:szCs w:val="22"/>
                <w:lang w:val="pl-PL"/>
              </w:rPr>
              <w:t xml:space="preserve">Course content  </w:t>
            </w:r>
          </w:p>
          <w:p w14:paraId="2C463746" w14:textId="77777777" w:rsidR="00D04D91" w:rsidRPr="00D04D91" w:rsidRDefault="00D04D91" w:rsidP="00D04D91">
            <w:pPr>
              <w:pStyle w:val="Standard"/>
              <w:widowControl w:val="0"/>
              <w:tabs>
                <w:tab w:val="left" w:pos="426"/>
                <w:tab w:val="left" w:pos="567"/>
              </w:tabs>
              <w:jc w:val="both"/>
              <w:rPr>
                <w:lang w:val="pl-PL"/>
              </w:rPr>
            </w:pPr>
            <w:r>
              <w:rPr>
                <w:rFonts w:ascii="Times New Roman" w:eastAsia="Times New Roman" w:hAnsi="Times New Roman" w:cs="Times New Roman"/>
                <w:bCs/>
                <w:iCs/>
                <w:color w:val="000000"/>
                <w:sz w:val="22"/>
                <w:szCs w:val="22"/>
                <w:lang w:val="ru-RU" w:eastAsia="pl-PL"/>
              </w:rPr>
              <w:t>Т</w:t>
            </w:r>
            <w:r>
              <w:rPr>
                <w:rFonts w:ascii="Times New Roman" w:eastAsia="Times New Roman" w:hAnsi="Times New Roman" w:cs="Times New Roman"/>
                <w:bCs/>
                <w:iCs/>
                <w:color w:val="000000"/>
                <w:sz w:val="22"/>
                <w:szCs w:val="22"/>
                <w:lang w:val="en-GB" w:eastAsia="pl-PL"/>
              </w:rPr>
              <w:t>енденции</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развития</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русской</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современной</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литературы</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ru-RU" w:eastAsia="pl-PL"/>
              </w:rPr>
              <w:t xml:space="preserve">(новый реализм, формализм, постмодернизм, неосентиментализм, новая драма </w:t>
            </w:r>
            <w:r>
              <w:rPr>
                <w:rFonts w:ascii="Times New Roman" w:eastAsia="Times New Roman" w:hAnsi="Times New Roman" w:cs="Times New Roman"/>
                <w:bCs/>
                <w:iCs/>
                <w:color w:val="000000"/>
                <w:sz w:val="22"/>
                <w:szCs w:val="22"/>
                <w:lang w:val="pl-PL" w:eastAsia="pl-PL"/>
              </w:rPr>
              <w:t>XXI</w:t>
            </w:r>
            <w:r>
              <w:rPr>
                <w:rFonts w:ascii="Times New Roman" w:eastAsia="Times New Roman" w:hAnsi="Times New Roman" w:cs="Times New Roman"/>
                <w:bCs/>
                <w:iCs/>
                <w:color w:val="000000"/>
                <w:sz w:val="22"/>
                <w:szCs w:val="22"/>
                <w:lang w:val="ru-RU" w:eastAsia="pl-PL"/>
              </w:rPr>
              <w:t xml:space="preserve"> века).</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ru-RU" w:eastAsia="pl-PL"/>
              </w:rPr>
              <w:t>Т</w:t>
            </w:r>
            <w:r>
              <w:rPr>
                <w:rFonts w:ascii="Times New Roman" w:eastAsia="Times New Roman" w:hAnsi="Times New Roman" w:cs="Times New Roman"/>
                <w:bCs/>
                <w:iCs/>
                <w:color w:val="000000"/>
                <w:sz w:val="22"/>
                <w:szCs w:val="22"/>
                <w:lang w:val="en-GB" w:eastAsia="pl-PL"/>
              </w:rPr>
              <w:t>ворчество</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выдающихся</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русских</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писателей</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второй</w:t>
            </w:r>
            <w:r w:rsidRPr="00D04D91">
              <w:rPr>
                <w:rFonts w:ascii="Times New Roman" w:eastAsia="Times New Roman" w:hAnsi="Times New Roman" w:cs="Times New Roman"/>
                <w:bCs/>
                <w:iCs/>
                <w:color w:val="000000"/>
                <w:sz w:val="22"/>
                <w:szCs w:val="22"/>
                <w:lang w:val="pl-PL" w:eastAsia="pl-PL"/>
              </w:rPr>
              <w:t xml:space="preserve"> </w:t>
            </w:r>
            <w:r>
              <w:rPr>
                <w:rFonts w:ascii="Times New Roman" w:eastAsia="Times New Roman" w:hAnsi="Times New Roman" w:cs="Times New Roman"/>
                <w:bCs/>
                <w:iCs/>
                <w:color w:val="000000"/>
                <w:sz w:val="22"/>
                <w:szCs w:val="22"/>
                <w:lang w:val="en-GB" w:eastAsia="pl-PL"/>
              </w:rPr>
              <w:t>половины</w:t>
            </w:r>
            <w:r w:rsidRPr="00D04D91">
              <w:rPr>
                <w:rFonts w:ascii="Times New Roman" w:eastAsia="Times New Roman" w:hAnsi="Times New Roman" w:cs="Times New Roman"/>
                <w:bCs/>
                <w:iCs/>
                <w:color w:val="000000"/>
                <w:sz w:val="22"/>
                <w:szCs w:val="22"/>
                <w:lang w:val="pl-PL" w:eastAsia="pl-PL"/>
              </w:rPr>
              <w:t xml:space="preserve"> XX </w:t>
            </w:r>
            <w:r>
              <w:rPr>
                <w:rFonts w:ascii="Times New Roman" w:eastAsia="Times New Roman" w:hAnsi="Times New Roman" w:cs="Times New Roman"/>
                <w:bCs/>
                <w:iCs/>
                <w:color w:val="000000"/>
                <w:sz w:val="22"/>
                <w:szCs w:val="22"/>
                <w:lang w:val="en-GB" w:eastAsia="pl-PL"/>
              </w:rPr>
              <w:t>в</w:t>
            </w:r>
            <w:r w:rsidRPr="00D04D91">
              <w:rPr>
                <w:rFonts w:ascii="Times New Roman" w:eastAsia="Times New Roman" w:hAnsi="Times New Roman" w:cs="Times New Roman"/>
                <w:bCs/>
                <w:iCs/>
                <w:color w:val="000000"/>
                <w:sz w:val="22"/>
                <w:szCs w:val="22"/>
                <w:lang w:val="pl-PL" w:eastAsia="pl-PL"/>
              </w:rPr>
              <w:t>. –</w:t>
            </w:r>
            <w:r>
              <w:rPr>
                <w:rFonts w:ascii="Times New Roman" w:eastAsia="Times New Roman" w:hAnsi="Times New Roman" w:cs="Times New Roman"/>
                <w:bCs/>
                <w:iCs/>
                <w:color w:val="000000"/>
                <w:sz w:val="22"/>
                <w:szCs w:val="22"/>
                <w:lang w:val="ru-RU" w:eastAsia="pl-PL"/>
              </w:rPr>
              <w:t xml:space="preserve"> первого двадцатилетия </w:t>
            </w:r>
            <w:r w:rsidRPr="00D04D91">
              <w:rPr>
                <w:rFonts w:ascii="Times New Roman" w:eastAsia="Times New Roman" w:hAnsi="Times New Roman" w:cs="Times New Roman"/>
                <w:bCs/>
                <w:iCs/>
                <w:color w:val="000000"/>
                <w:sz w:val="22"/>
                <w:szCs w:val="22"/>
                <w:lang w:val="pl-PL" w:eastAsia="pl-PL"/>
              </w:rPr>
              <w:t xml:space="preserve">XXI </w:t>
            </w:r>
            <w:r>
              <w:rPr>
                <w:rFonts w:ascii="Times New Roman" w:eastAsia="Times New Roman" w:hAnsi="Times New Roman" w:cs="Times New Roman"/>
                <w:bCs/>
                <w:iCs/>
                <w:color w:val="000000"/>
                <w:sz w:val="22"/>
                <w:szCs w:val="22"/>
                <w:lang w:val="en-GB" w:eastAsia="pl-PL"/>
              </w:rPr>
              <w:t>в</w:t>
            </w:r>
            <w:r w:rsidRPr="00D04D91">
              <w:rPr>
                <w:rFonts w:ascii="Times New Roman" w:eastAsia="Times New Roman" w:hAnsi="Times New Roman" w:cs="Times New Roman"/>
                <w:bCs/>
                <w:iCs/>
                <w:color w:val="000000"/>
                <w:sz w:val="22"/>
                <w:szCs w:val="22"/>
                <w:lang w:val="pl-PL" w:eastAsia="pl-PL"/>
              </w:rPr>
              <w:t>.</w:t>
            </w:r>
          </w:p>
          <w:p w14:paraId="1CC346A8" w14:textId="77777777" w:rsidR="00D04D91" w:rsidRDefault="00D04D91" w:rsidP="00D04D91">
            <w:pPr>
              <w:pStyle w:val="Akapitzlist"/>
              <w:tabs>
                <w:tab w:val="left" w:pos="426"/>
                <w:tab w:val="left" w:pos="567"/>
              </w:tabs>
              <w:spacing w:after="19"/>
              <w:ind w:left="0"/>
              <w:jc w:val="both"/>
            </w:pPr>
            <w:r>
              <w:rPr>
                <w:rFonts w:ascii="Times New Roman" w:eastAsia="Times New Roman" w:hAnsi="Times New Roman" w:cs="Liberation Serif"/>
                <w:bCs/>
                <w:iCs/>
                <w:color w:val="000000"/>
                <w:lang w:val="ru-RU" w:eastAsia="pl-PL"/>
              </w:rPr>
              <w:t xml:space="preserve">Список произведений: </w:t>
            </w:r>
            <w:r>
              <w:rPr>
                <w:rFonts w:ascii="Times New Roman" w:eastAsia="Times New Roman" w:hAnsi="Times New Roman"/>
                <w:bCs/>
                <w:iCs/>
                <w:color w:val="000000"/>
                <w:lang w:val="ru-RU" w:eastAsia="pl-PL"/>
              </w:rPr>
              <w:t xml:space="preserve"> Г. Сапгир — </w:t>
            </w:r>
            <w:r>
              <w:rPr>
                <w:rFonts w:ascii="Times New Roman" w:eastAsia="Times New Roman" w:hAnsi="Times New Roman"/>
                <w:bCs/>
                <w:i/>
                <w:iCs/>
                <w:color w:val="000000"/>
                <w:lang w:val="ru-RU" w:eastAsia="pl-PL"/>
              </w:rPr>
              <w:t>Сонет-статья, Сонет-венок, Фриз разрушенный, Фриз восстановлнный</w:t>
            </w:r>
            <w:r>
              <w:rPr>
                <w:rFonts w:ascii="Times New Roman" w:eastAsia="Times New Roman" w:hAnsi="Times New Roman"/>
                <w:bCs/>
                <w:iCs/>
                <w:color w:val="000000"/>
                <w:lang w:val="ru-RU" w:eastAsia="pl-PL"/>
              </w:rPr>
              <w:t xml:space="preserve">, Л. Петрушевская — </w:t>
            </w:r>
            <w:r>
              <w:rPr>
                <w:rFonts w:ascii="Times New Roman" w:eastAsia="Times New Roman" w:hAnsi="Times New Roman"/>
                <w:bCs/>
                <w:i/>
                <w:iCs/>
                <w:color w:val="000000"/>
                <w:lang w:val="ru-RU" w:eastAsia="pl-PL"/>
              </w:rPr>
              <w:t>Время ночь</w:t>
            </w:r>
            <w:r>
              <w:rPr>
                <w:rFonts w:ascii="Times New Roman" w:eastAsia="Times New Roman" w:hAnsi="Times New Roman"/>
                <w:bCs/>
                <w:iCs/>
                <w:color w:val="000000"/>
                <w:lang w:val="ru-RU" w:eastAsia="pl-PL"/>
              </w:rPr>
              <w:t>, Е. Шварц –</w:t>
            </w:r>
            <w:r>
              <w:rPr>
                <w:rFonts w:ascii="Times New Roman" w:eastAsia="Times New Roman" w:hAnsi="Times New Roman"/>
                <w:i/>
                <w:iCs/>
                <w:color w:val="000000"/>
                <w:lang w:val="ru-RU"/>
              </w:rPr>
              <w:t xml:space="preserve"> </w:t>
            </w:r>
            <w:r>
              <w:rPr>
                <w:rFonts w:ascii="Times New Roman" w:eastAsia="Times New Roman" w:hAnsi="Times New Roman"/>
                <w:bCs/>
                <w:i/>
                <w:iCs/>
                <w:color w:val="000000"/>
                <w:lang w:val="ru-RU" w:eastAsia="pl-PL"/>
              </w:rPr>
              <w:t>Элегия на рентгеновский снимок моего черепа</w:t>
            </w:r>
            <w:r>
              <w:rPr>
                <w:rFonts w:ascii="Times New Roman" w:eastAsia="Times New Roman" w:hAnsi="Times New Roman"/>
                <w:bCs/>
                <w:iCs/>
                <w:color w:val="000000"/>
                <w:lang w:val="ru-RU" w:eastAsia="pl-PL"/>
              </w:rPr>
              <w:t xml:space="preserve">, В. Пелевин — </w:t>
            </w:r>
            <w:r>
              <w:rPr>
                <w:rFonts w:ascii="Times New Roman" w:eastAsia="Times New Roman" w:hAnsi="Times New Roman"/>
                <w:bCs/>
                <w:i/>
                <w:color w:val="000000"/>
                <w:lang w:val="ru-RU" w:eastAsia="pl-PL"/>
              </w:rPr>
              <w:t>Жизнь насекомых</w:t>
            </w:r>
            <w:r>
              <w:rPr>
                <w:rFonts w:ascii="Times New Roman" w:eastAsia="Times New Roman" w:hAnsi="Times New Roman"/>
                <w:bCs/>
                <w:iCs/>
                <w:color w:val="000000"/>
                <w:lang w:val="ru-RU" w:eastAsia="pl-PL"/>
              </w:rPr>
              <w:t xml:space="preserve">,  Н. Коляда — </w:t>
            </w:r>
            <w:r>
              <w:rPr>
                <w:rFonts w:ascii="Times New Roman" w:eastAsia="Times New Roman" w:hAnsi="Times New Roman"/>
                <w:bCs/>
                <w:i/>
                <w:color w:val="000000"/>
                <w:lang w:val="ru-RU" w:eastAsia="pl-PL"/>
              </w:rPr>
              <w:t>Полонез Огинского</w:t>
            </w:r>
            <w:r>
              <w:rPr>
                <w:rFonts w:ascii="Times New Roman" w:eastAsia="Times New Roman" w:hAnsi="Times New Roman"/>
                <w:bCs/>
                <w:iCs/>
                <w:color w:val="000000"/>
                <w:lang w:val="ru-RU" w:eastAsia="pl-PL"/>
              </w:rPr>
              <w:t xml:space="preserve">, И. Выыпаев — </w:t>
            </w:r>
            <w:r>
              <w:rPr>
                <w:rFonts w:ascii="Times New Roman" w:eastAsia="Times New Roman" w:hAnsi="Times New Roman"/>
                <w:bCs/>
                <w:i/>
                <w:color w:val="000000"/>
                <w:lang w:val="ru-RU" w:eastAsia="pl-PL"/>
              </w:rPr>
              <w:t>Кислород</w:t>
            </w:r>
            <w:r>
              <w:rPr>
                <w:rFonts w:ascii="Times New Roman" w:eastAsia="Times New Roman" w:hAnsi="Times New Roman"/>
                <w:bCs/>
                <w:iCs/>
                <w:color w:val="000000"/>
                <w:lang w:val="ru-RU" w:eastAsia="pl-PL"/>
              </w:rPr>
              <w:t xml:space="preserve">, Л. Улицкая — </w:t>
            </w:r>
            <w:r>
              <w:rPr>
                <w:rFonts w:ascii="Times New Roman" w:eastAsia="Times New Roman" w:hAnsi="Times New Roman"/>
                <w:bCs/>
                <w:i/>
                <w:color w:val="000000"/>
                <w:lang w:val="ru-RU" w:eastAsia="pl-PL"/>
              </w:rPr>
              <w:t>Орловы-Соколовы</w:t>
            </w:r>
            <w:r>
              <w:rPr>
                <w:rFonts w:ascii="Times New Roman" w:eastAsia="Times New Roman" w:hAnsi="Times New Roman"/>
                <w:bCs/>
                <w:iCs/>
                <w:color w:val="000000"/>
                <w:lang w:val="ru-RU" w:eastAsia="pl-PL"/>
              </w:rPr>
              <w:t xml:space="preserve">, М. Степанова – эссе </w:t>
            </w:r>
            <w:r>
              <w:rPr>
                <w:rFonts w:ascii="Times New Roman" w:eastAsia="Times New Roman" w:hAnsi="Times New Roman"/>
                <w:bCs/>
                <w:i/>
                <w:iCs/>
                <w:color w:val="000000"/>
                <w:lang w:val="ru-RU" w:eastAsia="pl-PL"/>
              </w:rPr>
              <w:t>Предполагая жить</w:t>
            </w:r>
            <w:r>
              <w:rPr>
                <w:rFonts w:ascii="Times New Roman" w:eastAsia="Times New Roman" w:hAnsi="Times New Roman"/>
                <w:bCs/>
                <w:iCs/>
                <w:color w:val="000000"/>
                <w:lang w:val="ru-RU" w:eastAsia="pl-PL"/>
              </w:rPr>
              <w:t xml:space="preserve">, поэма </w:t>
            </w:r>
            <w:r>
              <w:rPr>
                <w:rFonts w:ascii="Times New Roman" w:eastAsia="Times New Roman" w:hAnsi="Times New Roman"/>
                <w:bCs/>
                <w:i/>
                <w:iCs/>
                <w:color w:val="000000"/>
                <w:lang w:val="ru-RU" w:eastAsia="pl-PL"/>
              </w:rPr>
              <w:t>Девочки без одежды.</w:t>
            </w:r>
          </w:p>
          <w:p w14:paraId="0A7A66CA" w14:textId="77777777" w:rsidR="00D04D91" w:rsidRPr="00D04D91" w:rsidRDefault="00D04D91" w:rsidP="00D04D91">
            <w:pPr>
              <w:pStyle w:val="Standard"/>
              <w:tabs>
                <w:tab w:val="left" w:pos="426"/>
                <w:tab w:val="left" w:pos="567"/>
              </w:tabs>
              <w:jc w:val="both"/>
              <w:rPr>
                <w:lang w:val="pl-PL"/>
              </w:rPr>
            </w:pPr>
            <w:r>
              <w:rPr>
                <w:rFonts w:ascii="Times New Roman" w:eastAsia="Times New Roman" w:hAnsi="Times New Roman" w:cs="Liberation Serif"/>
                <w:b/>
                <w:bCs/>
                <w:iCs/>
                <w:color w:val="000000"/>
                <w:sz w:val="22"/>
                <w:szCs w:val="22"/>
                <w:lang w:val="en-GB" w:eastAsia="pl-PL"/>
              </w:rPr>
              <w:t>Предварительные</w:t>
            </w:r>
            <w:r w:rsidRPr="00D04D91">
              <w:rPr>
                <w:rFonts w:ascii="Times New Roman" w:eastAsia="Times New Roman" w:hAnsi="Times New Roman" w:cs="Liberation Serif"/>
                <w:b/>
                <w:bCs/>
                <w:iCs/>
                <w:color w:val="000000"/>
                <w:sz w:val="22"/>
                <w:szCs w:val="22"/>
                <w:lang w:val="pl-PL" w:eastAsia="pl-PL"/>
              </w:rPr>
              <w:t xml:space="preserve"> </w:t>
            </w:r>
            <w:r>
              <w:rPr>
                <w:rFonts w:ascii="Times New Roman" w:eastAsia="Times New Roman" w:hAnsi="Times New Roman" w:cs="Liberation Serif"/>
                <w:b/>
                <w:bCs/>
                <w:iCs/>
                <w:color w:val="000000"/>
                <w:sz w:val="22"/>
                <w:szCs w:val="22"/>
                <w:lang w:val="en-GB" w:eastAsia="pl-PL"/>
              </w:rPr>
              <w:t>требования</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Владение</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русским</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языком</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на</w:t>
            </w:r>
            <w:r w:rsidRPr="00D04D91">
              <w:rPr>
                <w:rFonts w:ascii="Times New Roman" w:eastAsia="Times New Roman" w:hAnsi="Times New Roman" w:cs="Liberation Serif"/>
                <w:bCs/>
                <w:iCs/>
                <w:color w:val="000000"/>
                <w:sz w:val="22"/>
                <w:szCs w:val="22"/>
                <w:lang w:val="pl-PL" w:eastAsia="pl-PL"/>
              </w:rPr>
              <w:t xml:space="preserve"> </w:t>
            </w:r>
            <w:r>
              <w:rPr>
                <w:rFonts w:ascii="Times New Roman" w:eastAsia="Times New Roman" w:hAnsi="Times New Roman" w:cs="Liberation Serif"/>
                <w:bCs/>
                <w:iCs/>
                <w:color w:val="000000"/>
                <w:sz w:val="22"/>
                <w:szCs w:val="22"/>
                <w:lang w:val="en-GB" w:eastAsia="pl-PL"/>
              </w:rPr>
              <w:t>уровне</w:t>
            </w:r>
            <w:r w:rsidRPr="00D04D91">
              <w:rPr>
                <w:rFonts w:ascii="Times New Roman" w:eastAsia="Times New Roman" w:hAnsi="Times New Roman" w:cs="Liberation Serif"/>
                <w:bCs/>
                <w:iCs/>
                <w:color w:val="000000"/>
                <w:sz w:val="22"/>
                <w:szCs w:val="22"/>
                <w:lang w:val="pl-PL" w:eastAsia="pl-PL"/>
              </w:rPr>
              <w:t xml:space="preserve"> B1.</w:t>
            </w:r>
          </w:p>
          <w:p w14:paraId="14C5F900" w14:textId="77777777" w:rsidR="00D04D91" w:rsidRPr="00D04D91" w:rsidRDefault="00D04D91" w:rsidP="00D04D91">
            <w:pPr>
              <w:pStyle w:val="Standard"/>
              <w:rPr>
                <w:sz w:val="22"/>
                <w:szCs w:val="22"/>
                <w:lang w:val="pl-PL"/>
              </w:rPr>
            </w:pPr>
          </w:p>
        </w:tc>
      </w:tr>
      <w:tr w:rsidR="00D04D91" w14:paraId="6206C90B" w14:textId="77777777" w:rsidTr="00D04D91">
        <w:trPr>
          <w:trHeight w:val="439"/>
        </w:trPr>
        <w:tc>
          <w:tcPr>
            <w:tcW w:w="2552" w:type="dxa"/>
            <w:tcBorders>
              <w:left w:val="single" w:sz="4" w:space="0" w:color="000000"/>
              <w:bottom w:val="single" w:sz="4" w:space="0" w:color="000000"/>
            </w:tcBorders>
            <w:shd w:val="clear" w:color="auto" w:fill="D9E2F3"/>
            <w:tcMar>
              <w:top w:w="0" w:type="dxa"/>
              <w:left w:w="108" w:type="dxa"/>
              <w:bottom w:w="0" w:type="dxa"/>
              <w:right w:w="108" w:type="dxa"/>
            </w:tcMar>
          </w:tcPr>
          <w:p w14:paraId="11A1D5D7" w14:textId="77777777" w:rsidR="00D04D91" w:rsidRDefault="00D04D91" w:rsidP="00D04D91">
            <w:pPr>
              <w:pStyle w:val="Standard"/>
              <w:rPr>
                <w:b/>
                <w:bCs/>
                <w:sz w:val="22"/>
                <w:szCs w:val="22"/>
              </w:rPr>
            </w:pPr>
            <w:r>
              <w:rPr>
                <w:b/>
                <w:bCs/>
                <w:sz w:val="22"/>
                <w:szCs w:val="22"/>
              </w:rPr>
              <w:t>ISCED code</w:t>
            </w:r>
          </w:p>
        </w:tc>
        <w:tc>
          <w:tcPr>
            <w:tcW w:w="8332" w:type="dxa"/>
            <w:gridSpan w:val="3"/>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8954864" w14:textId="77777777" w:rsidR="00D04D91" w:rsidRDefault="00D04D91" w:rsidP="00D04D91">
            <w:pPr>
              <w:pStyle w:val="Standard"/>
              <w:jc w:val="center"/>
              <w:rPr>
                <w:sz w:val="22"/>
                <w:szCs w:val="22"/>
                <w:lang w:val="pl-PL"/>
              </w:rPr>
            </w:pPr>
            <w:r>
              <w:rPr>
                <w:sz w:val="22"/>
                <w:szCs w:val="22"/>
                <w:lang w:val="pl-PL"/>
              </w:rPr>
              <w:t>0232</w:t>
            </w:r>
          </w:p>
        </w:tc>
      </w:tr>
      <w:tr w:rsidR="00D04D91" w14:paraId="7FB8A42F"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95B84FC" w14:textId="77777777" w:rsidR="00D04D91" w:rsidRDefault="00D04D91" w:rsidP="00D04D91">
            <w:pPr>
              <w:pStyle w:val="Standard"/>
              <w:rPr>
                <w:rFonts w:cs="Calibri"/>
                <w:b/>
                <w:sz w:val="22"/>
                <w:szCs w:val="22"/>
              </w:rPr>
            </w:pPr>
            <w:r>
              <w:rPr>
                <w:rFonts w:cs="Calibri"/>
                <w:b/>
                <w:sz w:val="22"/>
                <w:szCs w:val="22"/>
              </w:rPr>
              <w:t>Assessment scheme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099729" w14:textId="77777777" w:rsidR="00D04D91" w:rsidRDefault="00D04D91" w:rsidP="00D04D91">
            <w:pPr>
              <w:pStyle w:val="Standard"/>
              <w:snapToGrid w:val="0"/>
              <w:jc w:val="center"/>
              <w:rPr>
                <w:rFonts w:ascii="Times New Roman" w:hAnsi="Times New Roman" w:cs="Times New Roman"/>
                <w:sz w:val="22"/>
                <w:szCs w:val="22"/>
                <w:lang w:val="ru-RU"/>
              </w:rPr>
            </w:pPr>
            <w:r>
              <w:rPr>
                <w:rFonts w:ascii="Times New Roman" w:hAnsi="Times New Roman" w:cs="Times New Roman"/>
                <w:sz w:val="22"/>
                <w:szCs w:val="22"/>
                <w:lang w:val="ru-RU"/>
              </w:rPr>
              <w:t>Зачёт с оценкой</w:t>
            </w:r>
          </w:p>
          <w:p w14:paraId="15F8AAAE" w14:textId="77777777" w:rsidR="00D04D91" w:rsidRDefault="00D04D91" w:rsidP="00D04D91">
            <w:pPr>
              <w:pStyle w:val="Standard"/>
              <w:rPr>
                <w:sz w:val="22"/>
                <w:szCs w:val="22"/>
              </w:rPr>
            </w:pPr>
          </w:p>
        </w:tc>
      </w:tr>
      <w:tr w:rsidR="00D04D91" w14:paraId="230B4153"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97F8A25" w14:textId="77777777" w:rsidR="00D04D91" w:rsidRDefault="00D04D91" w:rsidP="00D04D91">
            <w:pPr>
              <w:pStyle w:val="Standard"/>
              <w:rPr>
                <w:rFonts w:cs="Calibri"/>
                <w:b/>
                <w:sz w:val="22"/>
                <w:szCs w:val="22"/>
              </w:rPr>
            </w:pPr>
            <w:r>
              <w:rPr>
                <w:rFonts w:cs="Calibri"/>
                <w:b/>
                <w:sz w:val="22"/>
                <w:szCs w:val="22"/>
              </w:rPr>
              <w:t>Lecturer</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39D02" w14:textId="77777777" w:rsidR="00D04D91" w:rsidRDefault="00D04D91" w:rsidP="00D04D91">
            <w:pPr>
              <w:pStyle w:val="Standard"/>
              <w:snapToGrid w:val="0"/>
              <w:jc w:val="center"/>
            </w:pPr>
            <w:r>
              <w:rPr>
                <w:rFonts w:ascii="Times New Roman" w:hAnsi="Times New Roman" w:cs="Times New Roman"/>
                <w:sz w:val="22"/>
                <w:szCs w:val="22"/>
                <w:lang w:val="pl-PL"/>
              </w:rPr>
              <w:t>Mgr Paulina Sikora-Krizhevska</w:t>
            </w:r>
            <w:r>
              <w:rPr>
                <w:rFonts w:ascii="Times New Roman" w:hAnsi="Times New Roman" w:cs="Times New Roman"/>
                <w:sz w:val="22"/>
                <w:szCs w:val="22"/>
                <w:lang w:val="ru-RU"/>
              </w:rPr>
              <w:t xml:space="preserve"> </w:t>
            </w:r>
          </w:p>
        </w:tc>
      </w:tr>
      <w:tr w:rsidR="00D04D91" w:rsidRPr="00C403BB" w14:paraId="3220F486"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1D5E0B4" w14:textId="39C355B7" w:rsidR="00D04D91" w:rsidRDefault="00581192" w:rsidP="00D04D91">
            <w:pPr>
              <w:pStyle w:val="Standard"/>
              <w:rPr>
                <w:rFonts w:cs="Calibri"/>
                <w:b/>
                <w:sz w:val="22"/>
                <w:szCs w:val="22"/>
              </w:rPr>
            </w:pPr>
            <w:r>
              <w:rPr>
                <w:rFonts w:cs="Calibri"/>
                <w:b/>
                <w:sz w:val="22"/>
                <w:szCs w:val="22"/>
              </w:rPr>
              <w:t>Timetable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9FAD0" w14:textId="77777777" w:rsidR="00D04D91" w:rsidRDefault="00D04D91" w:rsidP="00D04D91">
            <w:pPr>
              <w:pStyle w:val="Standard"/>
              <w:snapToGrid w:val="0"/>
              <w:jc w:val="center"/>
            </w:pPr>
            <w:r>
              <w:rPr>
                <w:rFonts w:ascii="Times New Roman" w:hAnsi="Times New Roman" w:cs="Times New Roman"/>
                <w:sz w:val="22"/>
                <w:szCs w:val="22"/>
                <w:lang w:val="ru-RU"/>
              </w:rPr>
              <w:t xml:space="preserve">Среда </w:t>
            </w:r>
            <w:r w:rsidRPr="00D04D91">
              <w:rPr>
                <w:rFonts w:ascii="Times New Roman" w:hAnsi="Times New Roman" w:cs="Times New Roman"/>
                <w:sz w:val="22"/>
                <w:szCs w:val="22"/>
              </w:rPr>
              <w:t xml:space="preserve">10:00 – 11:30 </w:t>
            </w:r>
            <w:r>
              <w:rPr>
                <w:rFonts w:ascii="Times New Roman" w:hAnsi="Times New Roman" w:cs="Times New Roman"/>
                <w:sz w:val="22"/>
                <w:szCs w:val="22"/>
                <w:lang w:val="ru-RU"/>
              </w:rPr>
              <w:t>аудитория 1.12</w:t>
            </w:r>
          </w:p>
          <w:p w14:paraId="50B7B17D" w14:textId="77777777" w:rsidR="00D04D91" w:rsidRDefault="00C403BB" w:rsidP="00D04D91">
            <w:pPr>
              <w:pStyle w:val="Standard"/>
              <w:snapToGrid w:val="0"/>
              <w:jc w:val="center"/>
            </w:pPr>
            <w:hyperlink r:id="rId40" w:history="1">
              <w:r w:rsidR="00D04D91" w:rsidRPr="00D04D91">
                <w:rPr>
                  <w:rStyle w:val="Hipercze"/>
                  <w:rFonts w:ascii="Times New Roman" w:hAnsi="Times New Roman" w:cs="Times New Roman"/>
                  <w:sz w:val="22"/>
                  <w:szCs w:val="22"/>
                </w:rPr>
                <w:t>paulina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sikora</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uni</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lodz</w:t>
              </w:r>
              <w:r w:rsidR="00D04D91">
                <w:rPr>
                  <w:rStyle w:val="Hipercze"/>
                  <w:rFonts w:ascii="Times New Roman" w:hAnsi="Times New Roman" w:cs="Times New Roman"/>
                  <w:sz w:val="22"/>
                  <w:szCs w:val="22"/>
                  <w:lang w:val="ru-RU"/>
                </w:rPr>
                <w:t>.</w:t>
              </w:r>
              <w:r w:rsidR="00D04D91" w:rsidRPr="00D04D91">
                <w:rPr>
                  <w:rStyle w:val="Hipercze"/>
                  <w:rFonts w:ascii="Times New Roman" w:hAnsi="Times New Roman" w:cs="Times New Roman"/>
                  <w:sz w:val="22"/>
                  <w:szCs w:val="22"/>
                </w:rPr>
                <w:t>pl</w:t>
              </w:r>
            </w:hyperlink>
            <w:r w:rsidR="00D04D91">
              <w:rPr>
                <w:rFonts w:ascii="Times New Roman" w:hAnsi="Times New Roman" w:cs="Times New Roman"/>
                <w:sz w:val="22"/>
                <w:szCs w:val="22"/>
                <w:lang w:val="ru-RU"/>
              </w:rPr>
              <w:t xml:space="preserve"> </w:t>
            </w:r>
          </w:p>
        </w:tc>
      </w:tr>
      <w:tr w:rsidR="00D04D91" w14:paraId="6A41D478"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551875B" w14:textId="77777777" w:rsidR="00D04D91" w:rsidRDefault="00D04D91" w:rsidP="00D04D91">
            <w:pPr>
              <w:pStyle w:val="Standard"/>
              <w:rPr>
                <w:rFonts w:cs="Calibri"/>
                <w:b/>
                <w:sz w:val="22"/>
                <w:szCs w:val="22"/>
              </w:rPr>
            </w:pPr>
            <w:r>
              <w:rPr>
                <w:rFonts w:cs="Calibri"/>
                <w:b/>
                <w:sz w:val="22"/>
                <w:szCs w:val="22"/>
              </w:rPr>
              <w:t>Literature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C27D43" w14:textId="77777777" w:rsidR="00D04D91" w:rsidRDefault="00D04D91" w:rsidP="00D04D91">
            <w:pPr>
              <w:pStyle w:val="Standard"/>
              <w:snapToGrid w:val="0"/>
            </w:pPr>
            <w:r w:rsidRPr="00D04D91">
              <w:rPr>
                <w:rFonts w:ascii="Times New Roman" w:hAnsi="Times New Roman" w:cs="Times New Roman"/>
                <w:sz w:val="22"/>
                <w:szCs w:val="22"/>
              </w:rPr>
              <w:t>C</w:t>
            </w:r>
            <w:r>
              <w:rPr>
                <w:rFonts w:ascii="Times New Roman" w:hAnsi="Times New Roman" w:cs="Times New Roman"/>
                <w:sz w:val="22"/>
                <w:szCs w:val="22"/>
                <w:lang w:val="ru-RU"/>
              </w:rPr>
              <w:t xml:space="preserve">. Я. Гончарова-Грабовская, Поэтика современной русской драмы (конец </w:t>
            </w:r>
            <w:r w:rsidRPr="00D04D91">
              <w:rPr>
                <w:rFonts w:ascii="Times New Roman" w:hAnsi="Times New Roman" w:cs="Times New Roman"/>
                <w:sz w:val="22"/>
                <w:szCs w:val="22"/>
              </w:rPr>
              <w:t>XX</w:t>
            </w:r>
            <w:r>
              <w:rPr>
                <w:rFonts w:ascii="Times New Roman" w:hAnsi="Times New Roman" w:cs="Times New Roman"/>
                <w:sz w:val="22"/>
                <w:szCs w:val="22"/>
                <w:lang w:val="ru-RU"/>
              </w:rPr>
              <w:t xml:space="preserve"> – начало </w:t>
            </w:r>
            <w:r w:rsidRPr="00D04D91">
              <w:rPr>
                <w:rFonts w:ascii="Times New Roman" w:hAnsi="Times New Roman" w:cs="Times New Roman"/>
                <w:sz w:val="22"/>
                <w:szCs w:val="22"/>
              </w:rPr>
              <w:t>XXI</w:t>
            </w:r>
            <w:r>
              <w:rPr>
                <w:rFonts w:ascii="Times New Roman" w:hAnsi="Times New Roman" w:cs="Times New Roman"/>
                <w:sz w:val="22"/>
                <w:szCs w:val="22"/>
                <w:lang w:val="ru-RU"/>
              </w:rPr>
              <w:t xml:space="preserve"> века), Минск 2003.</w:t>
            </w:r>
          </w:p>
          <w:p w14:paraId="274C2698" w14:textId="77777777" w:rsidR="00D04D91" w:rsidRDefault="00D04D91" w:rsidP="00D04D91">
            <w:pPr>
              <w:pStyle w:val="Standard"/>
              <w:snapToGrid w:val="0"/>
              <w:rPr>
                <w:rFonts w:ascii="Times New Roman" w:hAnsi="Times New Roman" w:cs="Times New Roman"/>
                <w:sz w:val="22"/>
                <w:szCs w:val="22"/>
                <w:lang w:val="ru-RU"/>
              </w:rPr>
            </w:pPr>
            <w:r>
              <w:rPr>
                <w:rFonts w:ascii="Times New Roman" w:hAnsi="Times New Roman" w:cs="Times New Roman"/>
                <w:sz w:val="22"/>
                <w:szCs w:val="22"/>
                <w:lang w:val="ru-RU"/>
              </w:rPr>
              <w:t>Н. Л. Лейдерман, М. Н. Липовецкий, Современная русская литература: 1950 – 1990-е годы, Москва 2003.</w:t>
            </w:r>
          </w:p>
          <w:p w14:paraId="2F7151FD" w14:textId="77777777" w:rsidR="00D04D91" w:rsidRDefault="00D04D91" w:rsidP="00D04D91">
            <w:pPr>
              <w:pStyle w:val="Standard"/>
              <w:snapToGrid w:val="0"/>
              <w:rPr>
                <w:rFonts w:ascii="Times New Roman" w:hAnsi="Times New Roman" w:cs="Times New Roman"/>
                <w:sz w:val="22"/>
                <w:szCs w:val="22"/>
                <w:lang w:val="ru-RU"/>
              </w:rPr>
            </w:pPr>
            <w:r>
              <w:rPr>
                <w:rFonts w:ascii="Times New Roman" w:hAnsi="Times New Roman" w:cs="Times New Roman"/>
                <w:sz w:val="22"/>
                <w:szCs w:val="22"/>
                <w:lang w:val="ru-RU"/>
              </w:rPr>
              <w:t>М. Липовецкий, Б. Боймерс, Перформансы насилия: литературные и театральные эксперименты «новой драмы», Москва 2012.</w:t>
            </w:r>
          </w:p>
          <w:p w14:paraId="2963164D" w14:textId="77777777" w:rsidR="00D04D91" w:rsidRPr="00D04D91" w:rsidRDefault="00D04D91" w:rsidP="00D04D91">
            <w:pPr>
              <w:pStyle w:val="Standard"/>
              <w:snapToGrid w:val="0"/>
              <w:rPr>
                <w:lang w:val="ru-RU"/>
              </w:rPr>
            </w:pPr>
            <w:r>
              <w:rPr>
                <w:rFonts w:ascii="Times New Roman" w:hAnsi="Times New Roman" w:cs="Times New Roman"/>
                <w:sz w:val="22"/>
                <w:szCs w:val="22"/>
                <w:lang w:val="ru-RU"/>
              </w:rPr>
              <w:t xml:space="preserve">Л. Н. Любимцева, Русская драматургия начала </w:t>
            </w:r>
            <w:r>
              <w:rPr>
                <w:rFonts w:ascii="Times New Roman" w:hAnsi="Times New Roman" w:cs="Times New Roman"/>
                <w:sz w:val="22"/>
                <w:szCs w:val="22"/>
                <w:lang w:val="pl-PL"/>
              </w:rPr>
              <w:t>XXI</w:t>
            </w:r>
            <w:r>
              <w:rPr>
                <w:rFonts w:ascii="Times New Roman" w:hAnsi="Times New Roman" w:cs="Times New Roman"/>
                <w:sz w:val="22"/>
                <w:szCs w:val="22"/>
                <w:lang w:val="ru-RU"/>
              </w:rPr>
              <w:t xml:space="preserve"> века, Горловка 2011.</w:t>
            </w:r>
          </w:p>
          <w:p w14:paraId="595B5513" w14:textId="77777777" w:rsidR="00D04D91" w:rsidRDefault="00D04D91" w:rsidP="00D04D91">
            <w:pPr>
              <w:pStyle w:val="Standard"/>
              <w:snapToGrid w:val="0"/>
              <w:rPr>
                <w:rFonts w:ascii="Times New Roman" w:hAnsi="Times New Roman" w:cs="Times New Roman"/>
                <w:sz w:val="22"/>
                <w:szCs w:val="22"/>
                <w:lang w:val="ru-RU"/>
              </w:rPr>
            </w:pPr>
            <w:r>
              <w:rPr>
                <w:rFonts w:ascii="Times New Roman" w:hAnsi="Times New Roman" w:cs="Times New Roman"/>
                <w:sz w:val="22"/>
                <w:szCs w:val="22"/>
                <w:lang w:val="ru-RU"/>
              </w:rPr>
              <w:t>И. К. Сушилина, Современный литературный процесс в России: Учебное пособие, Москва 2001.</w:t>
            </w:r>
          </w:p>
          <w:p w14:paraId="1FDB9039" w14:textId="77777777" w:rsidR="00D04D91" w:rsidRDefault="00D04D91" w:rsidP="00D04D91">
            <w:pPr>
              <w:pStyle w:val="Standard"/>
              <w:snapToGrid w:val="0"/>
              <w:rPr>
                <w:rFonts w:ascii="Times New Roman" w:hAnsi="Times New Roman" w:cs="Times New Roman"/>
                <w:sz w:val="22"/>
                <w:szCs w:val="22"/>
                <w:lang w:val="ru-RU"/>
              </w:rPr>
            </w:pPr>
            <w:r>
              <w:rPr>
                <w:rFonts w:ascii="Times New Roman" w:hAnsi="Times New Roman" w:cs="Times New Roman"/>
                <w:sz w:val="22"/>
                <w:szCs w:val="22"/>
                <w:lang w:val="ru-RU"/>
              </w:rPr>
              <w:t>М. А. Шраер, Д. Шраер-Петров, Генрих Сапгир. Классик авангарда, 2016.</w:t>
            </w:r>
          </w:p>
          <w:p w14:paraId="453897C6" w14:textId="77777777" w:rsidR="00D04D91" w:rsidRPr="00D04D91" w:rsidRDefault="00D04D91" w:rsidP="00D04D91">
            <w:pPr>
              <w:pStyle w:val="Standard"/>
              <w:snapToGrid w:val="0"/>
              <w:rPr>
                <w:lang w:val="pl-PL"/>
              </w:rPr>
            </w:pPr>
            <w:r>
              <w:rPr>
                <w:rFonts w:ascii="Times New Roman" w:hAnsi="Times New Roman" w:cs="Times New Roman"/>
                <w:sz w:val="22"/>
                <w:szCs w:val="22"/>
                <w:lang w:val="ru-RU"/>
              </w:rPr>
              <w:t xml:space="preserve">Черняк М.А. Современная русская литература. </w:t>
            </w:r>
            <w:r>
              <w:rPr>
                <w:rFonts w:ascii="Times New Roman" w:hAnsi="Times New Roman" w:cs="Times New Roman"/>
                <w:sz w:val="22"/>
                <w:szCs w:val="22"/>
                <w:lang w:val="pl-PL"/>
              </w:rPr>
              <w:t>Спб-М., 2004.</w:t>
            </w:r>
          </w:p>
          <w:p w14:paraId="27236232" w14:textId="77777777" w:rsidR="00D04D91" w:rsidRDefault="00D04D91" w:rsidP="00D04D91">
            <w:pPr>
              <w:pStyle w:val="Standard"/>
              <w:snapToGrid w:val="0"/>
              <w:rPr>
                <w:rFonts w:ascii="Times New Roman" w:hAnsi="Times New Roman" w:cs="Times New Roman"/>
                <w:sz w:val="22"/>
                <w:szCs w:val="22"/>
                <w:lang w:val="pl-PL"/>
              </w:rPr>
            </w:pPr>
            <w:r>
              <w:rPr>
                <w:rFonts w:ascii="Times New Roman" w:hAnsi="Times New Roman" w:cs="Times New Roman"/>
                <w:sz w:val="22"/>
                <w:szCs w:val="22"/>
                <w:lang w:val="pl-PL"/>
              </w:rPr>
              <w:lastRenderedPageBreak/>
              <w:t>А. Wołodźko-Butkiewicz, Od pieriestrojki do laboratoriów netliteratury. Przemiany we współczesnej prozie rosyjskiej, Warszawa 2004.</w:t>
            </w:r>
          </w:p>
          <w:p w14:paraId="137AD4C9" w14:textId="77777777" w:rsidR="00D04D91" w:rsidRDefault="00D04D91" w:rsidP="00D04D91">
            <w:pPr>
              <w:pStyle w:val="Standard"/>
              <w:snapToGrid w:val="0"/>
              <w:rPr>
                <w:rFonts w:ascii="Times New Roman" w:hAnsi="Times New Roman" w:cs="Times New Roman"/>
                <w:sz w:val="22"/>
                <w:szCs w:val="22"/>
                <w:lang w:val="pl-PL"/>
              </w:rPr>
            </w:pPr>
          </w:p>
        </w:tc>
      </w:tr>
      <w:tr w:rsidR="00D04D91" w14:paraId="3EAA2EC2" w14:textId="77777777" w:rsidTr="00D04D91">
        <w:trPr>
          <w:trHeight w:val="549"/>
        </w:trPr>
        <w:tc>
          <w:tcPr>
            <w:tcW w:w="255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80FB4C" w14:textId="77777777" w:rsidR="00D04D91" w:rsidRDefault="00D04D91" w:rsidP="00D04D91">
            <w:pPr>
              <w:pStyle w:val="Standard"/>
              <w:rPr>
                <w:rFonts w:cs="Calibri"/>
                <w:b/>
                <w:sz w:val="22"/>
                <w:szCs w:val="22"/>
              </w:rPr>
            </w:pPr>
            <w:r>
              <w:rPr>
                <w:rFonts w:cs="Calibri"/>
                <w:b/>
                <w:sz w:val="22"/>
                <w:szCs w:val="22"/>
              </w:rPr>
              <w:lastRenderedPageBreak/>
              <w:t>Field of study/ programme</w:t>
            </w:r>
          </w:p>
        </w:tc>
        <w:tc>
          <w:tcPr>
            <w:tcW w:w="83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58E8B" w14:textId="77777777" w:rsidR="00D04D91" w:rsidRDefault="00D04D91" w:rsidP="00D04D91">
            <w:pPr>
              <w:pStyle w:val="Standard"/>
              <w:snapToGrid w:val="0"/>
              <w:jc w:val="center"/>
              <w:rPr>
                <w:rFonts w:ascii="Times New Roman" w:hAnsi="Times New Roman" w:cs="Times New Roman"/>
                <w:sz w:val="22"/>
                <w:szCs w:val="22"/>
                <w:lang w:val="pl-PL"/>
              </w:rPr>
            </w:pPr>
            <w:r>
              <w:rPr>
                <w:rFonts w:ascii="Times New Roman" w:hAnsi="Times New Roman" w:cs="Times New Roman"/>
                <w:sz w:val="22"/>
                <w:szCs w:val="22"/>
                <w:lang w:val="pl-PL"/>
              </w:rPr>
              <w:t>Russian Philology</w:t>
            </w:r>
          </w:p>
        </w:tc>
      </w:tr>
    </w:tbl>
    <w:p w14:paraId="21D08E29" w14:textId="77777777" w:rsidR="00D04D91" w:rsidRDefault="00D04D91" w:rsidP="00D04D91">
      <w:pPr>
        <w:pStyle w:val="Standard"/>
      </w:pPr>
    </w:p>
    <w:p w14:paraId="58EA91E3" w14:textId="77777777" w:rsidR="00D04D91" w:rsidRDefault="00D04D91" w:rsidP="00D04D91">
      <w:pPr>
        <w:pStyle w:val="Standard"/>
      </w:pPr>
    </w:p>
    <w:tbl>
      <w:tblPr>
        <w:tblW w:w="10904" w:type="dxa"/>
        <w:tblInd w:w="-808" w:type="dxa"/>
        <w:tblLayout w:type="fixed"/>
        <w:tblLook w:val="0000" w:firstRow="0" w:lastRow="0" w:firstColumn="0" w:lastColumn="0" w:noHBand="0" w:noVBand="0"/>
      </w:tblPr>
      <w:tblGrid>
        <w:gridCol w:w="40"/>
        <w:gridCol w:w="2512"/>
        <w:gridCol w:w="40"/>
        <w:gridCol w:w="2370"/>
        <w:gridCol w:w="2552"/>
        <w:gridCol w:w="3350"/>
        <w:gridCol w:w="40"/>
      </w:tblGrid>
      <w:tr w:rsidR="0070791D" w:rsidRPr="008A0DCE" w14:paraId="6B82AA13" w14:textId="77777777" w:rsidTr="00DE6E9C">
        <w:trPr>
          <w:trHeight w:val="840"/>
        </w:trPr>
        <w:tc>
          <w:tcPr>
            <w:tcW w:w="7514" w:type="dxa"/>
            <w:gridSpan w:val="5"/>
            <w:tcBorders>
              <w:top w:val="single" w:sz="4" w:space="0" w:color="000000"/>
              <w:left w:val="single" w:sz="4" w:space="0" w:color="000000"/>
              <w:bottom w:val="single" w:sz="4" w:space="0" w:color="000000"/>
            </w:tcBorders>
            <w:shd w:val="clear" w:color="auto" w:fill="4F81BD"/>
          </w:tcPr>
          <w:p w14:paraId="7225D5DC" w14:textId="77777777" w:rsidR="0070791D" w:rsidRPr="008A0DCE" w:rsidRDefault="0070791D" w:rsidP="00DE6E9C">
            <w:pPr>
              <w:spacing w:after="0" w:line="240" w:lineRule="auto"/>
              <w:rPr>
                <w:rFonts w:ascii="Times New Roman" w:hAnsi="Times New Roman"/>
                <w:lang w:val="ru-RU"/>
              </w:rPr>
            </w:pPr>
            <w:bookmarkStart w:id="4" w:name="_Hlk159021982"/>
            <w:r w:rsidRPr="008A0DCE">
              <w:rPr>
                <w:rFonts w:ascii="Times New Roman" w:hAnsi="Times New Roman"/>
                <w:b/>
                <w:bCs/>
                <w:color w:val="FFFFFF"/>
                <w:lang w:val="en-US"/>
              </w:rPr>
              <w:t xml:space="preserve">Course title  </w:t>
            </w:r>
          </w:p>
          <w:p w14:paraId="308A3A7B" w14:textId="77777777" w:rsidR="0070791D" w:rsidRPr="008A0DCE" w:rsidRDefault="0070791D" w:rsidP="00DE6E9C">
            <w:pPr>
              <w:snapToGrid w:val="0"/>
              <w:spacing w:after="0" w:line="240" w:lineRule="auto"/>
              <w:rPr>
                <w:rFonts w:ascii="Times New Roman" w:hAnsi="Times New Roman"/>
                <w:lang w:val="ru-RU"/>
              </w:rPr>
            </w:pPr>
            <w:r w:rsidRPr="008A0DCE">
              <w:rPr>
                <w:rFonts w:ascii="Times New Roman" w:hAnsi="Times New Roman"/>
                <w:b/>
                <w:bCs/>
                <w:color w:val="FFFFFF"/>
                <w:lang w:val="ru-RU"/>
              </w:rPr>
              <w:t>Практика русской речи 2</w:t>
            </w:r>
            <w:r w:rsidRPr="008A0DCE">
              <w:rPr>
                <w:rFonts w:ascii="Times New Roman" w:hAnsi="Times New Roman"/>
                <w:b/>
                <w:bCs/>
                <w:color w:val="FFFFFF"/>
                <w:lang w:val="en-US"/>
              </w:rPr>
              <w:t xml:space="preserve"> </w:t>
            </w:r>
            <w:r w:rsidRPr="008A0DCE">
              <w:rPr>
                <w:rFonts w:ascii="Times New Roman" w:hAnsi="Times New Roman"/>
                <w:b/>
                <w:bCs/>
                <w:color w:val="FFFFFF"/>
                <w:lang w:val="ru-RU"/>
              </w:rPr>
              <w:t>(MA)</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4F81BD"/>
          </w:tcPr>
          <w:p w14:paraId="41F24757"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color w:val="FFFFFF"/>
                <w:lang w:val="en-US"/>
              </w:rPr>
              <w:t>USOS code</w:t>
            </w:r>
          </w:p>
          <w:p w14:paraId="06A7B976" w14:textId="77777777" w:rsidR="0070791D" w:rsidRPr="008A0DCE" w:rsidRDefault="0070791D" w:rsidP="00DE6E9C">
            <w:pPr>
              <w:pStyle w:val="Tekstpodstawowy"/>
              <w:spacing w:after="0" w:line="240" w:lineRule="auto"/>
              <w:rPr>
                <w:rFonts w:ascii="Times New Roman" w:hAnsi="Times New Roman" w:cs="Times New Roman"/>
                <w:b/>
                <w:bCs/>
                <w:color w:val="FFFFFF"/>
              </w:rPr>
            </w:pPr>
          </w:p>
        </w:tc>
      </w:tr>
      <w:tr w:rsidR="0070791D" w:rsidRPr="008A0DCE" w14:paraId="0C054304" w14:textId="77777777" w:rsidTr="00DE6E9C">
        <w:trPr>
          <w:trHeight w:val="409"/>
        </w:trPr>
        <w:tc>
          <w:tcPr>
            <w:tcW w:w="2552" w:type="dxa"/>
            <w:gridSpan w:val="2"/>
            <w:tcBorders>
              <w:top w:val="single" w:sz="4" w:space="0" w:color="000000"/>
              <w:left w:val="single" w:sz="4" w:space="0" w:color="000000"/>
              <w:bottom w:val="single" w:sz="4" w:space="0" w:color="000000"/>
            </w:tcBorders>
            <w:shd w:val="clear" w:color="auto" w:fill="auto"/>
          </w:tcPr>
          <w:p w14:paraId="0EC37C50"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 xml:space="preserve">Level </w:t>
            </w:r>
            <w:r w:rsidRPr="008A0DCE">
              <w:rPr>
                <w:rFonts w:ascii="Times New Roman" w:hAnsi="Times New Roman"/>
                <w:bCs/>
                <w:i/>
                <w:lang w:val="en-US"/>
              </w:rPr>
              <w:t>(MA/BA/optional)</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7C84C1A1"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bCs/>
              </w:rPr>
              <w:t>M</w:t>
            </w:r>
            <w:r w:rsidRPr="008A0DCE">
              <w:rPr>
                <w:rFonts w:ascii="Times New Roman" w:hAnsi="Times New Roman"/>
                <w:bCs/>
                <w:lang w:val="en-US"/>
              </w:rPr>
              <w:t>A</w:t>
            </w:r>
          </w:p>
        </w:tc>
      </w:tr>
      <w:tr w:rsidR="0070791D" w:rsidRPr="008A0DCE" w14:paraId="3619C7D3" w14:textId="77777777" w:rsidTr="00DE6E9C">
        <w:trPr>
          <w:trHeight w:val="415"/>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D9E2F3"/>
          </w:tcPr>
          <w:p w14:paraId="40E897F1" w14:textId="77777777" w:rsidR="0070791D" w:rsidRPr="008A0DCE" w:rsidRDefault="0070791D" w:rsidP="00DE6E9C">
            <w:pPr>
              <w:spacing w:after="0" w:line="240" w:lineRule="auto"/>
              <w:jc w:val="both"/>
              <w:rPr>
                <w:rFonts w:ascii="Times New Roman" w:hAnsi="Times New Roman"/>
              </w:rPr>
            </w:pPr>
            <w:r w:rsidRPr="008A0DCE">
              <w:rPr>
                <w:rFonts w:ascii="Times New Roman" w:hAnsi="Times New Roman"/>
                <w:b/>
                <w:bCs/>
                <w:lang w:val="en-US"/>
              </w:rPr>
              <w:t xml:space="preserve">Semester </w:t>
            </w:r>
            <w:r w:rsidRPr="008A0DCE">
              <w:rPr>
                <w:rFonts w:ascii="Times New Roman" w:hAnsi="Times New Roman"/>
                <w:bCs/>
                <w:lang w:val="en-US"/>
              </w:rPr>
              <w:t xml:space="preserve">(winter/summer)                                                                                         </w:t>
            </w:r>
            <w:r w:rsidRPr="008A0DCE">
              <w:rPr>
                <w:rFonts w:ascii="Times New Roman" w:hAnsi="Times New Roman"/>
                <w:bCs/>
              </w:rPr>
              <w:t>summer</w:t>
            </w:r>
          </w:p>
        </w:tc>
      </w:tr>
      <w:tr w:rsidR="0070791D" w:rsidRPr="008A0DCE" w14:paraId="58704AF6" w14:textId="77777777" w:rsidTr="00DE6E9C">
        <w:trPr>
          <w:trHeight w:val="406"/>
        </w:trPr>
        <w:tc>
          <w:tcPr>
            <w:tcW w:w="2552" w:type="dxa"/>
            <w:gridSpan w:val="2"/>
            <w:tcBorders>
              <w:top w:val="single" w:sz="4" w:space="0" w:color="000000"/>
              <w:left w:val="single" w:sz="4" w:space="0" w:color="000000"/>
              <w:bottom w:val="single" w:sz="4" w:space="0" w:color="000000"/>
            </w:tcBorders>
            <w:shd w:val="clear" w:color="auto" w:fill="auto"/>
          </w:tcPr>
          <w:p w14:paraId="1613CA3D"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ECTS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10423ECF"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6</w:t>
            </w:r>
          </w:p>
        </w:tc>
      </w:tr>
      <w:tr w:rsidR="0070791D" w:rsidRPr="008A0DCE" w14:paraId="22CFFE3C" w14:textId="77777777" w:rsidTr="00DE6E9C">
        <w:trPr>
          <w:trHeight w:val="426"/>
        </w:trPr>
        <w:tc>
          <w:tcPr>
            <w:tcW w:w="2552" w:type="dxa"/>
            <w:gridSpan w:val="2"/>
            <w:tcBorders>
              <w:top w:val="single" w:sz="4" w:space="0" w:color="000000"/>
              <w:left w:val="single" w:sz="4" w:space="0" w:color="000000"/>
              <w:bottom w:val="single" w:sz="4" w:space="0" w:color="000000"/>
            </w:tcBorders>
            <w:shd w:val="clear" w:color="auto" w:fill="D9E2F3"/>
          </w:tcPr>
          <w:p w14:paraId="66F8AF4F"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Language of instruction</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6D6A51C6"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Russian</w:t>
            </w:r>
          </w:p>
        </w:tc>
      </w:tr>
      <w:tr w:rsidR="0070791D" w:rsidRPr="008A0DCE" w14:paraId="46E1D079" w14:textId="77777777" w:rsidTr="00DE6E9C">
        <w:trPr>
          <w:trHeight w:val="426"/>
        </w:trPr>
        <w:tc>
          <w:tcPr>
            <w:tcW w:w="4962" w:type="dxa"/>
            <w:gridSpan w:val="4"/>
            <w:tcBorders>
              <w:top w:val="single" w:sz="4" w:space="0" w:color="000000"/>
              <w:left w:val="single" w:sz="4" w:space="0" w:color="000000"/>
              <w:bottom w:val="single" w:sz="4" w:space="0" w:color="000000"/>
            </w:tcBorders>
            <w:shd w:val="clear" w:color="auto" w:fill="FFFFFF"/>
          </w:tcPr>
          <w:p w14:paraId="20590D74" w14:textId="77777777" w:rsidR="0070791D" w:rsidRPr="0070791D" w:rsidRDefault="0070791D" w:rsidP="00DE6E9C">
            <w:pPr>
              <w:spacing w:after="0"/>
              <w:rPr>
                <w:rFonts w:ascii="Times New Roman" w:hAnsi="Times New Roman"/>
                <w:lang w:val="en-GB"/>
              </w:rPr>
            </w:pPr>
            <w:r w:rsidRPr="008A0DCE">
              <w:rPr>
                <w:rFonts w:ascii="Times New Roman" w:hAnsi="Times New Roman"/>
                <w:b/>
                <w:bCs/>
                <w:lang w:val="en-US"/>
              </w:rPr>
              <w:t>Form</w:t>
            </w:r>
            <w:r w:rsidRPr="008A0DCE">
              <w:rPr>
                <w:rFonts w:ascii="Times New Roman" w:hAnsi="Times New Roman"/>
                <w:lang w:val="en-US"/>
              </w:rPr>
              <w:t xml:space="preserve"> (</w:t>
            </w:r>
            <w:r w:rsidRPr="008A0DCE">
              <w:rPr>
                <w:rFonts w:ascii="Times New Roman" w:hAnsi="Times New Roman"/>
                <w:i/>
                <w:lang w:val="en-US"/>
              </w:rPr>
              <w:t>Lecture, Tutorial, discussion class, Laboratory, or other)</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65E3D3"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 xml:space="preserve">Tutorial </w:t>
            </w:r>
          </w:p>
        </w:tc>
      </w:tr>
      <w:tr w:rsidR="0070791D" w:rsidRPr="008A0DCE" w14:paraId="3321A51E" w14:textId="77777777" w:rsidTr="00DE6E9C">
        <w:trPr>
          <w:trHeight w:val="400"/>
        </w:trPr>
        <w:tc>
          <w:tcPr>
            <w:tcW w:w="2552" w:type="dxa"/>
            <w:gridSpan w:val="2"/>
            <w:tcBorders>
              <w:top w:val="single" w:sz="4" w:space="0" w:color="000000"/>
              <w:left w:val="single" w:sz="4" w:space="0" w:color="000000"/>
              <w:bottom w:val="single" w:sz="4" w:space="0" w:color="000000"/>
            </w:tcBorders>
            <w:shd w:val="clear" w:color="auto" w:fill="D9E2F3"/>
          </w:tcPr>
          <w:p w14:paraId="60077BFC"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No. of hours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1A2C5E12"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42</w:t>
            </w:r>
          </w:p>
        </w:tc>
      </w:tr>
      <w:tr w:rsidR="0070791D" w:rsidRPr="00C403BB" w14:paraId="6D070E93" w14:textId="77777777" w:rsidTr="00DE6E9C">
        <w:trPr>
          <w:trHeight w:val="50"/>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FFFFFF"/>
          </w:tcPr>
          <w:p w14:paraId="2CC83BCD" w14:textId="77777777" w:rsidR="0070791D" w:rsidRPr="008A0DCE" w:rsidRDefault="0070791D" w:rsidP="00DE6E9C">
            <w:pPr>
              <w:spacing w:after="0" w:line="240" w:lineRule="auto"/>
              <w:rPr>
                <w:rFonts w:ascii="Times New Roman" w:hAnsi="Times New Roman"/>
                <w:lang w:val="ru-RU"/>
              </w:rPr>
            </w:pPr>
            <w:r w:rsidRPr="00BA74B3">
              <w:rPr>
                <w:rFonts w:ascii="Times New Roman" w:hAnsi="Times New Roman"/>
                <w:b/>
                <w:bCs/>
              </w:rPr>
              <w:t xml:space="preserve">Course content  </w:t>
            </w:r>
          </w:p>
          <w:p w14:paraId="18AB0164" w14:textId="77777777" w:rsidR="0070791D" w:rsidRPr="00814D8C" w:rsidRDefault="0070791D" w:rsidP="00DE6E9C">
            <w:pPr>
              <w:tabs>
                <w:tab w:val="left" w:pos="0"/>
              </w:tabs>
              <w:spacing w:after="198" w:line="240" w:lineRule="auto"/>
              <w:contextualSpacing/>
              <w:jc w:val="both"/>
              <w:rPr>
                <w:rFonts w:ascii="Times New Roman" w:hAnsi="Times New Roman"/>
                <w:lang w:val="ru-RU"/>
              </w:rPr>
            </w:pPr>
            <w:r w:rsidRPr="00814D8C">
              <w:rPr>
                <w:rFonts w:ascii="Times New Roman" w:hAnsi="Times New Roman"/>
                <w:lang w:val="ru-RU"/>
              </w:rPr>
              <w:t>1. Духовность в жизни человека</w:t>
            </w:r>
            <w:r>
              <w:rPr>
                <w:rFonts w:ascii="Times New Roman" w:hAnsi="Times New Roman"/>
                <w:lang w:val="ru-RU"/>
              </w:rPr>
              <w:t>:</w:t>
            </w:r>
            <w:r w:rsidRPr="00814D8C">
              <w:rPr>
                <w:rFonts w:ascii="Times New Roman" w:hAnsi="Times New Roman"/>
                <w:lang w:val="ru-RU"/>
              </w:rPr>
              <w:t>отношение человека к религии</w:t>
            </w:r>
            <w:r>
              <w:rPr>
                <w:rFonts w:ascii="Times New Roman" w:hAnsi="Times New Roman"/>
                <w:lang w:val="ru-RU"/>
              </w:rPr>
              <w:t xml:space="preserve">, </w:t>
            </w:r>
            <w:r w:rsidRPr="00814D8C">
              <w:rPr>
                <w:rFonts w:ascii="Times New Roman" w:hAnsi="Times New Roman"/>
                <w:lang w:val="ru-RU"/>
              </w:rPr>
              <w:t>секты</w:t>
            </w:r>
            <w:r>
              <w:rPr>
                <w:rFonts w:ascii="Times New Roman" w:hAnsi="Times New Roman"/>
                <w:lang w:val="ru-RU"/>
              </w:rPr>
              <w:t>,</w:t>
            </w:r>
            <w:r w:rsidRPr="00814D8C">
              <w:rPr>
                <w:rFonts w:ascii="Times New Roman" w:hAnsi="Times New Roman"/>
                <w:lang w:val="ru-RU"/>
              </w:rPr>
              <w:t xml:space="preserve"> разговоры о архитектуре, живописи, музыке</w:t>
            </w:r>
            <w:r>
              <w:rPr>
                <w:rFonts w:ascii="Times New Roman" w:hAnsi="Times New Roman"/>
                <w:lang w:val="ru-RU"/>
              </w:rPr>
              <w:t xml:space="preserve">, </w:t>
            </w:r>
            <w:r w:rsidRPr="00814D8C">
              <w:rPr>
                <w:rFonts w:ascii="Times New Roman" w:hAnsi="Times New Roman"/>
                <w:lang w:val="ru-RU"/>
              </w:rPr>
              <w:t>новые направления развития и выражения «Я»</w:t>
            </w:r>
            <w:r>
              <w:rPr>
                <w:rFonts w:ascii="Times New Roman" w:hAnsi="Times New Roman"/>
                <w:lang w:val="ru-RU"/>
              </w:rPr>
              <w:t>.</w:t>
            </w:r>
          </w:p>
          <w:p w14:paraId="73610B9A" w14:textId="77777777" w:rsidR="0070791D" w:rsidRPr="008A0DCE" w:rsidRDefault="0070791D" w:rsidP="00DE6E9C">
            <w:pPr>
              <w:tabs>
                <w:tab w:val="left" w:pos="0"/>
              </w:tabs>
              <w:spacing w:after="198" w:line="240" w:lineRule="auto"/>
              <w:contextualSpacing/>
              <w:jc w:val="both"/>
              <w:rPr>
                <w:rFonts w:ascii="Times New Roman" w:hAnsi="Times New Roman"/>
                <w:lang w:val="ru-RU"/>
              </w:rPr>
            </w:pPr>
            <w:r w:rsidRPr="00814D8C">
              <w:rPr>
                <w:rFonts w:ascii="Times New Roman" w:hAnsi="Times New Roman"/>
                <w:lang w:val="ru-RU"/>
              </w:rPr>
              <w:t>2. Слово о психологии</w:t>
            </w:r>
            <w:r>
              <w:rPr>
                <w:rFonts w:ascii="Times New Roman" w:hAnsi="Times New Roman"/>
                <w:lang w:val="ru-RU"/>
              </w:rPr>
              <w:t xml:space="preserve">: </w:t>
            </w:r>
            <w:r w:rsidRPr="00814D8C">
              <w:rPr>
                <w:rFonts w:ascii="Times New Roman" w:hAnsi="Times New Roman"/>
                <w:lang w:val="ru-RU"/>
              </w:rPr>
              <w:t>исследования в области расстройств личности</w:t>
            </w:r>
            <w:r>
              <w:rPr>
                <w:rFonts w:ascii="Times New Roman" w:hAnsi="Times New Roman"/>
                <w:lang w:val="ru-RU"/>
              </w:rPr>
              <w:t xml:space="preserve">, </w:t>
            </w:r>
            <w:r w:rsidRPr="00814D8C">
              <w:rPr>
                <w:rFonts w:ascii="Times New Roman" w:hAnsi="Times New Roman"/>
                <w:lang w:val="ru-RU"/>
              </w:rPr>
              <w:t>самоидентификация, самоопределение</w:t>
            </w:r>
            <w:r>
              <w:rPr>
                <w:rFonts w:ascii="Times New Roman" w:hAnsi="Times New Roman"/>
                <w:lang w:val="ru-RU"/>
              </w:rPr>
              <w:t xml:space="preserve">, </w:t>
            </w:r>
            <w:r w:rsidRPr="00814D8C">
              <w:rPr>
                <w:rFonts w:ascii="Times New Roman" w:hAnsi="Times New Roman"/>
                <w:lang w:val="ru-RU"/>
              </w:rPr>
              <w:t>спиритические сеансы, гипнозы</w:t>
            </w:r>
            <w:r>
              <w:rPr>
                <w:rFonts w:ascii="Times New Roman" w:hAnsi="Times New Roman"/>
                <w:lang w:val="ru-RU"/>
              </w:rPr>
              <w:t xml:space="preserve">, </w:t>
            </w:r>
            <w:r w:rsidRPr="00814D8C">
              <w:rPr>
                <w:rFonts w:ascii="Times New Roman" w:hAnsi="Times New Roman"/>
                <w:lang w:val="ru-RU"/>
              </w:rPr>
              <w:t>гадание и астрологические прогнозы</w:t>
            </w:r>
            <w:r>
              <w:rPr>
                <w:rFonts w:ascii="Times New Roman" w:hAnsi="Times New Roman"/>
                <w:lang w:val="ru-RU"/>
              </w:rPr>
              <w:t xml:space="preserve">, </w:t>
            </w:r>
            <w:r w:rsidRPr="00814D8C">
              <w:rPr>
                <w:rFonts w:ascii="Times New Roman" w:hAnsi="Times New Roman"/>
                <w:lang w:val="ru-RU"/>
              </w:rPr>
              <w:t>манипуляция</w:t>
            </w:r>
            <w:r>
              <w:rPr>
                <w:rFonts w:ascii="Times New Roman" w:hAnsi="Times New Roman"/>
                <w:lang w:val="ru-RU"/>
              </w:rPr>
              <w:t xml:space="preserve">, </w:t>
            </w:r>
            <w:r w:rsidRPr="00814D8C">
              <w:rPr>
                <w:rFonts w:ascii="Times New Roman" w:hAnsi="Times New Roman"/>
                <w:lang w:val="ru-RU"/>
              </w:rPr>
              <w:t>информация в СМИ</w:t>
            </w:r>
            <w:r>
              <w:rPr>
                <w:rFonts w:ascii="Times New Roman" w:hAnsi="Times New Roman"/>
                <w:lang w:val="ru-RU"/>
              </w:rPr>
              <w:t>.</w:t>
            </w:r>
          </w:p>
        </w:tc>
      </w:tr>
      <w:tr w:rsidR="0070791D" w:rsidRPr="008A0DCE" w14:paraId="21F8E2A1" w14:textId="77777777" w:rsidTr="00DE6E9C">
        <w:tblPrEx>
          <w:tblLook w:val="04A0" w:firstRow="1" w:lastRow="0" w:firstColumn="1" w:lastColumn="0" w:noHBand="0" w:noVBand="1"/>
        </w:tblPrEx>
        <w:trPr>
          <w:gridBefore w:val="1"/>
          <w:gridAfter w:val="1"/>
          <w:wBefore w:w="40" w:type="dxa"/>
          <w:wAfter w:w="40" w:type="dxa"/>
          <w:trHeight w:val="583"/>
        </w:trPr>
        <w:tc>
          <w:tcPr>
            <w:tcW w:w="2552" w:type="dxa"/>
            <w:gridSpan w:val="2"/>
            <w:tcBorders>
              <w:top w:val="single" w:sz="4" w:space="0" w:color="000000"/>
              <w:left w:val="single" w:sz="4" w:space="0" w:color="000000"/>
              <w:bottom w:val="single" w:sz="4" w:space="0" w:color="000000"/>
              <w:right w:val="nil"/>
            </w:tcBorders>
            <w:shd w:val="clear" w:color="auto" w:fill="D9E2F3"/>
            <w:hideMark/>
          </w:tcPr>
          <w:p w14:paraId="42C71284" w14:textId="77777777" w:rsidR="0070791D" w:rsidRPr="008A0DCE" w:rsidRDefault="0070791D" w:rsidP="00DE6E9C">
            <w:pPr>
              <w:rPr>
                <w:rFonts w:ascii="Times New Roman" w:hAnsi="Times New Roman"/>
                <w:b/>
                <w:bCs/>
              </w:rPr>
            </w:pPr>
            <w:r w:rsidRPr="008A0DCE">
              <w:rPr>
                <w:rFonts w:ascii="Times New Roman" w:hAnsi="Times New Roman"/>
                <w:b/>
                <w:bCs/>
              </w:rPr>
              <w:t>ISCED code</w:t>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6A1E2831" w14:textId="77777777" w:rsidR="0070791D" w:rsidRPr="008A0DCE" w:rsidRDefault="0070791D" w:rsidP="00DE6E9C">
            <w:pPr>
              <w:jc w:val="center"/>
              <w:rPr>
                <w:rFonts w:ascii="Times New Roman" w:hAnsi="Times New Roman"/>
                <w:lang w:val="ru-RU"/>
              </w:rPr>
            </w:pPr>
            <w:r w:rsidRPr="008A0DCE">
              <w:rPr>
                <w:rFonts w:ascii="Times New Roman" w:hAnsi="Times New Roman"/>
                <w:lang w:val="ru-RU"/>
              </w:rPr>
              <w:t>0231</w:t>
            </w:r>
          </w:p>
        </w:tc>
      </w:tr>
      <w:tr w:rsidR="0070791D" w:rsidRPr="008A0DCE" w14:paraId="7CF01786"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641AF382"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rPr>
              <w:t>Assessment scheme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78FCA4D4" w14:textId="77777777" w:rsidR="0070791D" w:rsidRPr="008A0DCE" w:rsidRDefault="0070791D" w:rsidP="00DE6E9C">
            <w:pPr>
              <w:snapToGrid w:val="0"/>
              <w:spacing w:after="0" w:line="240" w:lineRule="auto"/>
              <w:rPr>
                <w:rFonts w:ascii="Times New Roman" w:hAnsi="Times New Roman"/>
                <w:lang w:val="en-US"/>
              </w:rPr>
            </w:pPr>
          </w:p>
          <w:p w14:paraId="0F4C5AB8"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lang w:val="ru-RU"/>
              </w:rPr>
              <w:t>экзамен</w:t>
            </w:r>
          </w:p>
          <w:p w14:paraId="7F410880" w14:textId="77777777" w:rsidR="0070791D" w:rsidRPr="008A0DCE" w:rsidRDefault="0070791D" w:rsidP="00DE6E9C">
            <w:pPr>
              <w:spacing w:after="0" w:line="240" w:lineRule="auto"/>
              <w:rPr>
                <w:rFonts w:ascii="Times New Roman" w:hAnsi="Times New Roman"/>
                <w:lang w:val="en-US"/>
              </w:rPr>
            </w:pPr>
          </w:p>
        </w:tc>
      </w:tr>
      <w:tr w:rsidR="0070791D" w:rsidRPr="00C403BB" w14:paraId="7FCD72FF"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21C367CB" w14:textId="77777777" w:rsidR="0070791D" w:rsidRPr="00A50FCD" w:rsidRDefault="0070791D" w:rsidP="00DE6E9C">
            <w:pPr>
              <w:rPr>
                <w:rFonts w:ascii="Times New Roman" w:hAnsi="Times New Roman"/>
                <w:b/>
              </w:rPr>
            </w:pPr>
            <w:r w:rsidRPr="00A50FCD">
              <w:rPr>
                <w:rFonts w:ascii="Times New Roman" w:hAnsi="Times New Roman"/>
                <w:b/>
              </w:rPr>
              <w:t>Lecturer</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7190D0" w14:textId="77777777" w:rsidR="0070791D" w:rsidRPr="00A50FCD" w:rsidRDefault="0070791D" w:rsidP="00DE6E9C">
            <w:pPr>
              <w:jc w:val="center"/>
              <w:rPr>
                <w:rFonts w:ascii="Times New Roman" w:hAnsi="Times New Roman"/>
                <w:lang w:val="en-US"/>
              </w:rPr>
            </w:pPr>
            <w:r>
              <w:rPr>
                <w:rFonts w:ascii="Times New Roman" w:hAnsi="Times New Roman"/>
                <w:lang w:val="en-US"/>
              </w:rPr>
              <w:t>mgr Ija Blumental (coordinator), dr Elona Curkan-Dróżka</w:t>
            </w:r>
          </w:p>
        </w:tc>
      </w:tr>
      <w:tr w:rsidR="0070791D" w:rsidRPr="00A973F2" w14:paraId="6543359B"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07C18F03" w14:textId="3DC42CC5" w:rsidR="0070791D" w:rsidRPr="00A50FCD" w:rsidRDefault="00581192" w:rsidP="00DE6E9C">
            <w:pPr>
              <w:rPr>
                <w:rFonts w:ascii="Times New Roman" w:hAnsi="Times New Roman"/>
                <w:b/>
              </w:rPr>
            </w:pPr>
            <w:r>
              <w:rPr>
                <w:rFonts w:ascii="Times New Roman" w:hAnsi="Times New Roman"/>
                <w:b/>
              </w:rPr>
              <w:t>Timetable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279808A2" w14:textId="77777777" w:rsidR="0070791D" w:rsidRPr="00A973F2" w:rsidRDefault="0070791D" w:rsidP="00DE6E9C">
            <w:pPr>
              <w:spacing w:line="240" w:lineRule="auto"/>
              <w:jc w:val="center"/>
              <w:rPr>
                <w:rFonts w:ascii="Times New Roman" w:hAnsi="Times New Roman"/>
                <w:lang w:val="ru-RU"/>
              </w:rPr>
            </w:pPr>
            <w:r>
              <w:rPr>
                <w:rFonts w:ascii="Times New Roman" w:hAnsi="Times New Roman"/>
                <w:lang w:val="ru-RU"/>
              </w:rPr>
              <w:t xml:space="preserve">Понедельник </w:t>
            </w:r>
            <w:r>
              <w:rPr>
                <w:rFonts w:ascii="Times New Roman" w:hAnsi="Times New Roman"/>
              </w:rPr>
              <w:t xml:space="preserve">13:30 – 15:00 </w:t>
            </w:r>
            <w:r>
              <w:rPr>
                <w:rFonts w:ascii="Times New Roman" w:hAnsi="Times New Roman"/>
                <w:lang w:val="ru-RU"/>
              </w:rPr>
              <w:t>аудитория 1.18</w:t>
            </w:r>
          </w:p>
          <w:p w14:paraId="0E8FFE94" w14:textId="77777777" w:rsidR="0070791D" w:rsidRDefault="0070791D" w:rsidP="00DE6E9C">
            <w:pPr>
              <w:spacing w:line="240" w:lineRule="auto"/>
              <w:jc w:val="center"/>
              <w:rPr>
                <w:rFonts w:ascii="Times New Roman" w:hAnsi="Times New Roman"/>
                <w:lang w:val="ru-RU"/>
              </w:rPr>
            </w:pPr>
            <w:r>
              <w:rPr>
                <w:rFonts w:ascii="Times New Roman" w:hAnsi="Times New Roman"/>
                <w:lang w:val="ru-RU"/>
              </w:rPr>
              <w:t>Вторник 8:15 – 9:45 аудитория -32</w:t>
            </w:r>
          </w:p>
          <w:p w14:paraId="4526316E" w14:textId="77777777" w:rsidR="0070791D" w:rsidRPr="00A973F2" w:rsidRDefault="00C403BB" w:rsidP="00DE6E9C">
            <w:pPr>
              <w:spacing w:line="240" w:lineRule="auto"/>
              <w:jc w:val="center"/>
              <w:rPr>
                <w:rFonts w:ascii="Times New Roman" w:hAnsi="Times New Roman"/>
                <w:lang w:val="ru-RU"/>
              </w:rPr>
            </w:pPr>
            <w:hyperlink r:id="rId41" w:history="1">
              <w:r w:rsidR="0070791D" w:rsidRPr="007D6792">
                <w:rPr>
                  <w:rStyle w:val="Hipercze"/>
                  <w:rFonts w:ascii="Times New Roman" w:hAnsi="Times New Roman"/>
                </w:rPr>
                <w:t>ija</w:t>
              </w:r>
              <w:r w:rsidR="0070791D" w:rsidRPr="00A973F2">
                <w:rPr>
                  <w:rStyle w:val="Hipercze"/>
                  <w:rFonts w:ascii="Times New Roman" w:hAnsi="Times New Roman"/>
                  <w:lang w:val="ru-RU"/>
                </w:rPr>
                <w:t>.</w:t>
              </w:r>
              <w:r w:rsidR="0070791D" w:rsidRPr="007D6792">
                <w:rPr>
                  <w:rStyle w:val="Hipercze"/>
                  <w:rFonts w:ascii="Times New Roman" w:hAnsi="Times New Roman"/>
                </w:rPr>
                <w:t>blumental</w:t>
              </w:r>
              <w:r w:rsidR="0070791D" w:rsidRPr="00A973F2">
                <w:rPr>
                  <w:rStyle w:val="Hipercze"/>
                  <w:rFonts w:ascii="Times New Roman" w:hAnsi="Times New Roman"/>
                  <w:lang w:val="ru-RU"/>
                </w:rPr>
                <w:t>@</w:t>
              </w:r>
              <w:r w:rsidR="0070791D" w:rsidRPr="007D6792">
                <w:rPr>
                  <w:rStyle w:val="Hipercze"/>
                  <w:rFonts w:ascii="Times New Roman" w:hAnsi="Times New Roman"/>
                </w:rPr>
                <w:t>uni</w:t>
              </w:r>
              <w:r w:rsidR="0070791D" w:rsidRPr="00A973F2">
                <w:rPr>
                  <w:rStyle w:val="Hipercze"/>
                  <w:rFonts w:ascii="Times New Roman" w:hAnsi="Times New Roman"/>
                  <w:lang w:val="ru-RU"/>
                </w:rPr>
                <w:t>.</w:t>
              </w:r>
              <w:r w:rsidR="0070791D" w:rsidRPr="007D6792">
                <w:rPr>
                  <w:rStyle w:val="Hipercze"/>
                  <w:rFonts w:ascii="Times New Roman" w:hAnsi="Times New Roman"/>
                </w:rPr>
                <w:t>lodz</w:t>
              </w:r>
              <w:r w:rsidR="0070791D" w:rsidRPr="00A973F2">
                <w:rPr>
                  <w:rStyle w:val="Hipercze"/>
                  <w:rFonts w:ascii="Times New Roman" w:hAnsi="Times New Roman"/>
                  <w:lang w:val="ru-RU"/>
                </w:rPr>
                <w:t>.</w:t>
              </w:r>
              <w:r w:rsidR="0070791D" w:rsidRPr="007D6792">
                <w:rPr>
                  <w:rStyle w:val="Hipercze"/>
                  <w:rFonts w:ascii="Times New Roman" w:hAnsi="Times New Roman"/>
                </w:rPr>
                <w:t>pl</w:t>
              </w:r>
            </w:hyperlink>
            <w:r w:rsidR="0070791D" w:rsidRPr="00A973F2">
              <w:rPr>
                <w:rFonts w:ascii="Times New Roman" w:hAnsi="Times New Roman"/>
                <w:lang w:val="ru-RU"/>
              </w:rPr>
              <w:t xml:space="preserve">, </w:t>
            </w:r>
            <w:hyperlink r:id="rId42" w:history="1">
              <w:r w:rsidR="0070791D" w:rsidRPr="007D6792">
                <w:rPr>
                  <w:rStyle w:val="Hipercze"/>
                  <w:rFonts w:ascii="Times New Roman" w:hAnsi="Times New Roman"/>
                </w:rPr>
                <w:t>elona</w:t>
              </w:r>
              <w:r w:rsidR="0070791D" w:rsidRPr="007D6792">
                <w:rPr>
                  <w:rStyle w:val="Hipercze"/>
                  <w:rFonts w:ascii="Times New Roman" w:hAnsi="Times New Roman"/>
                  <w:lang w:val="ru-RU"/>
                </w:rPr>
                <w:t>.</w:t>
              </w:r>
              <w:r w:rsidR="0070791D" w:rsidRPr="007D6792">
                <w:rPr>
                  <w:rStyle w:val="Hipercze"/>
                  <w:rFonts w:ascii="Times New Roman" w:hAnsi="Times New Roman"/>
                </w:rPr>
                <w:t>curkan</w:t>
              </w:r>
              <w:r w:rsidR="0070791D" w:rsidRPr="007D6792">
                <w:rPr>
                  <w:rStyle w:val="Hipercze"/>
                  <w:rFonts w:ascii="Times New Roman" w:hAnsi="Times New Roman"/>
                  <w:lang w:val="ru-RU"/>
                </w:rPr>
                <w:t>@uni.lodz.pl</w:t>
              </w:r>
            </w:hyperlink>
            <w:r w:rsidR="0070791D">
              <w:rPr>
                <w:rFonts w:ascii="Times New Roman" w:hAnsi="Times New Roman"/>
                <w:lang w:val="ru-RU"/>
              </w:rPr>
              <w:t xml:space="preserve"> </w:t>
            </w:r>
          </w:p>
        </w:tc>
      </w:tr>
      <w:tr w:rsidR="0070791D" w:rsidRPr="00C403BB" w14:paraId="3E5A2C9D"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5E6C63AF" w14:textId="77777777" w:rsidR="0070791D" w:rsidRPr="00A50FCD" w:rsidRDefault="0070791D" w:rsidP="00DE6E9C">
            <w:pPr>
              <w:rPr>
                <w:rFonts w:ascii="Times New Roman" w:hAnsi="Times New Roman"/>
                <w:b/>
              </w:rPr>
            </w:pPr>
            <w:r w:rsidRPr="00A50FCD">
              <w:rPr>
                <w:rFonts w:ascii="Times New Roman" w:hAnsi="Times New Roman"/>
                <w:b/>
              </w:rPr>
              <w:t>Literature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390B62"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Баско Н.В. Обсуждаем глобальные проблемы, повторяем русскую грамматику. – М.: Русский язык. Курсы, 2013.</w:t>
            </w:r>
          </w:p>
          <w:p w14:paraId="4A76B480"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Кумбашева Ю.А. Человек в современном мире: учеб. пособие по разговорной практике. – М.: Флинта: Наука, 2006.</w:t>
            </w:r>
          </w:p>
          <w:p w14:paraId="46F75CC1"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Летова Н. А., Яркина Л.П. Русский язык как иностранный. На пути к взаимопониманию. М.: - Флинта: Наука, 2006</w:t>
            </w:r>
          </w:p>
          <w:p w14:paraId="1AAE322E"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Сергеева А.В. Русские. Стереотипы поведения. Традиции. Ментальность. – М.: Флинта: Наука, 2008.</w:t>
            </w:r>
          </w:p>
          <w:p w14:paraId="27C7CEED"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Старовойтова И.А. Ваше мнение: учеб. пособие по разговорной практике. – М.: Флинта: Наука, 2006.</w:t>
            </w:r>
          </w:p>
          <w:p w14:paraId="375A2720"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rPr>
              <w:lastRenderedPageBreak/>
              <w:t>Kuca Z. Дискуссия. Zaawansowany kurs języka rosyjskiego. Profamilia</w:t>
            </w:r>
            <w:r w:rsidRPr="00814D8C">
              <w:rPr>
                <w:rFonts w:ascii="Times New Roman" w:hAnsi="Times New Roman"/>
                <w:lang w:val="ru-RU"/>
              </w:rPr>
              <w:t>.</w:t>
            </w:r>
          </w:p>
          <w:p w14:paraId="189BC5FA" w14:textId="77777777" w:rsidR="0070791D" w:rsidRPr="00814D8C" w:rsidRDefault="0070791D" w:rsidP="00DE6E9C">
            <w:pPr>
              <w:spacing w:line="240" w:lineRule="auto"/>
              <w:rPr>
                <w:rFonts w:ascii="Times New Roman" w:hAnsi="Times New Roman"/>
                <w:lang w:val="ru-RU"/>
              </w:rPr>
            </w:pPr>
            <w:r w:rsidRPr="00814D8C">
              <w:rPr>
                <w:rFonts w:ascii="Times New Roman" w:hAnsi="Times New Roman"/>
                <w:lang w:val="ru-RU"/>
              </w:rPr>
              <w:t>Аутентичные материалы газет и журналов. Видео- и аудиоматериалы.</w:t>
            </w:r>
          </w:p>
          <w:p w14:paraId="2B06C902" w14:textId="77777777" w:rsidR="0070791D" w:rsidRPr="00A973F2" w:rsidRDefault="0070791D" w:rsidP="00DE6E9C">
            <w:pPr>
              <w:spacing w:line="240" w:lineRule="auto"/>
              <w:rPr>
                <w:rFonts w:ascii="Times New Roman" w:hAnsi="Times New Roman"/>
                <w:lang w:val="ru-RU"/>
              </w:rPr>
            </w:pPr>
            <w:r w:rsidRPr="00814D8C">
              <w:rPr>
                <w:rFonts w:ascii="Times New Roman" w:hAnsi="Times New Roman"/>
                <w:lang w:val="ru-RU"/>
              </w:rPr>
              <w:t>Авторские материалы.</w:t>
            </w:r>
          </w:p>
        </w:tc>
      </w:tr>
      <w:tr w:rsidR="0070791D" w:rsidRPr="005F5153" w14:paraId="62A8C045"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246E698A" w14:textId="77777777" w:rsidR="0070791D" w:rsidRPr="00A50FCD" w:rsidRDefault="0070791D" w:rsidP="00DE6E9C">
            <w:pPr>
              <w:rPr>
                <w:rFonts w:ascii="Times New Roman" w:hAnsi="Times New Roman"/>
                <w:b/>
              </w:rPr>
            </w:pPr>
            <w:r w:rsidRPr="00A50FCD">
              <w:rPr>
                <w:rFonts w:ascii="Times New Roman" w:hAnsi="Times New Roman"/>
                <w:b/>
              </w:rPr>
              <w:lastRenderedPageBreak/>
              <w:t>Field of study/ programme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3AD39931" w14:textId="77777777" w:rsidR="0070791D" w:rsidRPr="00A50FCD" w:rsidRDefault="0070791D" w:rsidP="00DE6E9C">
            <w:pPr>
              <w:jc w:val="center"/>
              <w:rPr>
                <w:rFonts w:ascii="Times New Roman" w:hAnsi="Times New Roman"/>
                <w:lang w:val="en-US"/>
              </w:rPr>
            </w:pPr>
            <w:r>
              <w:rPr>
                <w:rFonts w:ascii="Times New Roman" w:hAnsi="Times New Roman"/>
                <w:lang w:val="en-US"/>
              </w:rPr>
              <w:t>Russian Philology</w:t>
            </w:r>
          </w:p>
        </w:tc>
      </w:tr>
      <w:bookmarkEnd w:id="4"/>
    </w:tbl>
    <w:p w14:paraId="7EE4FE3D" w14:textId="77777777" w:rsidR="0070791D" w:rsidRPr="008A0DCE" w:rsidRDefault="0070791D" w:rsidP="0070791D">
      <w:pPr>
        <w:rPr>
          <w:rFonts w:ascii="Times New Roman" w:hAnsi="Times New Roman"/>
        </w:rPr>
      </w:pPr>
    </w:p>
    <w:tbl>
      <w:tblPr>
        <w:tblW w:w="10904" w:type="dxa"/>
        <w:tblInd w:w="-808" w:type="dxa"/>
        <w:tblLayout w:type="fixed"/>
        <w:tblLook w:val="0000" w:firstRow="0" w:lastRow="0" w:firstColumn="0" w:lastColumn="0" w:noHBand="0" w:noVBand="0"/>
      </w:tblPr>
      <w:tblGrid>
        <w:gridCol w:w="40"/>
        <w:gridCol w:w="2512"/>
        <w:gridCol w:w="40"/>
        <w:gridCol w:w="2370"/>
        <w:gridCol w:w="2552"/>
        <w:gridCol w:w="3350"/>
        <w:gridCol w:w="40"/>
      </w:tblGrid>
      <w:tr w:rsidR="0070791D" w:rsidRPr="008A0DCE" w14:paraId="7509A0DF" w14:textId="77777777" w:rsidTr="00DE6E9C">
        <w:trPr>
          <w:trHeight w:val="840"/>
        </w:trPr>
        <w:tc>
          <w:tcPr>
            <w:tcW w:w="7514" w:type="dxa"/>
            <w:gridSpan w:val="5"/>
            <w:tcBorders>
              <w:top w:val="single" w:sz="4" w:space="0" w:color="000000"/>
              <w:left w:val="single" w:sz="4" w:space="0" w:color="000000"/>
              <w:bottom w:val="single" w:sz="4" w:space="0" w:color="000000"/>
            </w:tcBorders>
            <w:shd w:val="clear" w:color="auto" w:fill="4F81BD"/>
          </w:tcPr>
          <w:p w14:paraId="31FA6EEF" w14:textId="77777777" w:rsidR="0070791D" w:rsidRPr="008A0DCE" w:rsidRDefault="0070791D" w:rsidP="00DE6E9C">
            <w:pPr>
              <w:spacing w:after="0" w:line="240" w:lineRule="auto"/>
              <w:rPr>
                <w:rFonts w:ascii="Times New Roman" w:hAnsi="Times New Roman"/>
                <w:lang w:val="ru-RU"/>
              </w:rPr>
            </w:pPr>
            <w:r w:rsidRPr="0070791D">
              <w:rPr>
                <w:rFonts w:ascii="Times New Roman" w:hAnsi="Times New Roman"/>
                <w:b/>
                <w:bCs/>
                <w:color w:val="FFFFFF"/>
              </w:rPr>
              <w:t xml:space="preserve">Course title  </w:t>
            </w:r>
          </w:p>
          <w:p w14:paraId="6F7E9B91" w14:textId="77777777" w:rsidR="0070791D" w:rsidRPr="008A0DCE" w:rsidRDefault="0070791D" w:rsidP="00DE6E9C">
            <w:pPr>
              <w:snapToGrid w:val="0"/>
              <w:spacing w:after="0" w:line="240" w:lineRule="auto"/>
              <w:rPr>
                <w:rFonts w:ascii="Times New Roman" w:hAnsi="Times New Roman"/>
                <w:lang w:val="ru-RU"/>
              </w:rPr>
            </w:pPr>
            <w:r w:rsidRPr="008A0DCE">
              <w:rPr>
                <w:rFonts w:ascii="Times New Roman" w:hAnsi="Times New Roman"/>
                <w:b/>
                <w:bCs/>
                <w:color w:val="FFFFFF"/>
                <w:lang w:val="ru-RU"/>
              </w:rPr>
              <w:t>Русский речевой этикет (MA)</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4F81BD"/>
          </w:tcPr>
          <w:p w14:paraId="6722F439"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color w:val="FFFFFF"/>
                <w:lang w:val="en-US"/>
              </w:rPr>
              <w:t>USOS code</w:t>
            </w:r>
          </w:p>
          <w:p w14:paraId="430013EF" w14:textId="77777777" w:rsidR="0070791D" w:rsidRPr="008A0DCE" w:rsidRDefault="0070791D" w:rsidP="00DE6E9C">
            <w:pPr>
              <w:pStyle w:val="Tekstpodstawowy"/>
              <w:spacing w:after="0" w:line="240" w:lineRule="auto"/>
              <w:rPr>
                <w:rFonts w:ascii="Times New Roman" w:hAnsi="Times New Roman" w:cs="Times New Roman"/>
                <w:b/>
                <w:bCs/>
                <w:color w:val="FFFFFF"/>
              </w:rPr>
            </w:pPr>
          </w:p>
        </w:tc>
      </w:tr>
      <w:tr w:rsidR="0070791D" w:rsidRPr="008A0DCE" w14:paraId="3DCE5CF4" w14:textId="77777777" w:rsidTr="00DE6E9C">
        <w:trPr>
          <w:trHeight w:val="409"/>
        </w:trPr>
        <w:tc>
          <w:tcPr>
            <w:tcW w:w="2552" w:type="dxa"/>
            <w:gridSpan w:val="2"/>
            <w:tcBorders>
              <w:top w:val="single" w:sz="4" w:space="0" w:color="000000"/>
              <w:left w:val="single" w:sz="4" w:space="0" w:color="000000"/>
              <w:bottom w:val="single" w:sz="4" w:space="0" w:color="000000"/>
            </w:tcBorders>
            <w:shd w:val="clear" w:color="auto" w:fill="auto"/>
          </w:tcPr>
          <w:p w14:paraId="0D6D7E2E"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 xml:space="preserve">Level </w:t>
            </w:r>
            <w:r w:rsidRPr="008A0DCE">
              <w:rPr>
                <w:rFonts w:ascii="Times New Roman" w:hAnsi="Times New Roman"/>
                <w:bCs/>
                <w:i/>
                <w:lang w:val="en-US"/>
              </w:rPr>
              <w:t>(MA/BA/optional)</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3C8E653B"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bCs/>
              </w:rPr>
              <w:t>M</w:t>
            </w:r>
            <w:r w:rsidRPr="008A0DCE">
              <w:rPr>
                <w:rFonts w:ascii="Times New Roman" w:hAnsi="Times New Roman"/>
                <w:bCs/>
                <w:lang w:val="en-US"/>
              </w:rPr>
              <w:t>A</w:t>
            </w:r>
          </w:p>
        </w:tc>
      </w:tr>
      <w:tr w:rsidR="0070791D" w:rsidRPr="008A0DCE" w14:paraId="56200599" w14:textId="77777777" w:rsidTr="00DE6E9C">
        <w:trPr>
          <w:trHeight w:val="415"/>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D9E2F3"/>
          </w:tcPr>
          <w:p w14:paraId="30D0D249" w14:textId="77777777" w:rsidR="0070791D" w:rsidRPr="008A0DCE" w:rsidRDefault="0070791D" w:rsidP="00DE6E9C">
            <w:pPr>
              <w:spacing w:after="0" w:line="240" w:lineRule="auto"/>
              <w:jc w:val="both"/>
              <w:rPr>
                <w:rFonts w:ascii="Times New Roman" w:hAnsi="Times New Roman"/>
              </w:rPr>
            </w:pPr>
            <w:r w:rsidRPr="008A0DCE">
              <w:rPr>
                <w:rFonts w:ascii="Times New Roman" w:hAnsi="Times New Roman"/>
                <w:b/>
                <w:bCs/>
                <w:lang w:val="en-US"/>
              </w:rPr>
              <w:t xml:space="preserve">Semester </w:t>
            </w:r>
            <w:r w:rsidRPr="008A0DCE">
              <w:rPr>
                <w:rFonts w:ascii="Times New Roman" w:hAnsi="Times New Roman"/>
                <w:bCs/>
                <w:lang w:val="en-US"/>
              </w:rPr>
              <w:t xml:space="preserve">(winter/summer)                                                                                         </w:t>
            </w:r>
            <w:r w:rsidRPr="008A0DCE">
              <w:rPr>
                <w:rFonts w:ascii="Times New Roman" w:hAnsi="Times New Roman"/>
                <w:bCs/>
              </w:rPr>
              <w:t>summer</w:t>
            </w:r>
          </w:p>
        </w:tc>
      </w:tr>
      <w:tr w:rsidR="0070791D" w:rsidRPr="008A0DCE" w14:paraId="22CFC974" w14:textId="77777777" w:rsidTr="00DE6E9C">
        <w:trPr>
          <w:trHeight w:val="406"/>
        </w:trPr>
        <w:tc>
          <w:tcPr>
            <w:tcW w:w="2552" w:type="dxa"/>
            <w:gridSpan w:val="2"/>
            <w:tcBorders>
              <w:top w:val="single" w:sz="4" w:space="0" w:color="000000"/>
              <w:left w:val="single" w:sz="4" w:space="0" w:color="000000"/>
              <w:bottom w:val="single" w:sz="4" w:space="0" w:color="000000"/>
            </w:tcBorders>
            <w:shd w:val="clear" w:color="auto" w:fill="auto"/>
          </w:tcPr>
          <w:p w14:paraId="25839893"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ECTS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4480F8A6"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1</w:t>
            </w:r>
          </w:p>
        </w:tc>
      </w:tr>
      <w:tr w:rsidR="0070791D" w:rsidRPr="008A0DCE" w14:paraId="5253E6CD" w14:textId="77777777" w:rsidTr="00DE6E9C">
        <w:trPr>
          <w:trHeight w:val="426"/>
        </w:trPr>
        <w:tc>
          <w:tcPr>
            <w:tcW w:w="2552" w:type="dxa"/>
            <w:gridSpan w:val="2"/>
            <w:tcBorders>
              <w:top w:val="single" w:sz="4" w:space="0" w:color="000000"/>
              <w:left w:val="single" w:sz="4" w:space="0" w:color="000000"/>
              <w:bottom w:val="single" w:sz="4" w:space="0" w:color="000000"/>
            </w:tcBorders>
            <w:shd w:val="clear" w:color="auto" w:fill="D9E2F3"/>
          </w:tcPr>
          <w:p w14:paraId="1870361E"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Language of instruction</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23D8E19C"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Russian</w:t>
            </w:r>
          </w:p>
        </w:tc>
      </w:tr>
      <w:tr w:rsidR="0070791D" w:rsidRPr="008A0DCE" w14:paraId="50AE8C17" w14:textId="77777777" w:rsidTr="00DE6E9C">
        <w:trPr>
          <w:trHeight w:val="426"/>
        </w:trPr>
        <w:tc>
          <w:tcPr>
            <w:tcW w:w="4962" w:type="dxa"/>
            <w:gridSpan w:val="4"/>
            <w:tcBorders>
              <w:top w:val="single" w:sz="4" w:space="0" w:color="000000"/>
              <w:left w:val="single" w:sz="4" w:space="0" w:color="000000"/>
              <w:bottom w:val="single" w:sz="4" w:space="0" w:color="000000"/>
            </w:tcBorders>
            <w:shd w:val="clear" w:color="auto" w:fill="FFFFFF"/>
          </w:tcPr>
          <w:p w14:paraId="77CA2B19" w14:textId="77777777" w:rsidR="0070791D" w:rsidRPr="0070791D" w:rsidRDefault="0070791D" w:rsidP="00DE6E9C">
            <w:pPr>
              <w:spacing w:after="0"/>
              <w:rPr>
                <w:rFonts w:ascii="Times New Roman" w:hAnsi="Times New Roman"/>
                <w:lang w:val="en-GB"/>
              </w:rPr>
            </w:pPr>
            <w:r w:rsidRPr="008A0DCE">
              <w:rPr>
                <w:rFonts w:ascii="Times New Roman" w:hAnsi="Times New Roman"/>
                <w:b/>
                <w:bCs/>
                <w:lang w:val="en-US"/>
              </w:rPr>
              <w:t>Form</w:t>
            </w:r>
            <w:r w:rsidRPr="008A0DCE">
              <w:rPr>
                <w:rFonts w:ascii="Times New Roman" w:hAnsi="Times New Roman"/>
                <w:lang w:val="en-US"/>
              </w:rPr>
              <w:t xml:space="preserve"> (</w:t>
            </w:r>
            <w:r w:rsidRPr="008A0DCE">
              <w:rPr>
                <w:rFonts w:ascii="Times New Roman" w:hAnsi="Times New Roman"/>
                <w:i/>
                <w:lang w:val="en-US"/>
              </w:rPr>
              <w:t>Lecture, Tutorial, discussion class, Laboratory, or other)</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1E45C1D"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 xml:space="preserve">Tutorial </w:t>
            </w:r>
          </w:p>
        </w:tc>
      </w:tr>
      <w:tr w:rsidR="0070791D" w:rsidRPr="008A0DCE" w14:paraId="39B4E200" w14:textId="77777777" w:rsidTr="00DE6E9C">
        <w:trPr>
          <w:trHeight w:val="400"/>
        </w:trPr>
        <w:tc>
          <w:tcPr>
            <w:tcW w:w="2552" w:type="dxa"/>
            <w:gridSpan w:val="2"/>
            <w:tcBorders>
              <w:top w:val="single" w:sz="4" w:space="0" w:color="000000"/>
              <w:left w:val="single" w:sz="4" w:space="0" w:color="000000"/>
              <w:bottom w:val="single" w:sz="4" w:space="0" w:color="000000"/>
            </w:tcBorders>
            <w:shd w:val="clear" w:color="auto" w:fill="D9E2F3"/>
          </w:tcPr>
          <w:p w14:paraId="53413A1A"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No. of hours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085ED8EE"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14</w:t>
            </w:r>
          </w:p>
        </w:tc>
      </w:tr>
      <w:tr w:rsidR="0070791D" w:rsidRPr="005269F9" w14:paraId="6037B9C9" w14:textId="77777777" w:rsidTr="00DE6E9C">
        <w:trPr>
          <w:trHeight w:val="824"/>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FFFFFF"/>
          </w:tcPr>
          <w:p w14:paraId="6B4EF509" w14:textId="77777777" w:rsidR="0070791D" w:rsidRPr="005269F9" w:rsidRDefault="0070791D" w:rsidP="00DE6E9C">
            <w:pPr>
              <w:spacing w:after="0" w:line="240" w:lineRule="auto"/>
              <w:rPr>
                <w:rFonts w:ascii="Times New Roman" w:hAnsi="Times New Roman"/>
                <w:lang w:val="ru-RU"/>
              </w:rPr>
            </w:pPr>
            <w:r w:rsidRPr="00BA74B3">
              <w:rPr>
                <w:rFonts w:ascii="Times New Roman" w:hAnsi="Times New Roman"/>
                <w:b/>
                <w:bCs/>
              </w:rPr>
              <w:t xml:space="preserve">Course content  </w:t>
            </w:r>
          </w:p>
          <w:p w14:paraId="4F1B4EB5" w14:textId="77777777" w:rsidR="0070791D" w:rsidRPr="00DA6BC2" w:rsidRDefault="0070791D" w:rsidP="00DE6E9C">
            <w:pPr>
              <w:spacing w:after="0" w:line="240" w:lineRule="auto"/>
              <w:contextualSpacing/>
              <w:jc w:val="both"/>
              <w:rPr>
                <w:rFonts w:ascii="Times New Roman" w:eastAsia="Times New Roman" w:hAnsi="Times New Roman"/>
                <w:bCs/>
                <w:iCs/>
                <w:lang w:val="ru-RU" w:eastAsia="pl-PL"/>
              </w:rPr>
            </w:pPr>
            <w:r>
              <w:rPr>
                <w:rFonts w:ascii="Times New Roman" w:eastAsia="Times New Roman" w:hAnsi="Times New Roman"/>
                <w:bCs/>
                <w:iCs/>
                <w:lang w:val="ru-RU" w:eastAsia="pl-PL"/>
              </w:rPr>
              <w:t>Понятие речевого этикета, причины непонимания разговорной речи россиян иностранцами, фонд общих культурных знаний россиянина</w:t>
            </w:r>
            <w:r w:rsidRPr="00DA6BC2">
              <w:rPr>
                <w:rFonts w:ascii="Times New Roman" w:hAnsi="Times New Roman"/>
                <w:lang w:val="ru-RU"/>
              </w:rPr>
              <w:t xml:space="preserve"> (</w:t>
            </w:r>
            <w:r w:rsidRPr="00BA74B3">
              <w:rPr>
                <w:rFonts w:ascii="Times New Roman" w:hAnsi="Times New Roman"/>
              </w:rPr>
              <w:t>Background</w:t>
            </w:r>
            <w:r w:rsidRPr="00DA6BC2">
              <w:rPr>
                <w:rFonts w:ascii="Times New Roman" w:hAnsi="Times New Roman"/>
                <w:lang w:val="ru-RU"/>
              </w:rPr>
              <w:t xml:space="preserve"> </w:t>
            </w:r>
            <w:r w:rsidRPr="00BA74B3">
              <w:rPr>
                <w:rFonts w:ascii="Times New Roman" w:hAnsi="Times New Roman"/>
              </w:rPr>
              <w:t>Knowledge</w:t>
            </w:r>
            <w:r w:rsidRPr="00DA6BC2">
              <w:rPr>
                <w:rFonts w:ascii="Times New Roman" w:hAnsi="Times New Roman"/>
                <w:lang w:val="ru-RU"/>
              </w:rPr>
              <w:t>)</w:t>
            </w:r>
            <w:r>
              <w:rPr>
                <w:rFonts w:ascii="Times New Roman" w:hAnsi="Times New Roman"/>
                <w:lang w:val="ru-RU"/>
              </w:rPr>
              <w:t>, российские культурные феномены, эмоционально-экспрессивная лексика, жесты и мимика россиян, русская идиоматика.</w:t>
            </w:r>
          </w:p>
          <w:p w14:paraId="65A75A15" w14:textId="77777777" w:rsidR="0070791D" w:rsidRPr="005269F9" w:rsidRDefault="0070791D" w:rsidP="00DE6E9C">
            <w:pPr>
              <w:spacing w:after="0" w:line="240" w:lineRule="auto"/>
              <w:contextualSpacing/>
              <w:jc w:val="both"/>
              <w:rPr>
                <w:rFonts w:ascii="Times New Roman" w:hAnsi="Times New Roman"/>
                <w:lang w:val="ru-RU"/>
              </w:rPr>
            </w:pPr>
          </w:p>
        </w:tc>
      </w:tr>
      <w:tr w:rsidR="0070791D" w:rsidRPr="008A0DCE" w14:paraId="0DE83974" w14:textId="77777777" w:rsidTr="00DE6E9C">
        <w:tblPrEx>
          <w:tblLook w:val="04A0" w:firstRow="1" w:lastRow="0" w:firstColumn="1" w:lastColumn="0" w:noHBand="0" w:noVBand="1"/>
        </w:tblPrEx>
        <w:trPr>
          <w:gridBefore w:val="1"/>
          <w:gridAfter w:val="1"/>
          <w:wBefore w:w="40" w:type="dxa"/>
          <w:wAfter w:w="40" w:type="dxa"/>
          <w:trHeight w:val="583"/>
        </w:trPr>
        <w:tc>
          <w:tcPr>
            <w:tcW w:w="2552" w:type="dxa"/>
            <w:gridSpan w:val="2"/>
            <w:tcBorders>
              <w:top w:val="single" w:sz="4" w:space="0" w:color="000000"/>
              <w:left w:val="single" w:sz="4" w:space="0" w:color="000000"/>
              <w:bottom w:val="single" w:sz="4" w:space="0" w:color="000000"/>
              <w:right w:val="nil"/>
            </w:tcBorders>
            <w:shd w:val="clear" w:color="auto" w:fill="D9E2F3"/>
            <w:hideMark/>
          </w:tcPr>
          <w:p w14:paraId="54DF2BE9" w14:textId="77777777" w:rsidR="0070791D" w:rsidRPr="008A0DCE" w:rsidRDefault="0070791D" w:rsidP="00DE6E9C">
            <w:pPr>
              <w:rPr>
                <w:rFonts w:ascii="Times New Roman" w:hAnsi="Times New Roman"/>
                <w:b/>
                <w:bCs/>
              </w:rPr>
            </w:pPr>
            <w:r w:rsidRPr="008A0DCE">
              <w:rPr>
                <w:rFonts w:ascii="Times New Roman" w:hAnsi="Times New Roman"/>
                <w:b/>
                <w:bCs/>
              </w:rPr>
              <w:t>ISCED code</w:t>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10A465F6" w14:textId="77777777" w:rsidR="0070791D" w:rsidRPr="008A0DCE" w:rsidRDefault="0070791D" w:rsidP="00DE6E9C">
            <w:pPr>
              <w:jc w:val="center"/>
              <w:rPr>
                <w:rFonts w:ascii="Times New Roman" w:hAnsi="Times New Roman"/>
                <w:lang w:val="ru-RU"/>
              </w:rPr>
            </w:pPr>
            <w:r w:rsidRPr="008A0DCE">
              <w:rPr>
                <w:rFonts w:ascii="Times New Roman" w:hAnsi="Times New Roman"/>
                <w:lang w:val="ru-RU"/>
              </w:rPr>
              <w:t>0231</w:t>
            </w:r>
          </w:p>
        </w:tc>
      </w:tr>
      <w:tr w:rsidR="0070791D" w:rsidRPr="008A0DCE" w14:paraId="39CE4474"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20F0DBA1"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rPr>
              <w:t>Assessment scheme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532663B6"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lang w:val="ru-RU"/>
              </w:rPr>
              <w:t>зачёт с оценкой</w:t>
            </w:r>
          </w:p>
          <w:p w14:paraId="02CC2E1D" w14:textId="77777777" w:rsidR="0070791D" w:rsidRPr="008A0DCE" w:rsidRDefault="0070791D" w:rsidP="00DE6E9C">
            <w:pPr>
              <w:spacing w:after="0" w:line="240" w:lineRule="auto"/>
              <w:rPr>
                <w:rFonts w:ascii="Times New Roman" w:hAnsi="Times New Roman"/>
                <w:lang w:val="en-US"/>
              </w:rPr>
            </w:pPr>
          </w:p>
          <w:p w14:paraId="6E11BEB6" w14:textId="77777777" w:rsidR="0070791D" w:rsidRPr="008A0DCE" w:rsidRDefault="0070791D" w:rsidP="00DE6E9C">
            <w:pPr>
              <w:spacing w:after="0" w:line="240" w:lineRule="auto"/>
              <w:rPr>
                <w:rFonts w:ascii="Times New Roman" w:hAnsi="Times New Roman"/>
                <w:lang w:val="en-US"/>
              </w:rPr>
            </w:pPr>
          </w:p>
        </w:tc>
      </w:tr>
      <w:tr w:rsidR="0070791D" w:rsidRPr="005F5153" w14:paraId="34D54A3D"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3924FC1E" w14:textId="77777777" w:rsidR="0070791D" w:rsidRPr="00A50FCD" w:rsidRDefault="0070791D" w:rsidP="00DE6E9C">
            <w:pPr>
              <w:rPr>
                <w:rFonts w:ascii="Times New Roman" w:hAnsi="Times New Roman"/>
                <w:b/>
              </w:rPr>
            </w:pPr>
            <w:r w:rsidRPr="00A50FCD">
              <w:rPr>
                <w:rFonts w:ascii="Times New Roman" w:hAnsi="Times New Roman"/>
                <w:b/>
              </w:rPr>
              <w:t>Lecturer</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5AE8ECE7" w14:textId="77777777" w:rsidR="0070791D" w:rsidRPr="005F5153" w:rsidRDefault="0070791D" w:rsidP="00DE6E9C">
            <w:pPr>
              <w:jc w:val="center"/>
              <w:rPr>
                <w:rFonts w:ascii="Times New Roman" w:hAnsi="Times New Roman"/>
                <w:lang w:val="ru-RU"/>
              </w:rPr>
            </w:pPr>
            <w:r>
              <w:rPr>
                <w:rFonts w:ascii="Times New Roman" w:hAnsi="Times New Roman"/>
                <w:lang w:val="ru-RU"/>
              </w:rPr>
              <w:t>mgr Tadeusz Dąbrowski</w:t>
            </w:r>
          </w:p>
        </w:tc>
      </w:tr>
      <w:tr w:rsidR="0070791D" w:rsidRPr="005F5153" w14:paraId="57F5E0A6"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758DC459" w14:textId="734230D2" w:rsidR="0070791D" w:rsidRPr="00A50FCD" w:rsidRDefault="00581192" w:rsidP="00DE6E9C">
            <w:pPr>
              <w:rPr>
                <w:rFonts w:ascii="Times New Roman" w:hAnsi="Times New Roman"/>
                <w:b/>
              </w:rPr>
            </w:pPr>
            <w:r>
              <w:rPr>
                <w:rFonts w:ascii="Times New Roman" w:hAnsi="Times New Roman"/>
                <w:b/>
              </w:rPr>
              <w:t>Timetable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5AB28164" w14:textId="77777777" w:rsidR="0070791D" w:rsidRDefault="0070791D" w:rsidP="00DE6E9C">
            <w:pPr>
              <w:jc w:val="center"/>
              <w:rPr>
                <w:rFonts w:ascii="Times New Roman" w:hAnsi="Times New Roman"/>
                <w:lang w:val="ru-RU"/>
              </w:rPr>
            </w:pPr>
            <w:r>
              <w:rPr>
                <w:rFonts w:ascii="Times New Roman" w:hAnsi="Times New Roman"/>
                <w:lang w:val="ru-RU"/>
              </w:rPr>
              <w:t xml:space="preserve">Вторник </w:t>
            </w:r>
            <w:r>
              <w:rPr>
                <w:rFonts w:ascii="Times New Roman" w:hAnsi="Times New Roman"/>
              </w:rPr>
              <w:t xml:space="preserve">15:15 – 16:45 </w:t>
            </w:r>
            <w:r>
              <w:rPr>
                <w:rFonts w:ascii="Times New Roman" w:hAnsi="Times New Roman"/>
                <w:lang w:val="ru-RU"/>
              </w:rPr>
              <w:t>аудитория 1.09</w:t>
            </w:r>
          </w:p>
          <w:p w14:paraId="0D1ACB4C" w14:textId="77777777" w:rsidR="0070791D" w:rsidRPr="005269F9" w:rsidRDefault="0070791D" w:rsidP="00DE6E9C">
            <w:pPr>
              <w:jc w:val="center"/>
              <w:rPr>
                <w:rFonts w:ascii="Times New Roman" w:hAnsi="Times New Roman"/>
                <w:lang w:val="ru-RU"/>
              </w:rPr>
            </w:pPr>
            <w:r>
              <w:rPr>
                <w:rFonts w:ascii="Times New Roman" w:hAnsi="Times New Roman"/>
                <w:lang w:val="ru-RU"/>
              </w:rPr>
              <w:t>tadeusz.dabrowski@uni.lodz.pl</w:t>
            </w:r>
          </w:p>
        </w:tc>
      </w:tr>
      <w:tr w:rsidR="0070791D" w:rsidRPr="00C403BB" w14:paraId="56CDC55E"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0EB8296F" w14:textId="77777777" w:rsidR="0070791D" w:rsidRPr="00A50FCD" w:rsidRDefault="0070791D" w:rsidP="00DE6E9C">
            <w:pPr>
              <w:rPr>
                <w:rFonts w:ascii="Times New Roman" w:hAnsi="Times New Roman"/>
                <w:b/>
              </w:rPr>
            </w:pPr>
            <w:r w:rsidRPr="00A50FCD">
              <w:rPr>
                <w:rFonts w:ascii="Times New Roman" w:hAnsi="Times New Roman"/>
                <w:b/>
              </w:rPr>
              <w:t>Literature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4A1A34BB" w14:textId="77777777" w:rsidR="0070791D" w:rsidRPr="00DA6BC2" w:rsidRDefault="0070791D" w:rsidP="00DE6E9C">
            <w:pPr>
              <w:rPr>
                <w:rFonts w:ascii="Times New Roman" w:hAnsi="Times New Roman"/>
                <w:lang w:val="ru-RU"/>
              </w:rPr>
            </w:pPr>
            <w:r w:rsidRPr="00DA6BC2">
              <w:rPr>
                <w:rFonts w:ascii="Times New Roman" w:hAnsi="Times New Roman"/>
                <w:lang w:val="ru-RU"/>
              </w:rPr>
              <w:t>Баско Н. В. Русский язык как иностранный. Русские фразеологизмы – легко и интересно: Учебное пособие / Н. В. Баско. – М.: Флинта: Наука, 2003. – 152 с.</w:t>
            </w:r>
          </w:p>
          <w:p w14:paraId="6A65C69E" w14:textId="77777777" w:rsidR="0070791D" w:rsidRPr="00DA6BC2" w:rsidRDefault="0070791D" w:rsidP="00DE6E9C">
            <w:pPr>
              <w:rPr>
                <w:rFonts w:ascii="Times New Roman" w:hAnsi="Times New Roman"/>
                <w:lang w:val="ru-RU"/>
              </w:rPr>
            </w:pPr>
            <w:r w:rsidRPr="00DA6BC2">
              <w:rPr>
                <w:rFonts w:ascii="Times New Roman" w:hAnsi="Times New Roman"/>
                <w:lang w:val="ru-RU"/>
              </w:rPr>
              <w:t>Григорьева С. А., Григорьев Н. В., Крейдлин Г. Е. Словарь языка русских жестов. – Москва-Вена: Языки русской культуры; Венский славистический альманах, 2001. – 256 с.</w:t>
            </w:r>
          </w:p>
          <w:p w14:paraId="5D818FB0" w14:textId="77777777" w:rsidR="0070791D" w:rsidRPr="00DA6BC2" w:rsidRDefault="0070791D" w:rsidP="00DE6E9C">
            <w:pPr>
              <w:rPr>
                <w:rFonts w:ascii="Times New Roman" w:hAnsi="Times New Roman"/>
                <w:lang w:val="ru-RU"/>
              </w:rPr>
            </w:pPr>
            <w:r w:rsidRPr="00DA6BC2">
              <w:rPr>
                <w:rFonts w:ascii="Times New Roman" w:hAnsi="Times New Roman"/>
                <w:lang w:val="ru-RU"/>
              </w:rPr>
              <w:t>Меликян В. Ю. Словарь: Эмоционально-экспрессивные обороты живой речи. – М.: Флинта: Наука, 2001. – 240 с.</w:t>
            </w:r>
          </w:p>
          <w:p w14:paraId="4E72292E" w14:textId="77777777" w:rsidR="0070791D" w:rsidRPr="00DA6BC2" w:rsidRDefault="0070791D" w:rsidP="00DE6E9C">
            <w:pPr>
              <w:rPr>
                <w:rFonts w:ascii="Times New Roman" w:hAnsi="Times New Roman"/>
                <w:lang w:val="ru-RU"/>
              </w:rPr>
            </w:pPr>
            <w:r w:rsidRPr="00DA6BC2">
              <w:rPr>
                <w:rFonts w:ascii="Times New Roman" w:hAnsi="Times New Roman"/>
                <w:lang w:val="ru-RU"/>
              </w:rPr>
              <w:lastRenderedPageBreak/>
              <w:t>Минакова Е. Е. Современная русская идиоматика. Учебное пособие для иностранцев, изучающих русский язык. – 2-е изд., стереотип. – М.: Русский язык. Курсы, 2008. – 136 с.</w:t>
            </w:r>
          </w:p>
          <w:p w14:paraId="0CA2A62D" w14:textId="77777777" w:rsidR="0070791D" w:rsidRPr="00DA6BC2" w:rsidRDefault="0070791D" w:rsidP="00DE6E9C">
            <w:pPr>
              <w:rPr>
                <w:rFonts w:ascii="Times New Roman" w:hAnsi="Times New Roman"/>
                <w:lang w:val="ru-RU"/>
              </w:rPr>
            </w:pPr>
            <w:r w:rsidRPr="00DA6BC2">
              <w:rPr>
                <w:rFonts w:ascii="Times New Roman" w:hAnsi="Times New Roman"/>
                <w:lang w:val="ru-RU"/>
              </w:rPr>
              <w:t>Ниссен В. Ю. Русский речевой этикет : учеб. Пособие / В. Ю. Ниссен, Т. И. Карасева. – М.: ФЛИНТА : Наука, 2011. – 80 с.</w:t>
            </w:r>
          </w:p>
        </w:tc>
      </w:tr>
      <w:tr w:rsidR="0070791D" w:rsidRPr="005F5153" w14:paraId="390701BA"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2F1989C1" w14:textId="77777777" w:rsidR="0070791D" w:rsidRPr="00A50FCD" w:rsidRDefault="0070791D" w:rsidP="00DE6E9C">
            <w:pPr>
              <w:rPr>
                <w:rFonts w:ascii="Times New Roman" w:hAnsi="Times New Roman"/>
                <w:b/>
              </w:rPr>
            </w:pPr>
            <w:r w:rsidRPr="00A50FCD">
              <w:rPr>
                <w:rFonts w:ascii="Times New Roman" w:hAnsi="Times New Roman"/>
                <w:b/>
              </w:rPr>
              <w:lastRenderedPageBreak/>
              <w:t>Field of study/ programme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01C68C74" w14:textId="77777777" w:rsidR="0070791D" w:rsidRPr="005F5153" w:rsidRDefault="0070791D" w:rsidP="00DE6E9C">
            <w:pPr>
              <w:jc w:val="center"/>
              <w:rPr>
                <w:rFonts w:ascii="Times New Roman" w:hAnsi="Times New Roman"/>
                <w:lang w:val="ru-RU"/>
              </w:rPr>
            </w:pPr>
            <w:r>
              <w:rPr>
                <w:rFonts w:ascii="Times New Roman" w:hAnsi="Times New Roman"/>
                <w:lang w:val="ru-RU"/>
              </w:rPr>
              <w:t>Russian Philology</w:t>
            </w:r>
          </w:p>
        </w:tc>
      </w:tr>
    </w:tbl>
    <w:p w14:paraId="5CDA1044" w14:textId="77777777" w:rsidR="0070791D" w:rsidRPr="008A0DCE" w:rsidRDefault="0070791D" w:rsidP="0070791D">
      <w:pPr>
        <w:rPr>
          <w:rFonts w:ascii="Times New Roman" w:hAnsi="Times New Roman"/>
        </w:rPr>
      </w:pPr>
    </w:p>
    <w:tbl>
      <w:tblPr>
        <w:tblW w:w="10880" w:type="dxa"/>
        <w:tblInd w:w="-784" w:type="dxa"/>
        <w:tblLayout w:type="fixed"/>
        <w:tblLook w:val="0000" w:firstRow="0" w:lastRow="0" w:firstColumn="0" w:lastColumn="0" w:noHBand="0" w:noVBand="0"/>
      </w:tblPr>
      <w:tblGrid>
        <w:gridCol w:w="16"/>
        <w:gridCol w:w="2509"/>
        <w:gridCol w:w="43"/>
        <w:gridCol w:w="2370"/>
        <w:gridCol w:w="2550"/>
        <w:gridCol w:w="3352"/>
        <w:gridCol w:w="40"/>
      </w:tblGrid>
      <w:tr w:rsidR="0070791D" w:rsidRPr="008A0DCE" w14:paraId="2236A82B" w14:textId="77777777" w:rsidTr="00DE6E9C">
        <w:trPr>
          <w:trHeight w:val="840"/>
        </w:trPr>
        <w:tc>
          <w:tcPr>
            <w:tcW w:w="7488" w:type="dxa"/>
            <w:gridSpan w:val="5"/>
            <w:tcBorders>
              <w:top w:val="single" w:sz="4" w:space="0" w:color="000000"/>
              <w:left w:val="single" w:sz="4" w:space="0" w:color="000000"/>
              <w:bottom w:val="single" w:sz="4" w:space="0" w:color="000000"/>
            </w:tcBorders>
            <w:shd w:val="clear" w:color="auto" w:fill="4F81BD"/>
          </w:tcPr>
          <w:p w14:paraId="34AEED6D" w14:textId="77777777" w:rsidR="0070791D" w:rsidRPr="008A0DCE" w:rsidRDefault="0070791D" w:rsidP="00DE6E9C">
            <w:pPr>
              <w:spacing w:after="0" w:line="240" w:lineRule="auto"/>
              <w:rPr>
                <w:rFonts w:ascii="Times New Roman" w:hAnsi="Times New Roman"/>
                <w:lang w:val="ru-RU"/>
              </w:rPr>
            </w:pPr>
            <w:r w:rsidRPr="0070791D">
              <w:rPr>
                <w:rFonts w:ascii="Times New Roman" w:hAnsi="Times New Roman"/>
                <w:b/>
                <w:bCs/>
                <w:color w:val="FFFFFF"/>
              </w:rPr>
              <w:t xml:space="preserve">Course title  </w:t>
            </w:r>
          </w:p>
          <w:p w14:paraId="35D73794" w14:textId="77777777" w:rsidR="0070791D" w:rsidRPr="008A0DCE" w:rsidRDefault="0070791D" w:rsidP="00DE6E9C">
            <w:pPr>
              <w:snapToGrid w:val="0"/>
              <w:spacing w:after="0" w:line="240" w:lineRule="auto"/>
              <w:rPr>
                <w:rFonts w:ascii="Times New Roman" w:hAnsi="Times New Roman"/>
                <w:lang w:val="ru-RU"/>
              </w:rPr>
            </w:pPr>
            <w:r w:rsidRPr="008A0DCE">
              <w:rPr>
                <w:rFonts w:ascii="Times New Roman" w:hAnsi="Times New Roman"/>
                <w:b/>
                <w:bCs/>
                <w:color w:val="FFFFFF"/>
                <w:lang w:val="ru-RU"/>
              </w:rPr>
              <w:t>Избранные аспекты современного русского языка  (MA)</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4F81BD"/>
          </w:tcPr>
          <w:p w14:paraId="1C7BFF76"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color w:val="FFFFFF"/>
                <w:lang w:val="en-US"/>
              </w:rPr>
              <w:t>USOS code</w:t>
            </w:r>
          </w:p>
          <w:p w14:paraId="5C040B69" w14:textId="77777777" w:rsidR="0070791D" w:rsidRPr="008A0DCE" w:rsidRDefault="0070791D" w:rsidP="00DE6E9C">
            <w:pPr>
              <w:pStyle w:val="Tekstpodstawowy"/>
              <w:spacing w:after="0" w:line="240" w:lineRule="auto"/>
              <w:rPr>
                <w:rFonts w:ascii="Times New Roman" w:hAnsi="Times New Roman" w:cs="Times New Roman"/>
                <w:b/>
                <w:bCs/>
                <w:color w:val="FFFFFF"/>
              </w:rPr>
            </w:pPr>
          </w:p>
        </w:tc>
      </w:tr>
      <w:tr w:rsidR="0070791D" w:rsidRPr="008A0DCE" w14:paraId="0DA7386F" w14:textId="77777777" w:rsidTr="00DE6E9C">
        <w:trPr>
          <w:trHeight w:val="409"/>
        </w:trPr>
        <w:tc>
          <w:tcPr>
            <w:tcW w:w="2525" w:type="dxa"/>
            <w:gridSpan w:val="2"/>
            <w:tcBorders>
              <w:top w:val="single" w:sz="4" w:space="0" w:color="000000"/>
              <w:left w:val="single" w:sz="4" w:space="0" w:color="000000"/>
              <w:bottom w:val="single" w:sz="4" w:space="0" w:color="000000"/>
            </w:tcBorders>
            <w:shd w:val="clear" w:color="auto" w:fill="auto"/>
          </w:tcPr>
          <w:p w14:paraId="25DE381D"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 xml:space="preserve">Level </w:t>
            </w:r>
            <w:r w:rsidRPr="008A0DCE">
              <w:rPr>
                <w:rFonts w:ascii="Times New Roman" w:hAnsi="Times New Roman"/>
                <w:bCs/>
                <w:i/>
                <w:lang w:val="en-US"/>
              </w:rPr>
              <w:t>(MA/BA/optional)</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auto"/>
          </w:tcPr>
          <w:p w14:paraId="591B76BE"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bCs/>
              </w:rPr>
              <w:t>M</w:t>
            </w:r>
            <w:r w:rsidRPr="008A0DCE">
              <w:rPr>
                <w:rFonts w:ascii="Times New Roman" w:hAnsi="Times New Roman"/>
                <w:bCs/>
                <w:lang w:val="en-US"/>
              </w:rPr>
              <w:t>A</w:t>
            </w:r>
          </w:p>
        </w:tc>
      </w:tr>
      <w:tr w:rsidR="0070791D" w:rsidRPr="008A0DCE" w14:paraId="44D7DA5A" w14:textId="77777777" w:rsidTr="00DE6E9C">
        <w:trPr>
          <w:trHeight w:val="415"/>
        </w:trPr>
        <w:tc>
          <w:tcPr>
            <w:tcW w:w="10880" w:type="dxa"/>
            <w:gridSpan w:val="7"/>
            <w:tcBorders>
              <w:top w:val="single" w:sz="4" w:space="0" w:color="000000"/>
              <w:left w:val="single" w:sz="4" w:space="0" w:color="000000"/>
              <w:bottom w:val="single" w:sz="4" w:space="0" w:color="000000"/>
              <w:right w:val="single" w:sz="4" w:space="0" w:color="000000"/>
            </w:tcBorders>
            <w:shd w:val="clear" w:color="auto" w:fill="D9E2F3"/>
          </w:tcPr>
          <w:p w14:paraId="632CB2E5" w14:textId="77777777" w:rsidR="0070791D" w:rsidRPr="008A0DCE" w:rsidRDefault="0070791D" w:rsidP="00DE6E9C">
            <w:pPr>
              <w:spacing w:after="0" w:line="240" w:lineRule="auto"/>
              <w:jc w:val="both"/>
              <w:rPr>
                <w:rFonts w:ascii="Times New Roman" w:hAnsi="Times New Roman"/>
              </w:rPr>
            </w:pPr>
            <w:r w:rsidRPr="008A0DCE">
              <w:rPr>
                <w:rFonts w:ascii="Times New Roman" w:hAnsi="Times New Roman"/>
                <w:b/>
                <w:bCs/>
                <w:lang w:val="en-US"/>
              </w:rPr>
              <w:t xml:space="preserve">Semester </w:t>
            </w:r>
            <w:r w:rsidRPr="008A0DCE">
              <w:rPr>
                <w:rFonts w:ascii="Times New Roman" w:hAnsi="Times New Roman"/>
                <w:bCs/>
                <w:lang w:val="en-US"/>
              </w:rPr>
              <w:t xml:space="preserve">(winter/summer)                                                                                         </w:t>
            </w:r>
            <w:r w:rsidRPr="008A0DCE">
              <w:rPr>
                <w:rFonts w:ascii="Times New Roman" w:hAnsi="Times New Roman"/>
                <w:bCs/>
              </w:rPr>
              <w:t>summer</w:t>
            </w:r>
          </w:p>
        </w:tc>
      </w:tr>
      <w:tr w:rsidR="0070791D" w:rsidRPr="008A0DCE" w14:paraId="2C94E328" w14:textId="77777777" w:rsidTr="00DE6E9C">
        <w:trPr>
          <w:trHeight w:val="406"/>
        </w:trPr>
        <w:tc>
          <w:tcPr>
            <w:tcW w:w="2525" w:type="dxa"/>
            <w:gridSpan w:val="2"/>
            <w:tcBorders>
              <w:top w:val="single" w:sz="4" w:space="0" w:color="000000"/>
              <w:left w:val="single" w:sz="4" w:space="0" w:color="000000"/>
              <w:bottom w:val="single" w:sz="4" w:space="0" w:color="000000"/>
            </w:tcBorders>
            <w:shd w:val="clear" w:color="auto" w:fill="auto"/>
          </w:tcPr>
          <w:p w14:paraId="27E07C66"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ECTS</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auto"/>
          </w:tcPr>
          <w:p w14:paraId="6A111664"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2</w:t>
            </w:r>
          </w:p>
        </w:tc>
      </w:tr>
      <w:tr w:rsidR="0070791D" w:rsidRPr="008A0DCE" w14:paraId="71E6A0FE" w14:textId="77777777" w:rsidTr="00DE6E9C">
        <w:trPr>
          <w:trHeight w:val="426"/>
        </w:trPr>
        <w:tc>
          <w:tcPr>
            <w:tcW w:w="2525" w:type="dxa"/>
            <w:gridSpan w:val="2"/>
            <w:tcBorders>
              <w:top w:val="single" w:sz="4" w:space="0" w:color="000000"/>
              <w:left w:val="single" w:sz="4" w:space="0" w:color="000000"/>
              <w:bottom w:val="single" w:sz="4" w:space="0" w:color="000000"/>
            </w:tcBorders>
            <w:shd w:val="clear" w:color="auto" w:fill="D9E2F3"/>
          </w:tcPr>
          <w:p w14:paraId="66DB2D6D"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Language of instruction</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16A9BC6"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Russian</w:t>
            </w:r>
          </w:p>
        </w:tc>
      </w:tr>
      <w:tr w:rsidR="0070791D" w:rsidRPr="008A0DCE" w14:paraId="1B095B4B" w14:textId="77777777" w:rsidTr="00DE6E9C">
        <w:trPr>
          <w:trHeight w:val="426"/>
        </w:trPr>
        <w:tc>
          <w:tcPr>
            <w:tcW w:w="4938" w:type="dxa"/>
            <w:gridSpan w:val="4"/>
            <w:tcBorders>
              <w:top w:val="single" w:sz="4" w:space="0" w:color="000000"/>
              <w:left w:val="single" w:sz="4" w:space="0" w:color="000000"/>
              <w:bottom w:val="single" w:sz="4" w:space="0" w:color="000000"/>
            </w:tcBorders>
            <w:shd w:val="clear" w:color="auto" w:fill="FFFFFF"/>
          </w:tcPr>
          <w:p w14:paraId="37BB149B" w14:textId="77777777" w:rsidR="0070791D" w:rsidRPr="0070791D" w:rsidRDefault="0070791D" w:rsidP="00DE6E9C">
            <w:pPr>
              <w:spacing w:after="0"/>
              <w:rPr>
                <w:rFonts w:ascii="Times New Roman" w:hAnsi="Times New Roman"/>
                <w:lang w:val="en-GB"/>
              </w:rPr>
            </w:pPr>
            <w:r w:rsidRPr="008A0DCE">
              <w:rPr>
                <w:rFonts w:ascii="Times New Roman" w:hAnsi="Times New Roman"/>
                <w:b/>
                <w:bCs/>
                <w:lang w:val="en-US"/>
              </w:rPr>
              <w:t>Form</w:t>
            </w:r>
            <w:r w:rsidRPr="008A0DCE">
              <w:rPr>
                <w:rFonts w:ascii="Times New Roman" w:hAnsi="Times New Roman"/>
                <w:lang w:val="en-US"/>
              </w:rPr>
              <w:t xml:space="preserve"> (</w:t>
            </w:r>
            <w:r w:rsidRPr="008A0DCE">
              <w:rPr>
                <w:rFonts w:ascii="Times New Roman" w:hAnsi="Times New Roman"/>
                <w:i/>
                <w:lang w:val="en-US"/>
              </w:rPr>
              <w:t>Lecture, Tutorial, discussion class, Laboratory, or other)</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1245B8"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 xml:space="preserve">Tutorial </w:t>
            </w:r>
          </w:p>
        </w:tc>
      </w:tr>
      <w:tr w:rsidR="0070791D" w:rsidRPr="008A0DCE" w14:paraId="28F69AF3" w14:textId="77777777" w:rsidTr="00DE6E9C">
        <w:trPr>
          <w:trHeight w:val="400"/>
        </w:trPr>
        <w:tc>
          <w:tcPr>
            <w:tcW w:w="2525" w:type="dxa"/>
            <w:gridSpan w:val="2"/>
            <w:tcBorders>
              <w:top w:val="single" w:sz="4" w:space="0" w:color="000000"/>
              <w:left w:val="single" w:sz="4" w:space="0" w:color="000000"/>
              <w:bottom w:val="single" w:sz="4" w:space="0" w:color="000000"/>
            </w:tcBorders>
            <w:shd w:val="clear" w:color="auto" w:fill="D9E2F3"/>
          </w:tcPr>
          <w:p w14:paraId="51000F9B"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No. of hours</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A639277"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28</w:t>
            </w:r>
          </w:p>
        </w:tc>
      </w:tr>
      <w:tr w:rsidR="0070791D" w:rsidRPr="008A0DCE" w14:paraId="1794F771" w14:textId="77777777" w:rsidTr="00DE6E9C">
        <w:trPr>
          <w:trHeight w:val="824"/>
        </w:trPr>
        <w:tc>
          <w:tcPr>
            <w:tcW w:w="10880" w:type="dxa"/>
            <w:gridSpan w:val="7"/>
            <w:tcBorders>
              <w:top w:val="single" w:sz="4" w:space="0" w:color="000000"/>
              <w:left w:val="single" w:sz="4" w:space="0" w:color="000000"/>
              <w:bottom w:val="single" w:sz="4" w:space="0" w:color="000000"/>
              <w:right w:val="single" w:sz="4" w:space="0" w:color="000000"/>
            </w:tcBorders>
            <w:shd w:val="clear" w:color="auto" w:fill="FFFFFF"/>
          </w:tcPr>
          <w:p w14:paraId="17A32D34" w14:textId="77777777" w:rsidR="0070791D" w:rsidRPr="008A0DCE" w:rsidRDefault="0070791D" w:rsidP="00DE6E9C">
            <w:pPr>
              <w:spacing w:after="0" w:line="240" w:lineRule="auto"/>
              <w:rPr>
                <w:rFonts w:ascii="Times New Roman" w:hAnsi="Times New Roman"/>
                <w:lang w:val="ru-RU"/>
              </w:rPr>
            </w:pPr>
            <w:r w:rsidRPr="00BA74B3">
              <w:rPr>
                <w:rFonts w:ascii="Times New Roman" w:hAnsi="Times New Roman"/>
                <w:b/>
                <w:bCs/>
              </w:rPr>
              <w:t xml:space="preserve">Course content  </w:t>
            </w:r>
          </w:p>
          <w:p w14:paraId="6A09DDF5" w14:textId="77777777" w:rsidR="0070791D" w:rsidRPr="008A0DCE" w:rsidRDefault="0070791D" w:rsidP="00DE6E9C">
            <w:pPr>
              <w:spacing w:after="0" w:line="240" w:lineRule="auto"/>
              <w:contextualSpacing/>
              <w:jc w:val="both"/>
              <w:rPr>
                <w:rFonts w:ascii="Times New Roman" w:hAnsi="Times New Roman"/>
                <w:lang w:val="ru-RU"/>
              </w:rPr>
            </w:pPr>
            <w:r w:rsidRPr="008A0DCE">
              <w:rPr>
                <w:rFonts w:ascii="Times New Roman" w:eastAsia="Times New Roman" w:hAnsi="Times New Roman"/>
                <w:bCs/>
                <w:iCs/>
                <w:lang w:val="ru-RU" w:eastAsia="pl-PL"/>
              </w:rPr>
              <w:t xml:space="preserve">Ознакомление студентов с теорией современной русской идиоматики и практическим использованием идиом в устной и письменной коммуникации </w:t>
            </w:r>
          </w:p>
        </w:tc>
      </w:tr>
      <w:tr w:rsidR="0070791D" w:rsidRPr="008A0DCE" w14:paraId="5A0DFCE9" w14:textId="77777777" w:rsidTr="00DE6E9C">
        <w:tblPrEx>
          <w:tblLook w:val="04A0" w:firstRow="1" w:lastRow="0" w:firstColumn="1" w:lastColumn="0" w:noHBand="0" w:noVBand="1"/>
        </w:tblPrEx>
        <w:trPr>
          <w:gridBefore w:val="1"/>
          <w:gridAfter w:val="1"/>
          <w:wBefore w:w="16" w:type="dxa"/>
          <w:wAfter w:w="40" w:type="dxa"/>
          <w:trHeight w:val="583"/>
        </w:trPr>
        <w:tc>
          <w:tcPr>
            <w:tcW w:w="2552" w:type="dxa"/>
            <w:gridSpan w:val="2"/>
            <w:tcBorders>
              <w:top w:val="single" w:sz="4" w:space="0" w:color="000000"/>
              <w:left w:val="single" w:sz="4" w:space="0" w:color="000000"/>
              <w:bottom w:val="single" w:sz="4" w:space="0" w:color="000000"/>
              <w:right w:val="nil"/>
            </w:tcBorders>
            <w:shd w:val="clear" w:color="auto" w:fill="D9E2F3"/>
            <w:hideMark/>
          </w:tcPr>
          <w:p w14:paraId="48E5720F" w14:textId="77777777" w:rsidR="0070791D" w:rsidRPr="008A0DCE" w:rsidRDefault="0070791D" w:rsidP="00DE6E9C">
            <w:pPr>
              <w:rPr>
                <w:rFonts w:ascii="Times New Roman" w:hAnsi="Times New Roman"/>
                <w:b/>
                <w:bCs/>
              </w:rPr>
            </w:pPr>
            <w:r w:rsidRPr="008A0DCE">
              <w:rPr>
                <w:rFonts w:ascii="Times New Roman" w:hAnsi="Times New Roman"/>
                <w:b/>
                <w:bCs/>
              </w:rPr>
              <w:t>ISCED code</w:t>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25557248" w14:textId="77777777" w:rsidR="0070791D" w:rsidRPr="008A0DCE" w:rsidRDefault="0070791D" w:rsidP="00DE6E9C">
            <w:pPr>
              <w:jc w:val="center"/>
              <w:rPr>
                <w:rFonts w:ascii="Times New Roman" w:hAnsi="Times New Roman"/>
                <w:lang w:val="ru-RU"/>
              </w:rPr>
            </w:pPr>
            <w:r w:rsidRPr="008A0DCE">
              <w:rPr>
                <w:rFonts w:ascii="Times New Roman" w:hAnsi="Times New Roman"/>
                <w:lang w:val="ru-RU"/>
              </w:rPr>
              <w:t>0231</w:t>
            </w:r>
          </w:p>
        </w:tc>
      </w:tr>
      <w:tr w:rsidR="0070791D" w:rsidRPr="008A0DCE" w14:paraId="55E49769" w14:textId="77777777" w:rsidTr="00DE6E9C">
        <w:trPr>
          <w:trHeight w:val="549"/>
        </w:trPr>
        <w:tc>
          <w:tcPr>
            <w:tcW w:w="2525" w:type="dxa"/>
            <w:gridSpan w:val="2"/>
            <w:tcBorders>
              <w:top w:val="single" w:sz="4" w:space="0" w:color="000000"/>
              <w:left w:val="single" w:sz="4" w:space="0" w:color="000000"/>
              <w:bottom w:val="single" w:sz="4" w:space="0" w:color="000000"/>
            </w:tcBorders>
            <w:shd w:val="clear" w:color="auto" w:fill="FFFFFF"/>
          </w:tcPr>
          <w:p w14:paraId="65AC5ECB"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rPr>
              <w:t>Assessment scheme</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FFFFFF"/>
          </w:tcPr>
          <w:p w14:paraId="20BD7E05" w14:textId="77777777" w:rsidR="0070791D" w:rsidRPr="008A0DCE" w:rsidRDefault="0070791D" w:rsidP="00DE6E9C">
            <w:pPr>
              <w:snapToGrid w:val="0"/>
              <w:spacing w:after="0" w:line="240" w:lineRule="auto"/>
              <w:rPr>
                <w:rFonts w:ascii="Times New Roman" w:hAnsi="Times New Roman"/>
                <w:lang w:val="en-US"/>
              </w:rPr>
            </w:pPr>
          </w:p>
          <w:p w14:paraId="20984B5A"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lang w:val="ru-RU"/>
              </w:rPr>
              <w:t>экзамен</w:t>
            </w:r>
          </w:p>
          <w:p w14:paraId="0D8F84C1" w14:textId="77777777" w:rsidR="0070791D" w:rsidRPr="008A0DCE" w:rsidRDefault="0070791D" w:rsidP="00DE6E9C">
            <w:pPr>
              <w:spacing w:after="0" w:line="240" w:lineRule="auto"/>
              <w:rPr>
                <w:rFonts w:ascii="Times New Roman" w:hAnsi="Times New Roman"/>
                <w:lang w:val="en-US"/>
              </w:rPr>
            </w:pPr>
          </w:p>
        </w:tc>
      </w:tr>
      <w:tr w:rsidR="0070791D" w:rsidRPr="005F5153" w14:paraId="789B0FE3" w14:textId="77777777" w:rsidTr="00DE6E9C">
        <w:trPr>
          <w:trHeight w:val="549"/>
        </w:trPr>
        <w:tc>
          <w:tcPr>
            <w:tcW w:w="2525" w:type="dxa"/>
            <w:gridSpan w:val="2"/>
            <w:tcBorders>
              <w:top w:val="single" w:sz="4" w:space="0" w:color="000000"/>
              <w:left w:val="single" w:sz="4" w:space="0" w:color="000000"/>
              <w:bottom w:val="single" w:sz="4" w:space="0" w:color="000000"/>
            </w:tcBorders>
            <w:shd w:val="clear" w:color="auto" w:fill="FFFFFF"/>
          </w:tcPr>
          <w:p w14:paraId="3D9172EF" w14:textId="77777777" w:rsidR="0070791D" w:rsidRPr="00A50FCD" w:rsidRDefault="0070791D" w:rsidP="00DE6E9C">
            <w:pPr>
              <w:rPr>
                <w:rFonts w:ascii="Times New Roman" w:hAnsi="Times New Roman"/>
                <w:b/>
              </w:rPr>
            </w:pPr>
            <w:r w:rsidRPr="00A50FCD">
              <w:rPr>
                <w:rFonts w:ascii="Times New Roman" w:hAnsi="Times New Roman"/>
                <w:b/>
              </w:rPr>
              <w:t>Lecturer</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F301DC" w14:textId="77777777" w:rsidR="0070791D" w:rsidRPr="005269F9" w:rsidRDefault="0070791D" w:rsidP="00DE6E9C">
            <w:pPr>
              <w:jc w:val="center"/>
              <w:rPr>
                <w:rFonts w:ascii="Times New Roman" w:hAnsi="Times New Roman"/>
              </w:rPr>
            </w:pPr>
            <w:r>
              <w:rPr>
                <w:rFonts w:ascii="Times New Roman" w:hAnsi="Times New Roman"/>
              </w:rPr>
              <w:t>dr Agata Piasecka</w:t>
            </w:r>
          </w:p>
        </w:tc>
      </w:tr>
      <w:tr w:rsidR="0070791D" w:rsidRPr="005F5153" w14:paraId="3A6B0886" w14:textId="77777777" w:rsidTr="00DE6E9C">
        <w:trPr>
          <w:trHeight w:val="549"/>
        </w:trPr>
        <w:tc>
          <w:tcPr>
            <w:tcW w:w="2525" w:type="dxa"/>
            <w:gridSpan w:val="2"/>
            <w:tcBorders>
              <w:top w:val="single" w:sz="4" w:space="0" w:color="000000"/>
              <w:left w:val="single" w:sz="4" w:space="0" w:color="000000"/>
              <w:bottom w:val="single" w:sz="4" w:space="0" w:color="000000"/>
            </w:tcBorders>
            <w:shd w:val="clear" w:color="auto" w:fill="FFFFFF"/>
          </w:tcPr>
          <w:p w14:paraId="6FBD75CB" w14:textId="014158CB" w:rsidR="0070791D" w:rsidRPr="00A50FCD" w:rsidRDefault="00581192" w:rsidP="00DE6E9C">
            <w:pPr>
              <w:rPr>
                <w:rFonts w:ascii="Times New Roman" w:hAnsi="Times New Roman"/>
                <w:b/>
              </w:rPr>
            </w:pPr>
            <w:r>
              <w:rPr>
                <w:rFonts w:ascii="Times New Roman" w:hAnsi="Times New Roman"/>
                <w:b/>
              </w:rPr>
              <w:t>Timetable</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FFFFFF"/>
          </w:tcPr>
          <w:p w14:paraId="525CD02D" w14:textId="77777777" w:rsidR="0070791D" w:rsidRPr="005269F9" w:rsidRDefault="0070791D" w:rsidP="00DE6E9C">
            <w:pPr>
              <w:jc w:val="center"/>
              <w:rPr>
                <w:rFonts w:ascii="Times New Roman" w:hAnsi="Times New Roman"/>
                <w:lang w:val="ru-RU"/>
              </w:rPr>
            </w:pPr>
            <w:r w:rsidRPr="005269F9">
              <w:rPr>
                <w:rFonts w:ascii="Times New Roman" w:hAnsi="Times New Roman"/>
                <w:lang w:val="ru-RU"/>
              </w:rPr>
              <w:t>Четверг 11:45 – 13:15 аудитория 1.09</w:t>
            </w:r>
          </w:p>
          <w:p w14:paraId="4DAB29AF" w14:textId="77777777" w:rsidR="0070791D" w:rsidRPr="0070791D" w:rsidRDefault="0070791D" w:rsidP="00DE6E9C">
            <w:pPr>
              <w:jc w:val="center"/>
              <w:rPr>
                <w:rFonts w:ascii="Times New Roman" w:hAnsi="Times New Roman"/>
              </w:rPr>
            </w:pPr>
            <w:r w:rsidRPr="005269F9">
              <w:rPr>
                <w:rFonts w:ascii="Times New Roman" w:hAnsi="Times New Roman"/>
                <w:lang w:val="ru-RU"/>
              </w:rPr>
              <w:t>agata.piasecka@uni.lodz.pl</w:t>
            </w:r>
          </w:p>
        </w:tc>
      </w:tr>
      <w:tr w:rsidR="0070791D" w:rsidRPr="005F5153" w14:paraId="08CC4145" w14:textId="77777777" w:rsidTr="00DE6E9C">
        <w:trPr>
          <w:trHeight w:val="549"/>
        </w:trPr>
        <w:tc>
          <w:tcPr>
            <w:tcW w:w="2525" w:type="dxa"/>
            <w:gridSpan w:val="2"/>
            <w:tcBorders>
              <w:top w:val="single" w:sz="4" w:space="0" w:color="000000"/>
              <w:left w:val="single" w:sz="4" w:space="0" w:color="000000"/>
              <w:bottom w:val="single" w:sz="4" w:space="0" w:color="000000"/>
            </w:tcBorders>
            <w:shd w:val="clear" w:color="auto" w:fill="FFFFFF"/>
          </w:tcPr>
          <w:p w14:paraId="3732D060" w14:textId="77777777" w:rsidR="0070791D" w:rsidRPr="00A50FCD" w:rsidRDefault="0070791D" w:rsidP="00DE6E9C">
            <w:pPr>
              <w:rPr>
                <w:rFonts w:ascii="Times New Roman" w:hAnsi="Times New Roman"/>
                <w:b/>
              </w:rPr>
            </w:pPr>
            <w:r w:rsidRPr="00A50FCD">
              <w:rPr>
                <w:rFonts w:ascii="Times New Roman" w:hAnsi="Times New Roman"/>
                <w:b/>
              </w:rPr>
              <w:t>Literature</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FFFFFF"/>
          </w:tcPr>
          <w:p w14:paraId="3370C898" w14:textId="77777777" w:rsidR="0070791D" w:rsidRPr="005269F9" w:rsidRDefault="0070791D" w:rsidP="00DE6E9C">
            <w:pPr>
              <w:jc w:val="center"/>
              <w:rPr>
                <w:rFonts w:ascii="Times New Roman" w:hAnsi="Times New Roman"/>
                <w:lang w:val="ru-RU"/>
              </w:rPr>
            </w:pPr>
          </w:p>
        </w:tc>
      </w:tr>
      <w:tr w:rsidR="0070791D" w:rsidRPr="005F5153" w14:paraId="2F9ACBCF" w14:textId="77777777" w:rsidTr="00DE6E9C">
        <w:trPr>
          <w:trHeight w:val="549"/>
        </w:trPr>
        <w:tc>
          <w:tcPr>
            <w:tcW w:w="2525" w:type="dxa"/>
            <w:gridSpan w:val="2"/>
            <w:tcBorders>
              <w:top w:val="single" w:sz="4" w:space="0" w:color="000000"/>
              <w:left w:val="single" w:sz="4" w:space="0" w:color="000000"/>
              <w:bottom w:val="single" w:sz="4" w:space="0" w:color="000000"/>
            </w:tcBorders>
            <w:shd w:val="clear" w:color="auto" w:fill="FFFFFF"/>
          </w:tcPr>
          <w:p w14:paraId="1EF0A393" w14:textId="77777777" w:rsidR="0070791D" w:rsidRPr="00A50FCD" w:rsidRDefault="0070791D" w:rsidP="00DE6E9C">
            <w:pPr>
              <w:rPr>
                <w:rFonts w:ascii="Times New Roman" w:hAnsi="Times New Roman"/>
                <w:b/>
              </w:rPr>
            </w:pPr>
            <w:r w:rsidRPr="00A50FCD">
              <w:rPr>
                <w:rFonts w:ascii="Times New Roman" w:hAnsi="Times New Roman"/>
                <w:b/>
              </w:rPr>
              <w:t>Field of study/ programme</w:t>
            </w:r>
          </w:p>
        </w:tc>
        <w:tc>
          <w:tcPr>
            <w:tcW w:w="835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0BFF807" w14:textId="77777777" w:rsidR="0070791D" w:rsidRPr="00A50FCD" w:rsidRDefault="0070791D" w:rsidP="00DE6E9C">
            <w:pPr>
              <w:jc w:val="center"/>
              <w:rPr>
                <w:rFonts w:ascii="Times New Roman" w:hAnsi="Times New Roman"/>
                <w:lang w:val="en-US"/>
              </w:rPr>
            </w:pPr>
            <w:r>
              <w:rPr>
                <w:rFonts w:ascii="Times New Roman" w:hAnsi="Times New Roman"/>
                <w:lang w:val="en-US"/>
              </w:rPr>
              <w:t>Russian Philology</w:t>
            </w:r>
          </w:p>
        </w:tc>
      </w:tr>
    </w:tbl>
    <w:p w14:paraId="60897E91" w14:textId="77777777" w:rsidR="0070791D" w:rsidRDefault="0070791D" w:rsidP="0070791D">
      <w:pPr>
        <w:rPr>
          <w:rFonts w:ascii="Times New Roman" w:hAnsi="Times New Roman"/>
        </w:rPr>
      </w:pPr>
    </w:p>
    <w:p w14:paraId="15C96DA0" w14:textId="30831702" w:rsidR="0070791D" w:rsidRDefault="0070791D" w:rsidP="0070791D">
      <w:pPr>
        <w:rPr>
          <w:rFonts w:ascii="Times New Roman" w:hAnsi="Times New Roman"/>
        </w:rPr>
      </w:pPr>
    </w:p>
    <w:p w14:paraId="30166552" w14:textId="77777777" w:rsidR="0070791D" w:rsidRPr="008A0DCE" w:rsidRDefault="0070791D" w:rsidP="0070791D">
      <w:pPr>
        <w:rPr>
          <w:rFonts w:ascii="Times New Roman" w:hAnsi="Times New Roman"/>
        </w:rPr>
      </w:pPr>
    </w:p>
    <w:tbl>
      <w:tblPr>
        <w:tblW w:w="10904" w:type="dxa"/>
        <w:tblInd w:w="-808" w:type="dxa"/>
        <w:tblLayout w:type="fixed"/>
        <w:tblLook w:val="0000" w:firstRow="0" w:lastRow="0" w:firstColumn="0" w:lastColumn="0" w:noHBand="0" w:noVBand="0"/>
      </w:tblPr>
      <w:tblGrid>
        <w:gridCol w:w="40"/>
        <w:gridCol w:w="2512"/>
        <w:gridCol w:w="40"/>
        <w:gridCol w:w="2370"/>
        <w:gridCol w:w="2552"/>
        <w:gridCol w:w="3350"/>
        <w:gridCol w:w="40"/>
      </w:tblGrid>
      <w:tr w:rsidR="0070791D" w:rsidRPr="008A0DCE" w14:paraId="0ED2565A" w14:textId="77777777" w:rsidTr="00DE6E9C">
        <w:trPr>
          <w:trHeight w:val="840"/>
        </w:trPr>
        <w:tc>
          <w:tcPr>
            <w:tcW w:w="7514" w:type="dxa"/>
            <w:gridSpan w:val="5"/>
            <w:tcBorders>
              <w:top w:val="single" w:sz="4" w:space="0" w:color="000000"/>
              <w:left w:val="single" w:sz="4" w:space="0" w:color="000000"/>
              <w:bottom w:val="single" w:sz="4" w:space="0" w:color="000000"/>
            </w:tcBorders>
            <w:shd w:val="clear" w:color="auto" w:fill="4F81BD"/>
          </w:tcPr>
          <w:p w14:paraId="6B7F4AA5" w14:textId="77777777" w:rsidR="0070791D" w:rsidRPr="008A0DCE" w:rsidRDefault="0070791D" w:rsidP="00DE6E9C">
            <w:pPr>
              <w:spacing w:after="0" w:line="240" w:lineRule="auto"/>
              <w:rPr>
                <w:rFonts w:ascii="Times New Roman" w:hAnsi="Times New Roman"/>
                <w:lang w:val="ru-RU"/>
              </w:rPr>
            </w:pPr>
            <w:r w:rsidRPr="008A0DCE">
              <w:rPr>
                <w:rFonts w:ascii="Times New Roman" w:hAnsi="Times New Roman"/>
                <w:b/>
                <w:bCs/>
                <w:color w:val="FFFFFF"/>
                <w:lang w:val="en-US"/>
              </w:rPr>
              <w:lastRenderedPageBreak/>
              <w:t xml:space="preserve">Course title  </w:t>
            </w:r>
          </w:p>
          <w:p w14:paraId="0D5F8CA3" w14:textId="77777777" w:rsidR="0070791D" w:rsidRPr="008A0DCE" w:rsidRDefault="0070791D" w:rsidP="00DE6E9C">
            <w:pPr>
              <w:snapToGrid w:val="0"/>
              <w:spacing w:after="0" w:line="240" w:lineRule="auto"/>
              <w:rPr>
                <w:rFonts w:ascii="Times New Roman" w:hAnsi="Times New Roman"/>
                <w:lang w:val="ru-RU"/>
              </w:rPr>
            </w:pPr>
            <w:r w:rsidRPr="008A0DCE">
              <w:rPr>
                <w:rFonts w:ascii="Times New Roman" w:hAnsi="Times New Roman"/>
                <w:b/>
                <w:bCs/>
                <w:color w:val="FFFFFF"/>
                <w:lang w:val="ru-RU"/>
              </w:rPr>
              <w:t xml:space="preserve">Деловые переговоры </w:t>
            </w:r>
            <w:r w:rsidRPr="008A0DCE">
              <w:rPr>
                <w:rFonts w:ascii="Times New Roman" w:hAnsi="Times New Roman"/>
                <w:b/>
                <w:bCs/>
                <w:color w:val="FFFFFF"/>
                <w:lang w:val="en-US"/>
              </w:rPr>
              <w:t xml:space="preserve"> (MA)</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4F81BD"/>
          </w:tcPr>
          <w:p w14:paraId="25A303E3"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color w:val="FFFFFF"/>
                <w:lang w:val="en-US"/>
              </w:rPr>
              <w:t>USOS code</w:t>
            </w:r>
          </w:p>
          <w:p w14:paraId="79D8D78E" w14:textId="77777777" w:rsidR="0070791D" w:rsidRPr="008A0DCE" w:rsidRDefault="0070791D" w:rsidP="00DE6E9C">
            <w:pPr>
              <w:pStyle w:val="Tekstpodstawowy"/>
              <w:spacing w:after="0" w:line="240" w:lineRule="auto"/>
              <w:rPr>
                <w:rFonts w:ascii="Times New Roman" w:hAnsi="Times New Roman" w:cs="Times New Roman"/>
                <w:b/>
                <w:bCs/>
                <w:color w:val="FFFFFF"/>
              </w:rPr>
            </w:pPr>
          </w:p>
        </w:tc>
      </w:tr>
      <w:tr w:rsidR="0070791D" w:rsidRPr="008A0DCE" w14:paraId="2CBF61C7" w14:textId="77777777" w:rsidTr="00DE6E9C">
        <w:trPr>
          <w:trHeight w:val="409"/>
        </w:trPr>
        <w:tc>
          <w:tcPr>
            <w:tcW w:w="2552" w:type="dxa"/>
            <w:gridSpan w:val="2"/>
            <w:tcBorders>
              <w:top w:val="single" w:sz="4" w:space="0" w:color="000000"/>
              <w:left w:val="single" w:sz="4" w:space="0" w:color="000000"/>
              <w:bottom w:val="single" w:sz="4" w:space="0" w:color="000000"/>
            </w:tcBorders>
            <w:shd w:val="clear" w:color="auto" w:fill="auto"/>
          </w:tcPr>
          <w:p w14:paraId="36478699"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 xml:space="preserve">Level </w:t>
            </w:r>
            <w:r w:rsidRPr="008A0DCE">
              <w:rPr>
                <w:rFonts w:ascii="Times New Roman" w:hAnsi="Times New Roman"/>
                <w:bCs/>
                <w:i/>
                <w:lang w:val="en-US"/>
              </w:rPr>
              <w:t>(MA/BA/optional)</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7103757E"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bCs/>
              </w:rPr>
              <w:t>M</w:t>
            </w:r>
            <w:r w:rsidRPr="008A0DCE">
              <w:rPr>
                <w:rFonts w:ascii="Times New Roman" w:hAnsi="Times New Roman"/>
                <w:bCs/>
                <w:lang w:val="en-US"/>
              </w:rPr>
              <w:t>A</w:t>
            </w:r>
          </w:p>
        </w:tc>
      </w:tr>
      <w:tr w:rsidR="0070791D" w:rsidRPr="008A0DCE" w14:paraId="1A4E16C9" w14:textId="77777777" w:rsidTr="00DE6E9C">
        <w:trPr>
          <w:trHeight w:val="415"/>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D9E2F3"/>
          </w:tcPr>
          <w:p w14:paraId="4516E4A3" w14:textId="77777777" w:rsidR="0070791D" w:rsidRPr="008A0DCE" w:rsidRDefault="0070791D" w:rsidP="00DE6E9C">
            <w:pPr>
              <w:spacing w:after="0" w:line="240" w:lineRule="auto"/>
              <w:jc w:val="both"/>
              <w:rPr>
                <w:rFonts w:ascii="Times New Roman" w:hAnsi="Times New Roman"/>
              </w:rPr>
            </w:pPr>
            <w:r w:rsidRPr="008A0DCE">
              <w:rPr>
                <w:rFonts w:ascii="Times New Roman" w:hAnsi="Times New Roman"/>
                <w:b/>
                <w:bCs/>
                <w:lang w:val="en-US"/>
              </w:rPr>
              <w:t xml:space="preserve">Semester </w:t>
            </w:r>
            <w:r w:rsidRPr="008A0DCE">
              <w:rPr>
                <w:rFonts w:ascii="Times New Roman" w:hAnsi="Times New Roman"/>
                <w:bCs/>
                <w:lang w:val="en-US"/>
              </w:rPr>
              <w:t xml:space="preserve">(winter/summer)                                                                                         </w:t>
            </w:r>
            <w:r w:rsidRPr="008A0DCE">
              <w:rPr>
                <w:rFonts w:ascii="Times New Roman" w:hAnsi="Times New Roman"/>
                <w:bCs/>
              </w:rPr>
              <w:t>summer</w:t>
            </w:r>
          </w:p>
        </w:tc>
      </w:tr>
      <w:tr w:rsidR="0070791D" w:rsidRPr="008A0DCE" w14:paraId="1762D752" w14:textId="77777777" w:rsidTr="00DE6E9C">
        <w:trPr>
          <w:trHeight w:val="406"/>
        </w:trPr>
        <w:tc>
          <w:tcPr>
            <w:tcW w:w="2552" w:type="dxa"/>
            <w:gridSpan w:val="2"/>
            <w:tcBorders>
              <w:top w:val="single" w:sz="4" w:space="0" w:color="000000"/>
              <w:left w:val="single" w:sz="4" w:space="0" w:color="000000"/>
              <w:bottom w:val="single" w:sz="4" w:space="0" w:color="000000"/>
            </w:tcBorders>
            <w:shd w:val="clear" w:color="auto" w:fill="auto"/>
          </w:tcPr>
          <w:p w14:paraId="40CCE121"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ECTS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auto"/>
          </w:tcPr>
          <w:p w14:paraId="0EE58D1A"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2</w:t>
            </w:r>
          </w:p>
        </w:tc>
      </w:tr>
      <w:tr w:rsidR="0070791D" w:rsidRPr="008A0DCE" w14:paraId="021643D0" w14:textId="77777777" w:rsidTr="00DE6E9C">
        <w:trPr>
          <w:trHeight w:val="426"/>
        </w:trPr>
        <w:tc>
          <w:tcPr>
            <w:tcW w:w="2552" w:type="dxa"/>
            <w:gridSpan w:val="2"/>
            <w:tcBorders>
              <w:top w:val="single" w:sz="4" w:space="0" w:color="000000"/>
              <w:left w:val="single" w:sz="4" w:space="0" w:color="000000"/>
              <w:bottom w:val="single" w:sz="4" w:space="0" w:color="000000"/>
            </w:tcBorders>
            <w:shd w:val="clear" w:color="auto" w:fill="D9E2F3"/>
          </w:tcPr>
          <w:p w14:paraId="45EB1318"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Language of instruction</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6648634C"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Russian</w:t>
            </w:r>
          </w:p>
        </w:tc>
      </w:tr>
      <w:tr w:rsidR="0070791D" w:rsidRPr="008A0DCE" w14:paraId="7C7B6A6A" w14:textId="77777777" w:rsidTr="00DE6E9C">
        <w:trPr>
          <w:trHeight w:val="426"/>
        </w:trPr>
        <w:tc>
          <w:tcPr>
            <w:tcW w:w="4962" w:type="dxa"/>
            <w:gridSpan w:val="4"/>
            <w:tcBorders>
              <w:top w:val="single" w:sz="4" w:space="0" w:color="000000"/>
              <w:left w:val="single" w:sz="4" w:space="0" w:color="000000"/>
              <w:bottom w:val="single" w:sz="4" w:space="0" w:color="000000"/>
            </w:tcBorders>
            <w:shd w:val="clear" w:color="auto" w:fill="FFFFFF"/>
          </w:tcPr>
          <w:p w14:paraId="2B3436F0" w14:textId="77777777" w:rsidR="0070791D" w:rsidRPr="0070791D" w:rsidRDefault="0070791D" w:rsidP="00DE6E9C">
            <w:pPr>
              <w:spacing w:after="0"/>
              <w:rPr>
                <w:rFonts w:ascii="Times New Roman" w:hAnsi="Times New Roman"/>
                <w:lang w:val="en-GB"/>
              </w:rPr>
            </w:pPr>
            <w:r w:rsidRPr="008A0DCE">
              <w:rPr>
                <w:rFonts w:ascii="Times New Roman" w:hAnsi="Times New Roman"/>
                <w:b/>
                <w:bCs/>
                <w:lang w:val="en-US"/>
              </w:rPr>
              <w:t>Form</w:t>
            </w:r>
            <w:r w:rsidRPr="008A0DCE">
              <w:rPr>
                <w:rFonts w:ascii="Times New Roman" w:hAnsi="Times New Roman"/>
                <w:lang w:val="en-US"/>
              </w:rPr>
              <w:t xml:space="preserve"> (</w:t>
            </w:r>
            <w:r w:rsidRPr="008A0DCE">
              <w:rPr>
                <w:rFonts w:ascii="Times New Roman" w:hAnsi="Times New Roman"/>
                <w:i/>
                <w:lang w:val="en-US"/>
              </w:rPr>
              <w:t>Lecture, Tutorial, discussion class, Laboratory, or other)</w:t>
            </w:r>
          </w:p>
        </w:tc>
        <w:tc>
          <w:tcPr>
            <w:tcW w:w="59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2C6DC2"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 xml:space="preserve">Tutorial </w:t>
            </w:r>
          </w:p>
        </w:tc>
      </w:tr>
      <w:tr w:rsidR="0070791D" w:rsidRPr="008A0DCE" w14:paraId="527F8542" w14:textId="77777777" w:rsidTr="00DE6E9C">
        <w:trPr>
          <w:trHeight w:val="400"/>
        </w:trPr>
        <w:tc>
          <w:tcPr>
            <w:tcW w:w="2552" w:type="dxa"/>
            <w:gridSpan w:val="2"/>
            <w:tcBorders>
              <w:top w:val="single" w:sz="4" w:space="0" w:color="000000"/>
              <w:left w:val="single" w:sz="4" w:space="0" w:color="000000"/>
              <w:bottom w:val="single" w:sz="4" w:space="0" w:color="000000"/>
            </w:tcBorders>
            <w:shd w:val="clear" w:color="auto" w:fill="D9E2F3"/>
          </w:tcPr>
          <w:p w14:paraId="25AE5487"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bCs/>
                <w:lang w:val="en-US"/>
              </w:rPr>
              <w:t>No. of hours</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D9E2F3"/>
          </w:tcPr>
          <w:p w14:paraId="2BED87CD"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rPr>
              <w:t>28</w:t>
            </w:r>
          </w:p>
        </w:tc>
      </w:tr>
      <w:tr w:rsidR="0070791D" w:rsidRPr="00C403BB" w14:paraId="5520EB2D" w14:textId="77777777" w:rsidTr="00DE6E9C">
        <w:trPr>
          <w:trHeight w:val="824"/>
        </w:trPr>
        <w:tc>
          <w:tcPr>
            <w:tcW w:w="10904" w:type="dxa"/>
            <w:gridSpan w:val="7"/>
            <w:tcBorders>
              <w:top w:val="single" w:sz="4" w:space="0" w:color="000000"/>
              <w:left w:val="single" w:sz="4" w:space="0" w:color="000000"/>
              <w:bottom w:val="single" w:sz="4" w:space="0" w:color="000000"/>
              <w:right w:val="single" w:sz="4" w:space="0" w:color="000000"/>
            </w:tcBorders>
            <w:shd w:val="clear" w:color="auto" w:fill="FFFFFF"/>
          </w:tcPr>
          <w:p w14:paraId="01282141" w14:textId="77777777" w:rsidR="0070791D" w:rsidRPr="008A0DCE" w:rsidRDefault="0070791D" w:rsidP="00DE6E9C">
            <w:pPr>
              <w:spacing w:after="0" w:line="240" w:lineRule="auto"/>
              <w:rPr>
                <w:rFonts w:ascii="Times New Roman" w:hAnsi="Times New Roman"/>
                <w:lang w:val="ru-RU"/>
              </w:rPr>
            </w:pPr>
            <w:r w:rsidRPr="00BA74B3">
              <w:rPr>
                <w:rFonts w:ascii="Times New Roman" w:hAnsi="Times New Roman"/>
                <w:b/>
                <w:bCs/>
              </w:rPr>
              <w:t xml:space="preserve">Course content  </w:t>
            </w:r>
          </w:p>
          <w:p w14:paraId="7B9059C8" w14:textId="77777777" w:rsidR="0070791D" w:rsidRPr="008A0DCE" w:rsidRDefault="0070791D" w:rsidP="00DE6E9C">
            <w:pPr>
              <w:pStyle w:val="Bezodstpw1"/>
              <w:tabs>
                <w:tab w:val="left" w:pos="142"/>
              </w:tabs>
              <w:spacing w:line="276" w:lineRule="auto"/>
              <w:ind w:left="142" w:hanging="142"/>
              <w:jc w:val="both"/>
              <w:rPr>
                <w:rFonts w:ascii="Times New Roman" w:hAnsi="Times New Roman" w:cs="Times New Roman"/>
                <w:sz w:val="22"/>
                <w:szCs w:val="22"/>
                <w:lang w:val="ru-RU"/>
              </w:rPr>
            </w:pPr>
            <w:r w:rsidRPr="008A0DCE">
              <w:rPr>
                <w:rFonts w:ascii="Times New Roman" w:hAnsi="Times New Roman" w:cs="Times New Roman"/>
                <w:sz w:val="22"/>
                <w:szCs w:val="22"/>
                <w:lang w:val="ru-RU"/>
              </w:rPr>
              <w:t xml:space="preserve">Сущность переговоров, виды, этапы. Цели переговоров, выбор стратегии и методов ведения переговоров в свете ментальных, нравственных, культурных и др. различий. </w:t>
            </w:r>
            <w:r w:rsidRPr="008A0DCE">
              <w:rPr>
                <w:rFonts w:ascii="Times New Roman" w:eastAsia="Times New Roman" w:hAnsi="Times New Roman" w:cs="Times New Roman"/>
                <w:bCs/>
                <w:iCs/>
                <w:sz w:val="22"/>
                <w:szCs w:val="22"/>
                <w:lang w:val="ru-RU" w:eastAsia="pl-PL"/>
              </w:rPr>
              <w:t>Эффективность и неэффективность коммуникации в процессе переговоров и т.д.</w:t>
            </w:r>
          </w:p>
          <w:p w14:paraId="6BD13D13" w14:textId="77777777" w:rsidR="0070791D" w:rsidRPr="0070791D" w:rsidRDefault="0070791D" w:rsidP="00DE6E9C">
            <w:pPr>
              <w:spacing w:after="0" w:line="240" w:lineRule="auto"/>
              <w:rPr>
                <w:rFonts w:ascii="Times New Roman" w:hAnsi="Times New Roman"/>
                <w:lang w:val="ru-RU"/>
              </w:rPr>
            </w:pPr>
          </w:p>
        </w:tc>
      </w:tr>
      <w:tr w:rsidR="0070791D" w:rsidRPr="008A0DCE" w14:paraId="46C6E9F9" w14:textId="77777777" w:rsidTr="00DE6E9C">
        <w:tblPrEx>
          <w:tblLook w:val="04A0" w:firstRow="1" w:lastRow="0" w:firstColumn="1" w:lastColumn="0" w:noHBand="0" w:noVBand="1"/>
        </w:tblPrEx>
        <w:trPr>
          <w:gridBefore w:val="1"/>
          <w:gridAfter w:val="1"/>
          <w:wBefore w:w="40" w:type="dxa"/>
          <w:wAfter w:w="40" w:type="dxa"/>
          <w:trHeight w:val="583"/>
        </w:trPr>
        <w:tc>
          <w:tcPr>
            <w:tcW w:w="2552" w:type="dxa"/>
            <w:gridSpan w:val="2"/>
            <w:tcBorders>
              <w:top w:val="single" w:sz="4" w:space="0" w:color="000000"/>
              <w:left w:val="single" w:sz="4" w:space="0" w:color="000000"/>
              <w:bottom w:val="single" w:sz="4" w:space="0" w:color="000000"/>
              <w:right w:val="nil"/>
            </w:tcBorders>
            <w:shd w:val="clear" w:color="auto" w:fill="D9E2F3"/>
            <w:hideMark/>
          </w:tcPr>
          <w:p w14:paraId="6AEAFF20" w14:textId="77777777" w:rsidR="0070791D" w:rsidRPr="008A0DCE" w:rsidRDefault="0070791D" w:rsidP="00DE6E9C">
            <w:pPr>
              <w:rPr>
                <w:rFonts w:ascii="Times New Roman" w:hAnsi="Times New Roman"/>
                <w:b/>
                <w:bCs/>
              </w:rPr>
            </w:pPr>
            <w:r w:rsidRPr="008A0DCE">
              <w:rPr>
                <w:rFonts w:ascii="Times New Roman" w:hAnsi="Times New Roman"/>
                <w:b/>
                <w:bCs/>
              </w:rPr>
              <w:t>ISCED code</w:t>
            </w:r>
          </w:p>
        </w:tc>
        <w:tc>
          <w:tcPr>
            <w:tcW w:w="8272"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544A7066" w14:textId="77777777" w:rsidR="0070791D" w:rsidRPr="008A0DCE" w:rsidRDefault="0070791D" w:rsidP="00DE6E9C">
            <w:pPr>
              <w:jc w:val="center"/>
              <w:rPr>
                <w:rFonts w:ascii="Times New Roman" w:hAnsi="Times New Roman"/>
                <w:lang w:val="ru-RU"/>
              </w:rPr>
            </w:pPr>
            <w:r w:rsidRPr="008A0DCE">
              <w:rPr>
                <w:rFonts w:ascii="Times New Roman" w:hAnsi="Times New Roman"/>
                <w:lang w:val="ru-RU"/>
              </w:rPr>
              <w:t>0231</w:t>
            </w:r>
          </w:p>
        </w:tc>
      </w:tr>
      <w:tr w:rsidR="0070791D" w:rsidRPr="008A0DCE" w14:paraId="1361C087"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580AC508" w14:textId="77777777" w:rsidR="0070791D" w:rsidRPr="008A0DCE" w:rsidRDefault="0070791D" w:rsidP="00DE6E9C">
            <w:pPr>
              <w:spacing w:after="0" w:line="240" w:lineRule="auto"/>
              <w:rPr>
                <w:rFonts w:ascii="Times New Roman" w:hAnsi="Times New Roman"/>
              </w:rPr>
            </w:pPr>
            <w:r w:rsidRPr="008A0DCE">
              <w:rPr>
                <w:rFonts w:ascii="Times New Roman" w:hAnsi="Times New Roman"/>
                <w:b/>
              </w:rPr>
              <w:t>Assessment scheme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30359A00" w14:textId="77777777" w:rsidR="0070791D" w:rsidRPr="008A0DCE" w:rsidRDefault="0070791D" w:rsidP="00DE6E9C">
            <w:pPr>
              <w:snapToGrid w:val="0"/>
              <w:spacing w:after="0" w:line="240" w:lineRule="auto"/>
              <w:jc w:val="center"/>
              <w:rPr>
                <w:rFonts w:ascii="Times New Roman" w:hAnsi="Times New Roman"/>
              </w:rPr>
            </w:pPr>
            <w:r w:rsidRPr="008A0DCE">
              <w:rPr>
                <w:rFonts w:ascii="Times New Roman" w:hAnsi="Times New Roman"/>
                <w:lang w:val="ru-RU"/>
              </w:rPr>
              <w:t>зачёт с оценкой</w:t>
            </w:r>
          </w:p>
        </w:tc>
      </w:tr>
      <w:tr w:rsidR="0070791D" w:rsidRPr="005F5153" w14:paraId="4287E02F"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2823BC4F" w14:textId="77777777" w:rsidR="0070791D" w:rsidRPr="00A50FCD" w:rsidRDefault="0070791D" w:rsidP="00DE6E9C">
            <w:pPr>
              <w:rPr>
                <w:rFonts w:ascii="Times New Roman" w:hAnsi="Times New Roman"/>
                <w:b/>
              </w:rPr>
            </w:pPr>
            <w:r w:rsidRPr="00A50FCD">
              <w:rPr>
                <w:rFonts w:ascii="Times New Roman" w:hAnsi="Times New Roman"/>
                <w:b/>
              </w:rPr>
              <w:t>Lecturer</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7DFBDE30" w14:textId="77777777" w:rsidR="0070791D" w:rsidRPr="005F5153" w:rsidRDefault="0070791D" w:rsidP="00DE6E9C">
            <w:pPr>
              <w:jc w:val="center"/>
              <w:rPr>
                <w:rFonts w:ascii="Times New Roman" w:hAnsi="Times New Roman"/>
                <w:lang w:val="ru-RU"/>
              </w:rPr>
            </w:pPr>
            <w:r>
              <w:rPr>
                <w:rFonts w:ascii="Times New Roman" w:hAnsi="Times New Roman"/>
                <w:lang w:val="ru-RU"/>
              </w:rPr>
              <w:t>dr Zoja Kuca</w:t>
            </w:r>
          </w:p>
        </w:tc>
      </w:tr>
      <w:tr w:rsidR="0070791D" w:rsidRPr="005F5153" w14:paraId="366A8FDC"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71B03194" w14:textId="61AF131A" w:rsidR="0070791D" w:rsidRPr="00A50FCD" w:rsidRDefault="00581192" w:rsidP="00DE6E9C">
            <w:pPr>
              <w:rPr>
                <w:rFonts w:ascii="Times New Roman" w:hAnsi="Times New Roman"/>
                <w:b/>
              </w:rPr>
            </w:pPr>
            <w:r>
              <w:rPr>
                <w:rFonts w:ascii="Times New Roman" w:hAnsi="Times New Roman"/>
                <w:b/>
              </w:rPr>
              <w:t>Timetable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6AF80D" w14:textId="77777777" w:rsidR="0070791D" w:rsidRDefault="0070791D" w:rsidP="00DE6E9C">
            <w:pPr>
              <w:jc w:val="center"/>
              <w:rPr>
                <w:rFonts w:ascii="Times New Roman" w:hAnsi="Times New Roman"/>
                <w:lang w:val="ru-RU"/>
              </w:rPr>
            </w:pPr>
            <w:r>
              <w:rPr>
                <w:rFonts w:ascii="Times New Roman" w:hAnsi="Times New Roman"/>
                <w:lang w:val="ru-RU"/>
              </w:rPr>
              <w:t xml:space="preserve">Понедельник </w:t>
            </w:r>
            <w:r>
              <w:rPr>
                <w:rFonts w:ascii="Times New Roman" w:hAnsi="Times New Roman"/>
              </w:rPr>
              <w:t xml:space="preserve">11:45 – 13:15 </w:t>
            </w:r>
            <w:r>
              <w:rPr>
                <w:rFonts w:ascii="Times New Roman" w:hAnsi="Times New Roman"/>
                <w:lang w:val="ru-RU"/>
              </w:rPr>
              <w:t>аудитория 2.37</w:t>
            </w:r>
          </w:p>
          <w:p w14:paraId="15BAB2D0" w14:textId="77777777" w:rsidR="0070791D" w:rsidRPr="00A77B8A" w:rsidRDefault="00C403BB" w:rsidP="00DE6E9C">
            <w:pPr>
              <w:jc w:val="center"/>
              <w:rPr>
                <w:rFonts w:ascii="Times New Roman" w:hAnsi="Times New Roman"/>
                <w:lang w:val="ru-RU"/>
              </w:rPr>
            </w:pPr>
            <w:hyperlink r:id="rId43" w:history="1">
              <w:r w:rsidR="0070791D" w:rsidRPr="007D6792">
                <w:rPr>
                  <w:rStyle w:val="Hipercze"/>
                  <w:rFonts w:ascii="Times New Roman" w:hAnsi="Times New Roman"/>
                  <w:lang w:val="ru-RU"/>
                </w:rPr>
                <w:t>zoja.kuca@uni.lodz.pl</w:t>
              </w:r>
            </w:hyperlink>
            <w:r w:rsidR="0070791D">
              <w:rPr>
                <w:rFonts w:ascii="Times New Roman" w:hAnsi="Times New Roman"/>
                <w:lang w:val="ru-RU"/>
              </w:rPr>
              <w:t xml:space="preserve"> </w:t>
            </w:r>
          </w:p>
        </w:tc>
      </w:tr>
      <w:tr w:rsidR="0070791D" w:rsidRPr="005F5153" w14:paraId="55C521C3"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311DAA8A" w14:textId="77777777" w:rsidR="0070791D" w:rsidRPr="00A50FCD" w:rsidRDefault="0070791D" w:rsidP="00DE6E9C">
            <w:pPr>
              <w:rPr>
                <w:rFonts w:ascii="Times New Roman" w:hAnsi="Times New Roman"/>
                <w:b/>
              </w:rPr>
            </w:pPr>
            <w:r w:rsidRPr="00A50FCD">
              <w:rPr>
                <w:rFonts w:ascii="Times New Roman" w:hAnsi="Times New Roman"/>
                <w:b/>
              </w:rPr>
              <w:t>Literature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5A242BC6" w14:textId="77777777" w:rsidR="0070791D" w:rsidRPr="00A77B8A" w:rsidRDefault="0070791D" w:rsidP="00DE6E9C">
            <w:pPr>
              <w:spacing w:line="240" w:lineRule="auto"/>
              <w:rPr>
                <w:rFonts w:ascii="Times New Roman" w:hAnsi="Times New Roman"/>
                <w:lang w:val="ru-RU"/>
              </w:rPr>
            </w:pPr>
            <w:r w:rsidRPr="00A77B8A">
              <w:rPr>
                <w:rFonts w:ascii="Times New Roman" w:hAnsi="Times New Roman"/>
                <w:lang w:val="ru-RU"/>
              </w:rPr>
              <w:t>Г.В. Бороздина, Психология делового общения. Уч. Пособие, Москва 2001.</w:t>
            </w:r>
          </w:p>
          <w:p w14:paraId="38B03B3F" w14:textId="77777777" w:rsidR="0070791D" w:rsidRPr="00A77B8A" w:rsidRDefault="0070791D" w:rsidP="00DE6E9C">
            <w:pPr>
              <w:spacing w:line="240" w:lineRule="auto"/>
              <w:rPr>
                <w:rFonts w:ascii="Times New Roman" w:hAnsi="Times New Roman"/>
                <w:lang w:val="ru-RU"/>
              </w:rPr>
            </w:pPr>
            <w:r w:rsidRPr="00A77B8A">
              <w:rPr>
                <w:rFonts w:ascii="Times New Roman" w:hAnsi="Times New Roman"/>
                <w:lang w:val="ru-RU"/>
              </w:rPr>
              <w:t>М. Дональдсон, Умение вести переговоры, Москва 2001.</w:t>
            </w:r>
          </w:p>
          <w:p w14:paraId="5BDDC470" w14:textId="77777777" w:rsidR="0070791D" w:rsidRPr="00A77B8A" w:rsidRDefault="0070791D" w:rsidP="00DE6E9C">
            <w:pPr>
              <w:spacing w:line="240" w:lineRule="auto"/>
              <w:rPr>
                <w:rFonts w:ascii="Times New Roman" w:hAnsi="Times New Roman"/>
                <w:lang w:val="ru-RU"/>
              </w:rPr>
            </w:pPr>
            <w:r w:rsidRPr="00A77B8A">
              <w:rPr>
                <w:rFonts w:ascii="Times New Roman" w:hAnsi="Times New Roman"/>
                <w:lang w:val="ru-RU"/>
              </w:rPr>
              <w:t>М.М. Лебедева, Уметь вести переговоры, Москва 1991.</w:t>
            </w:r>
          </w:p>
          <w:p w14:paraId="65C5F3BF" w14:textId="77777777" w:rsidR="0070791D" w:rsidRPr="00A77B8A" w:rsidRDefault="0070791D" w:rsidP="00DE6E9C">
            <w:pPr>
              <w:spacing w:line="240" w:lineRule="auto"/>
              <w:rPr>
                <w:rFonts w:ascii="Times New Roman" w:hAnsi="Times New Roman"/>
                <w:lang w:val="ru-RU"/>
              </w:rPr>
            </w:pPr>
            <w:r w:rsidRPr="00A77B8A">
              <w:rPr>
                <w:rFonts w:ascii="Times New Roman" w:hAnsi="Times New Roman"/>
                <w:lang w:val="ru-RU"/>
              </w:rPr>
              <w:t>И.И. Лукашук, Искусство деловых переговоров: Учебно-практическое пособие, Москва 2002.</w:t>
            </w:r>
          </w:p>
          <w:p w14:paraId="7624D846" w14:textId="77777777" w:rsidR="0070791D" w:rsidRPr="00A77B8A" w:rsidRDefault="0070791D" w:rsidP="00DE6E9C">
            <w:pPr>
              <w:spacing w:line="240" w:lineRule="auto"/>
              <w:rPr>
                <w:rFonts w:ascii="Times New Roman" w:hAnsi="Times New Roman"/>
              </w:rPr>
            </w:pPr>
            <w:r w:rsidRPr="00A77B8A">
              <w:rPr>
                <w:rFonts w:ascii="Times New Roman" w:hAnsi="Times New Roman"/>
              </w:rPr>
              <w:t>А. M. Łabuz, 5 kroków do porozumienia. Jak skutecznie negocjować w biznesie, Gliwice 2013.</w:t>
            </w:r>
          </w:p>
          <w:p w14:paraId="7E89F93A" w14:textId="77777777" w:rsidR="0070791D" w:rsidRPr="00A77B8A" w:rsidRDefault="0070791D" w:rsidP="00DE6E9C">
            <w:pPr>
              <w:spacing w:line="240" w:lineRule="auto"/>
              <w:rPr>
                <w:rFonts w:ascii="Times New Roman" w:hAnsi="Times New Roman"/>
              </w:rPr>
            </w:pPr>
            <w:r w:rsidRPr="00A77B8A">
              <w:rPr>
                <w:rFonts w:ascii="Times New Roman" w:hAnsi="Times New Roman"/>
              </w:rPr>
              <w:t>S. Molcho, Język ciała w biznesie, Katowice 2010.</w:t>
            </w:r>
          </w:p>
          <w:p w14:paraId="0E2B1365" w14:textId="77777777" w:rsidR="0070791D" w:rsidRPr="00A77B8A" w:rsidRDefault="0070791D" w:rsidP="00DE6E9C">
            <w:pPr>
              <w:spacing w:line="240" w:lineRule="auto"/>
              <w:rPr>
                <w:rFonts w:ascii="Times New Roman" w:hAnsi="Times New Roman"/>
              </w:rPr>
            </w:pPr>
            <w:r w:rsidRPr="00A77B8A">
              <w:rPr>
                <w:rFonts w:ascii="Times New Roman" w:hAnsi="Times New Roman"/>
              </w:rPr>
              <w:t>А. Murdoch, Kontakty z cudzoziemcami. Poradnik biznesmena, Warszawa 1996.</w:t>
            </w:r>
          </w:p>
          <w:p w14:paraId="2593BDC5" w14:textId="77777777" w:rsidR="0070791D" w:rsidRPr="00A77B8A" w:rsidRDefault="0070791D" w:rsidP="00DE6E9C">
            <w:pPr>
              <w:spacing w:line="240" w:lineRule="auto"/>
              <w:rPr>
                <w:rFonts w:ascii="Times New Roman" w:hAnsi="Times New Roman"/>
              </w:rPr>
            </w:pPr>
            <w:r w:rsidRPr="00A77B8A">
              <w:rPr>
                <w:rFonts w:ascii="Times New Roman" w:hAnsi="Times New Roman"/>
              </w:rPr>
              <w:t>M. Niemczyk, O negocjacjach i negocjatorach. Poradnik praktyka, Gliwice 2014.</w:t>
            </w:r>
          </w:p>
          <w:p w14:paraId="2FE3EB42" w14:textId="77777777" w:rsidR="0070791D" w:rsidRPr="00A77B8A" w:rsidRDefault="0070791D" w:rsidP="00DE6E9C">
            <w:pPr>
              <w:spacing w:line="240" w:lineRule="auto"/>
              <w:rPr>
                <w:rFonts w:ascii="Times New Roman" w:hAnsi="Times New Roman"/>
              </w:rPr>
            </w:pPr>
            <w:r w:rsidRPr="00A77B8A">
              <w:rPr>
                <w:rFonts w:ascii="Times New Roman" w:hAnsi="Times New Roman"/>
              </w:rPr>
              <w:t>Авторские материалы. Интернет-ресурсы.</w:t>
            </w:r>
          </w:p>
        </w:tc>
      </w:tr>
      <w:tr w:rsidR="0070791D" w:rsidRPr="005F5153" w14:paraId="6779C110" w14:textId="77777777" w:rsidTr="00DE6E9C">
        <w:trPr>
          <w:trHeight w:val="549"/>
        </w:trPr>
        <w:tc>
          <w:tcPr>
            <w:tcW w:w="2552" w:type="dxa"/>
            <w:gridSpan w:val="2"/>
            <w:tcBorders>
              <w:top w:val="single" w:sz="4" w:space="0" w:color="000000"/>
              <w:left w:val="single" w:sz="4" w:space="0" w:color="000000"/>
              <w:bottom w:val="single" w:sz="4" w:space="0" w:color="000000"/>
            </w:tcBorders>
            <w:shd w:val="clear" w:color="auto" w:fill="FFFFFF"/>
          </w:tcPr>
          <w:p w14:paraId="06AD0711" w14:textId="77777777" w:rsidR="0070791D" w:rsidRPr="00A50FCD" w:rsidRDefault="0070791D" w:rsidP="00DE6E9C">
            <w:pPr>
              <w:rPr>
                <w:rFonts w:ascii="Times New Roman" w:hAnsi="Times New Roman"/>
                <w:b/>
              </w:rPr>
            </w:pPr>
            <w:r w:rsidRPr="00A50FCD">
              <w:rPr>
                <w:rFonts w:ascii="Times New Roman" w:hAnsi="Times New Roman"/>
                <w:b/>
              </w:rPr>
              <w:t>Field of study/ programme</w:t>
            </w:r>
          </w:p>
        </w:tc>
        <w:tc>
          <w:tcPr>
            <w:tcW w:w="8352" w:type="dxa"/>
            <w:gridSpan w:val="5"/>
            <w:tcBorders>
              <w:top w:val="single" w:sz="4" w:space="0" w:color="000000"/>
              <w:left w:val="single" w:sz="4" w:space="0" w:color="000000"/>
              <w:bottom w:val="single" w:sz="4" w:space="0" w:color="000000"/>
              <w:right w:val="single" w:sz="4" w:space="0" w:color="000000"/>
            </w:tcBorders>
            <w:shd w:val="clear" w:color="auto" w:fill="FFFFFF"/>
          </w:tcPr>
          <w:p w14:paraId="36F4C6C2" w14:textId="77777777" w:rsidR="0070791D" w:rsidRPr="005F5153" w:rsidRDefault="0070791D" w:rsidP="00DE6E9C">
            <w:pPr>
              <w:jc w:val="center"/>
              <w:rPr>
                <w:rFonts w:ascii="Times New Roman" w:hAnsi="Times New Roman"/>
                <w:lang w:val="ru-RU"/>
              </w:rPr>
            </w:pPr>
            <w:r>
              <w:rPr>
                <w:rFonts w:ascii="Times New Roman" w:hAnsi="Times New Roman"/>
                <w:lang w:val="ru-RU"/>
              </w:rPr>
              <w:t>Russian Philology</w:t>
            </w:r>
          </w:p>
        </w:tc>
      </w:tr>
    </w:tbl>
    <w:p w14:paraId="44F072AE" w14:textId="504D932F" w:rsidR="0070791D" w:rsidRDefault="0070791D" w:rsidP="0070791D">
      <w:pPr>
        <w:rPr>
          <w:rFonts w:ascii="Times New Roman" w:hAnsi="Times New Roman"/>
          <w:lang w:val="ru-RU"/>
        </w:rPr>
      </w:pPr>
    </w:p>
    <w:p w14:paraId="4B145BA6" w14:textId="670CC685" w:rsidR="00BA74B3" w:rsidRDefault="00BA74B3" w:rsidP="0070791D">
      <w:pPr>
        <w:rPr>
          <w:rFonts w:ascii="Times New Roman" w:hAnsi="Times New Roman"/>
          <w:lang w:val="ru-RU"/>
        </w:rPr>
      </w:pPr>
    </w:p>
    <w:p w14:paraId="675951C0" w14:textId="77777777" w:rsidR="00BA74B3" w:rsidRPr="00A37BD4" w:rsidRDefault="00BA74B3" w:rsidP="00BA74B3">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 xml:space="preserve">institute of </w:t>
      </w:r>
      <w:r w:rsidRPr="00A37BD4">
        <w:rPr>
          <w:b/>
          <w:smallCaps/>
          <w:color w:val="FFFFFF" w:themeColor="background1"/>
          <w:sz w:val="22"/>
          <w:szCs w:val="28"/>
          <w:highlight w:val="black"/>
          <w:lang w:val="en-US"/>
        </w:rPr>
        <w:t>SPANISH STUDIES</w:t>
      </w:r>
    </w:p>
    <w:p w14:paraId="68A21A60" w14:textId="77777777" w:rsidR="00BA74B3" w:rsidRDefault="00BA74B3" w:rsidP="00BA74B3">
      <w:pPr>
        <w:jc w:val="both"/>
        <w:rPr>
          <w:b/>
          <w:smallCaps/>
          <w:sz w:val="28"/>
          <w:szCs w:val="28"/>
          <w:lang w:val="en-US"/>
        </w:rPr>
      </w:pPr>
      <w:r>
        <w:rPr>
          <w:b/>
          <w:smallCaps/>
          <w:sz w:val="28"/>
          <w:szCs w:val="28"/>
          <w:lang w:val="en-US"/>
        </w:rPr>
        <w:t xml:space="preserve">Coordinator: dr Ewa Urbaniak  </w:t>
      </w:r>
      <w:hyperlink r:id="rId44" w:tooltip="ewa.urbaniak@uni.lodz.pl" w:history="1">
        <w:r w:rsidRPr="00BA74B3">
          <w:rPr>
            <w:rStyle w:val="Hipercze"/>
            <w:lang w:val="en-GB"/>
          </w:rPr>
          <w:t>ewa.urbaniak@uni.lodz.pl</w:t>
        </w:r>
      </w:hyperlink>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A18B0" w14:paraId="1214B14C" w14:textId="77777777" w:rsidTr="00890F09">
        <w:trPr>
          <w:trHeight w:val="840"/>
        </w:trPr>
        <w:tc>
          <w:tcPr>
            <w:tcW w:w="2552" w:type="dxa"/>
            <w:tcBorders>
              <w:right w:val="nil"/>
            </w:tcBorders>
            <w:shd w:val="clear" w:color="auto" w:fill="4F81BD"/>
          </w:tcPr>
          <w:p w14:paraId="2F8F2CBF" w14:textId="77777777" w:rsidR="00BA74B3" w:rsidRPr="002F4090" w:rsidRDefault="00BA74B3" w:rsidP="00890F09">
            <w:pPr>
              <w:spacing w:after="0" w:line="240" w:lineRule="auto"/>
              <w:rPr>
                <w:rFonts w:ascii="Century" w:hAnsi="Century" w:cs="Century"/>
                <w:b/>
                <w:sz w:val="32"/>
                <w:szCs w:val="32"/>
                <w:lang w:val="en-GB"/>
              </w:rPr>
            </w:pPr>
            <w:r w:rsidRPr="002F4090">
              <w:rPr>
                <w:b/>
                <w:bCs/>
                <w:color w:val="FFFFFF"/>
                <w:lang w:val="en-GB"/>
              </w:rPr>
              <w:t>Course title</w:t>
            </w:r>
          </w:p>
        </w:tc>
        <w:tc>
          <w:tcPr>
            <w:tcW w:w="4962" w:type="dxa"/>
            <w:gridSpan w:val="2"/>
            <w:tcBorders>
              <w:left w:val="nil"/>
            </w:tcBorders>
            <w:shd w:val="clear" w:color="auto" w:fill="4F81BD"/>
          </w:tcPr>
          <w:p w14:paraId="22B47980" w14:textId="77777777" w:rsidR="00BA74B3" w:rsidRDefault="00BA74B3" w:rsidP="00890F09">
            <w:pPr>
              <w:spacing w:after="0" w:line="240" w:lineRule="auto"/>
              <w:rPr>
                <w:rFonts w:cs="Calibri"/>
                <w:b/>
                <w:color w:val="FFFFFF"/>
                <w:sz w:val="24"/>
                <w:szCs w:val="24"/>
                <w:lang w:val="es-ES"/>
              </w:rPr>
            </w:pPr>
            <w:r w:rsidRPr="008A6A41">
              <w:rPr>
                <w:rFonts w:cs="Calibri"/>
                <w:b/>
                <w:color w:val="FFFFFF"/>
                <w:sz w:val="24"/>
                <w:szCs w:val="24"/>
                <w:lang w:val="es-ES"/>
              </w:rPr>
              <w:t>Curso de especialización</w:t>
            </w:r>
          </w:p>
          <w:p w14:paraId="00A5DC60" w14:textId="77777777" w:rsidR="00BA74B3" w:rsidRPr="008A6A41" w:rsidRDefault="00BA74B3" w:rsidP="00890F09">
            <w:pPr>
              <w:spacing w:after="0" w:line="240" w:lineRule="auto"/>
              <w:rPr>
                <w:rFonts w:cs="Calibri"/>
                <w:b/>
                <w:color w:val="FFFFFF"/>
                <w:sz w:val="24"/>
                <w:szCs w:val="24"/>
                <w:lang w:val="es-ES"/>
              </w:rPr>
            </w:pPr>
            <w:r>
              <w:rPr>
                <w:lang w:val="es-ES"/>
              </w:rPr>
              <w:t>L</w:t>
            </w:r>
            <w:r w:rsidRPr="0062056B">
              <w:rPr>
                <w:lang w:val="es-ES"/>
              </w:rPr>
              <w:t>ingüístic</w:t>
            </w:r>
            <w:r>
              <w:rPr>
                <w:lang w:val="es-ES"/>
              </w:rPr>
              <w:t>a</w:t>
            </w:r>
          </w:p>
        </w:tc>
        <w:tc>
          <w:tcPr>
            <w:tcW w:w="3260" w:type="dxa"/>
            <w:shd w:val="clear" w:color="auto" w:fill="4F81BD"/>
          </w:tcPr>
          <w:p w14:paraId="7603FD2D" w14:textId="77777777" w:rsidR="00BA74B3" w:rsidRPr="009A3F39" w:rsidRDefault="00BA74B3" w:rsidP="00890F09">
            <w:pPr>
              <w:spacing w:after="0" w:line="240" w:lineRule="auto"/>
              <w:rPr>
                <w:color w:val="FFFFFF"/>
                <w:lang w:val="en-US"/>
              </w:rPr>
            </w:pPr>
            <w:r w:rsidRPr="009A3F39">
              <w:rPr>
                <w:b/>
                <w:bCs/>
                <w:color w:val="FFFFFF"/>
                <w:lang w:val="en-US"/>
              </w:rPr>
              <w:t>USOS code</w:t>
            </w:r>
            <w:r>
              <w:rPr>
                <w:b/>
                <w:bCs/>
                <w:color w:val="FFFFFF"/>
                <w:lang w:val="en-US"/>
              </w:rPr>
              <w:t xml:space="preserve">: </w:t>
            </w:r>
          </w:p>
        </w:tc>
      </w:tr>
      <w:tr w:rsidR="00BA74B3" w14:paraId="7A1480C3" w14:textId="77777777" w:rsidTr="00890F09">
        <w:trPr>
          <w:trHeight w:val="409"/>
        </w:trPr>
        <w:tc>
          <w:tcPr>
            <w:tcW w:w="2552" w:type="dxa"/>
            <w:shd w:val="clear" w:color="auto" w:fill="auto"/>
          </w:tcPr>
          <w:p w14:paraId="3EE258B2"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0C718553" w14:textId="77777777" w:rsidR="00BA74B3" w:rsidRDefault="00BA74B3" w:rsidP="00890F09">
            <w:pPr>
              <w:spacing w:after="0" w:line="240" w:lineRule="auto"/>
            </w:pPr>
            <w:r>
              <w:t>MA</w:t>
            </w:r>
          </w:p>
        </w:tc>
      </w:tr>
      <w:tr w:rsidR="00BA74B3" w14:paraId="76AF0BAA" w14:textId="77777777" w:rsidTr="00890F09">
        <w:trPr>
          <w:trHeight w:val="415"/>
        </w:trPr>
        <w:tc>
          <w:tcPr>
            <w:tcW w:w="2552" w:type="dxa"/>
            <w:shd w:val="clear" w:color="auto" w:fill="D9E2F3"/>
          </w:tcPr>
          <w:p w14:paraId="7F9CC135" w14:textId="77777777" w:rsidR="00BA74B3" w:rsidRDefault="00BA74B3" w:rsidP="00890F09">
            <w:pPr>
              <w:spacing w:after="0" w:line="240" w:lineRule="auto"/>
            </w:pPr>
            <w:r>
              <w:rPr>
                <w:b/>
                <w:bCs/>
                <w:lang w:val="en-US"/>
              </w:rPr>
              <w:t xml:space="preserve">Semester </w:t>
            </w:r>
            <w:r w:rsidRPr="009D7797">
              <w:rPr>
                <w:bCs/>
                <w:sz w:val="18"/>
                <w:lang w:val="en-US"/>
              </w:rPr>
              <w:t>(winter/summer)</w:t>
            </w:r>
          </w:p>
        </w:tc>
        <w:tc>
          <w:tcPr>
            <w:tcW w:w="8222" w:type="dxa"/>
            <w:gridSpan w:val="3"/>
            <w:shd w:val="clear" w:color="auto" w:fill="D9E2F3"/>
          </w:tcPr>
          <w:p w14:paraId="3BACFE92" w14:textId="77777777" w:rsidR="00BA74B3" w:rsidRDefault="00BA74B3" w:rsidP="00890F09">
            <w:pPr>
              <w:spacing w:after="0" w:line="240" w:lineRule="auto"/>
            </w:pPr>
            <w:r>
              <w:t>Winter</w:t>
            </w:r>
          </w:p>
        </w:tc>
      </w:tr>
      <w:tr w:rsidR="00BA74B3" w14:paraId="00ADE4F0" w14:textId="77777777" w:rsidTr="00890F09">
        <w:trPr>
          <w:trHeight w:val="406"/>
        </w:trPr>
        <w:tc>
          <w:tcPr>
            <w:tcW w:w="2552" w:type="dxa"/>
            <w:shd w:val="clear" w:color="auto" w:fill="auto"/>
          </w:tcPr>
          <w:p w14:paraId="345F76CA"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4D5CEAF0" w14:textId="77777777" w:rsidR="00BA74B3" w:rsidRDefault="00BA74B3" w:rsidP="00890F09">
            <w:pPr>
              <w:spacing w:after="0" w:line="240" w:lineRule="auto"/>
            </w:pPr>
            <w:r w:rsidRPr="005148A4">
              <w:rPr>
                <w:lang w:val="es-ES"/>
              </w:rPr>
              <w:t>6</w:t>
            </w:r>
          </w:p>
        </w:tc>
      </w:tr>
      <w:tr w:rsidR="00BA74B3" w14:paraId="7D73BEB2" w14:textId="77777777" w:rsidTr="00890F09">
        <w:trPr>
          <w:trHeight w:val="426"/>
        </w:trPr>
        <w:tc>
          <w:tcPr>
            <w:tcW w:w="2552" w:type="dxa"/>
            <w:shd w:val="clear" w:color="auto" w:fill="D9E2F3"/>
          </w:tcPr>
          <w:p w14:paraId="2A34864F"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3C11443D" w14:textId="77777777" w:rsidR="00BA74B3" w:rsidRDefault="00BA74B3" w:rsidP="00890F09">
            <w:pPr>
              <w:spacing w:after="0" w:line="240" w:lineRule="auto"/>
            </w:pPr>
            <w:r>
              <w:t>Spanish</w:t>
            </w:r>
          </w:p>
        </w:tc>
      </w:tr>
      <w:tr w:rsidR="00BA74B3" w:rsidRPr="009A3F39" w14:paraId="08AFC4A9" w14:textId="77777777" w:rsidTr="00890F09">
        <w:trPr>
          <w:trHeight w:val="426"/>
        </w:trPr>
        <w:tc>
          <w:tcPr>
            <w:tcW w:w="4962" w:type="dxa"/>
            <w:gridSpan w:val="2"/>
            <w:shd w:val="clear" w:color="auto" w:fill="FFFFFF"/>
          </w:tcPr>
          <w:p w14:paraId="5C67B5CA"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11B5DB6E" w14:textId="77777777" w:rsidR="00BA74B3" w:rsidRPr="009A3F39" w:rsidRDefault="00BA74B3" w:rsidP="00890F09">
            <w:pPr>
              <w:spacing w:after="0" w:line="240" w:lineRule="auto"/>
              <w:rPr>
                <w:lang w:val="en-US"/>
              </w:rPr>
            </w:pPr>
            <w:r>
              <w:rPr>
                <w:lang w:val="en-US"/>
              </w:rPr>
              <w:t>Tutorial / Discussion class</w:t>
            </w:r>
          </w:p>
        </w:tc>
      </w:tr>
      <w:tr w:rsidR="00BA74B3" w14:paraId="1671749F" w14:textId="77777777" w:rsidTr="00890F09">
        <w:trPr>
          <w:trHeight w:val="400"/>
        </w:trPr>
        <w:tc>
          <w:tcPr>
            <w:tcW w:w="2552" w:type="dxa"/>
            <w:shd w:val="clear" w:color="auto" w:fill="D9E2F3"/>
          </w:tcPr>
          <w:p w14:paraId="5A1835A0"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6DCE17BC" w14:textId="77777777" w:rsidR="00BA74B3" w:rsidRDefault="00BA74B3" w:rsidP="00890F09">
            <w:pPr>
              <w:spacing w:after="0" w:line="240" w:lineRule="auto"/>
            </w:pPr>
            <w:r>
              <w:t>30</w:t>
            </w:r>
          </w:p>
        </w:tc>
      </w:tr>
      <w:tr w:rsidR="00BA74B3" w:rsidRPr="005148A4" w14:paraId="1724FFB8" w14:textId="77777777" w:rsidTr="00890F09">
        <w:trPr>
          <w:trHeight w:val="824"/>
        </w:trPr>
        <w:tc>
          <w:tcPr>
            <w:tcW w:w="10774" w:type="dxa"/>
            <w:gridSpan w:val="4"/>
            <w:shd w:val="clear" w:color="auto" w:fill="FFFFFF"/>
          </w:tcPr>
          <w:p w14:paraId="1993ABD7" w14:textId="77777777" w:rsidR="00BA74B3" w:rsidRPr="00441E8B" w:rsidRDefault="00BA74B3" w:rsidP="00890F09">
            <w:pPr>
              <w:spacing w:after="60" w:line="240" w:lineRule="auto"/>
              <w:rPr>
                <w:b/>
                <w:bCs/>
                <w:color w:val="FF0000"/>
                <w:lang w:val="en-GB"/>
              </w:rPr>
            </w:pPr>
            <w:r w:rsidRPr="00F13A38">
              <w:rPr>
                <w:b/>
                <w:bCs/>
                <w:lang w:val="en-GB"/>
              </w:rPr>
              <w:t xml:space="preserve">Course content </w:t>
            </w:r>
          </w:p>
          <w:p w14:paraId="513413CC"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Lengua, dialecto, habla. Norma y estándar. Variación lingüística. Variación social. Estratificación sociolingüística. El cambio lingüístico.</w:t>
            </w:r>
          </w:p>
          <w:p w14:paraId="55E857E5"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 xml:space="preserve">Situaciones sociolingüísticas. Valoraciones subjetivas. Conciencia, actitudes y creencias. Mitos, prejuicios y tópicos sobre las lenguas. </w:t>
            </w:r>
          </w:p>
          <w:p w14:paraId="4D80BD6A"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Metodología sociolingüística. Selección de los informantes. Recogida de material. Tratamiento de datos. Análisis estadístico.</w:t>
            </w:r>
          </w:p>
          <w:p w14:paraId="5EEF6173"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ind w:left="714" w:hanging="357"/>
              <w:jc w:val="both"/>
              <w:outlineLvl w:val="0"/>
              <w:rPr>
                <w:lang w:val="es-ES"/>
              </w:rPr>
            </w:pPr>
            <w:r w:rsidRPr="0062056B">
              <w:rPr>
                <w:lang w:val="es-ES"/>
              </w:rPr>
              <w:t>Recursos de la investigación. Monografías, revistas científicas, proyectos de investigación, corpus lingüísticos, herramientas de análisis. La lingüística del corpus.</w:t>
            </w:r>
          </w:p>
          <w:p w14:paraId="207A5FBB"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El estudio de la variación léxica. El léxico regional y el léxico rural. La norma léxica y el léxico estándar. El proyecto VARILEX. La disponibilidad léxica.</w:t>
            </w:r>
          </w:p>
          <w:p w14:paraId="11B75271"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 xml:space="preserve">La geolingüística. El español </w:t>
            </w:r>
            <w:r w:rsidRPr="0062056B">
              <w:rPr>
                <w:i/>
                <w:iCs/>
                <w:lang w:val="es-ES"/>
              </w:rPr>
              <w:t xml:space="preserve">neutro </w:t>
            </w:r>
            <w:r w:rsidRPr="0062056B">
              <w:rPr>
                <w:lang w:val="es-ES"/>
              </w:rPr>
              <w:t>y el español internacional de los medios de comunicación. El Proyecto DIES-M. Unidad y diversidad del español. El español y la globalización.</w:t>
            </w:r>
          </w:p>
          <w:p w14:paraId="40E273CB"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 xml:space="preserve">Contacto lingüístico. Pidgins y criollos. Interferencias. Alternancia de códigos. Bilingüismo y diglosia. Mortandad lingüística. El español en EE.UU. El </w:t>
            </w:r>
            <w:r w:rsidRPr="0062056B">
              <w:rPr>
                <w:i/>
                <w:iCs/>
                <w:lang w:val="es-ES"/>
              </w:rPr>
              <w:t>Spanglish.</w:t>
            </w:r>
          </w:p>
          <w:p w14:paraId="4A811C2B"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Política lingüística. Política y planificación lingüísticas. Normalización lingüística. Algunos modelos de planificación: Paraguay. El bilingüismo catalán y vasco.</w:t>
            </w:r>
          </w:p>
          <w:p w14:paraId="56228D43"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El paisaje lingüístico. La ecología lingüística. Multilingüismo y plurilingüismo. La interlengua. Lenguas mixtas.</w:t>
            </w:r>
          </w:p>
          <w:p w14:paraId="069235E9"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Sociolingüística y educación. La teoría del déficit lingüístico y sus repercusiones. Enseñanza de la lengua en comunidades dialectales. Enseñanza de la lengua en comunidades bilingües. Sociolingüística y enseñanza de lenguas extranjeras.</w:t>
            </w:r>
          </w:p>
          <w:p w14:paraId="322AD4B5"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Análisis del discurso. Lenguaje político y lenguaje políticamente correcto. Ideología y lenguaje. Lenguaje periodístico. Manipulación informativa. Tabú y eufemismo.</w:t>
            </w:r>
          </w:p>
          <w:p w14:paraId="302EEBE9"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El lenguaje de los textos técnicos y científicos. Características del lenguaje científico. El vocabulario científico. Creación de terminología científica. Exigencias gramaticales y semánticas de la exposición científica. Ordenación del contenido en el discurso científico.</w:t>
            </w:r>
          </w:p>
          <w:p w14:paraId="131D206A" w14:textId="77777777" w:rsidR="00BA74B3" w:rsidRPr="0062056B"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 xml:space="preserve">Textos jurídicos y administrativos. Características del lenguaje legal. Textos jurídicos: rasgos lingüísticos y fórmulas fraseológicas. Análisis y redacción de textos administrativos. </w:t>
            </w:r>
          </w:p>
          <w:p w14:paraId="5F714305" w14:textId="77777777" w:rsidR="00BA74B3" w:rsidRPr="002B40C3" w:rsidRDefault="00BA74B3" w:rsidP="00BA74B3">
            <w:pPr>
              <w:widowControl w:val="0"/>
              <w:numPr>
                <w:ilvl w:val="0"/>
                <w:numId w:val="12"/>
              </w:numPr>
              <w:suppressAutoHyphens w:val="0"/>
              <w:autoSpaceDE w:val="0"/>
              <w:autoSpaceDN w:val="0"/>
              <w:adjustRightInd w:val="0"/>
              <w:spacing w:after="60" w:line="240" w:lineRule="auto"/>
              <w:jc w:val="both"/>
              <w:outlineLvl w:val="0"/>
              <w:rPr>
                <w:lang w:val="es-ES"/>
              </w:rPr>
            </w:pPr>
            <w:r w:rsidRPr="0062056B">
              <w:rPr>
                <w:lang w:val="es-ES"/>
              </w:rPr>
              <w:t>Textos periodísticos y publicitarios. La comunicación periodística. Los géneros periodísticos. El lenguaje del periodismo. Manipulación de la información periodística. El lenguaje publicitario.</w:t>
            </w:r>
          </w:p>
        </w:tc>
      </w:tr>
      <w:tr w:rsidR="00BA74B3" w:rsidRPr="000A18B0" w14:paraId="774C27A3" w14:textId="77777777" w:rsidTr="00890F09">
        <w:trPr>
          <w:trHeight w:val="583"/>
        </w:trPr>
        <w:tc>
          <w:tcPr>
            <w:tcW w:w="2552" w:type="dxa"/>
            <w:shd w:val="clear" w:color="auto" w:fill="D9E2F3"/>
          </w:tcPr>
          <w:p w14:paraId="0172F4B6"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t>ISCED</w:t>
            </w:r>
            <w:r w:rsidRPr="005233A1">
              <w:rPr>
                <w:b/>
                <w:lang w:val="en-GB"/>
              </w:rPr>
              <w:t xml:space="preserve"> code</w:t>
            </w:r>
          </w:p>
        </w:tc>
        <w:tc>
          <w:tcPr>
            <w:tcW w:w="8222" w:type="dxa"/>
            <w:gridSpan w:val="3"/>
            <w:shd w:val="clear" w:color="auto" w:fill="D9E2F3"/>
          </w:tcPr>
          <w:p w14:paraId="3222ACCE" w14:textId="77777777" w:rsidR="00BA74B3" w:rsidRPr="00F17611" w:rsidRDefault="00BA74B3" w:rsidP="00890F09">
            <w:pPr>
              <w:pStyle w:val="Default"/>
              <w:spacing w:line="360" w:lineRule="auto"/>
              <w:jc w:val="both"/>
              <w:rPr>
                <w:bCs/>
                <w:lang w:val="en-US"/>
              </w:rPr>
            </w:pPr>
            <w:r w:rsidRPr="00F17611">
              <w:rPr>
                <w:bCs/>
              </w:rPr>
              <w:t>0232</w:t>
            </w:r>
          </w:p>
        </w:tc>
      </w:tr>
      <w:tr w:rsidR="00BA74B3" w:rsidRPr="00C403BB" w14:paraId="18057FDF" w14:textId="77777777" w:rsidTr="00890F09">
        <w:trPr>
          <w:trHeight w:val="549"/>
        </w:trPr>
        <w:tc>
          <w:tcPr>
            <w:tcW w:w="2552" w:type="dxa"/>
            <w:shd w:val="clear" w:color="auto" w:fill="FFFFFF"/>
          </w:tcPr>
          <w:p w14:paraId="3F998486" w14:textId="77777777" w:rsidR="00BA74B3" w:rsidRPr="005233A1" w:rsidRDefault="00BA74B3" w:rsidP="00890F09">
            <w:pPr>
              <w:spacing w:after="0" w:line="240" w:lineRule="auto"/>
              <w:rPr>
                <w:sz w:val="20"/>
                <w:szCs w:val="20"/>
                <w:lang w:val="en-GB"/>
              </w:rPr>
            </w:pPr>
            <w:r w:rsidRPr="005233A1">
              <w:rPr>
                <w:rFonts w:cs="Calibri"/>
                <w:b/>
                <w:lang w:val="en-GB"/>
              </w:rPr>
              <w:lastRenderedPageBreak/>
              <w:t>Assessment scheme</w:t>
            </w:r>
          </w:p>
        </w:tc>
        <w:tc>
          <w:tcPr>
            <w:tcW w:w="8222" w:type="dxa"/>
            <w:gridSpan w:val="3"/>
            <w:shd w:val="clear" w:color="auto" w:fill="FFFFFF"/>
          </w:tcPr>
          <w:p w14:paraId="7F7DE4EA" w14:textId="77777777" w:rsidR="00BA74B3" w:rsidRPr="00F17611" w:rsidRDefault="00BA74B3" w:rsidP="00BA74B3">
            <w:pPr>
              <w:numPr>
                <w:ilvl w:val="0"/>
                <w:numId w:val="13"/>
              </w:numPr>
              <w:spacing w:after="60" w:line="240" w:lineRule="auto"/>
              <w:ind w:left="714" w:hanging="357"/>
              <w:rPr>
                <w:lang w:val="es-ES"/>
              </w:rPr>
            </w:pPr>
            <w:r w:rsidRPr="00F17611">
              <w:rPr>
                <w:lang w:val="es-ES"/>
              </w:rPr>
              <w:t>Participación habitual en las clases.</w:t>
            </w:r>
          </w:p>
          <w:p w14:paraId="1BC3D5DA" w14:textId="77777777" w:rsidR="00BA74B3" w:rsidRDefault="00BA74B3" w:rsidP="00BA74B3">
            <w:pPr>
              <w:numPr>
                <w:ilvl w:val="0"/>
                <w:numId w:val="13"/>
              </w:numPr>
              <w:spacing w:after="60" w:line="240" w:lineRule="auto"/>
              <w:ind w:left="714" w:hanging="357"/>
              <w:rPr>
                <w:lang w:val="es-ES"/>
              </w:rPr>
            </w:pPr>
            <w:r w:rsidRPr="00F17611">
              <w:rPr>
                <w:lang w:val="es-ES"/>
              </w:rPr>
              <w:t>Preparación y presentación de una ponencia sobre una cuestión del programa de la asignatura.</w:t>
            </w:r>
          </w:p>
          <w:p w14:paraId="42EFD4F3" w14:textId="77777777" w:rsidR="00BA74B3" w:rsidRPr="00F17611" w:rsidRDefault="00BA74B3" w:rsidP="00BA74B3">
            <w:pPr>
              <w:numPr>
                <w:ilvl w:val="0"/>
                <w:numId w:val="13"/>
              </w:numPr>
              <w:spacing w:after="60" w:line="240" w:lineRule="auto"/>
              <w:ind w:left="714" w:hanging="357"/>
              <w:rPr>
                <w:lang w:val="es-ES"/>
              </w:rPr>
            </w:pPr>
            <w:r w:rsidRPr="00F17611">
              <w:rPr>
                <w:lang w:val="es-ES"/>
              </w:rPr>
              <w:t>Entrega de los trabajos escritos (análisis, resúmenes, comentarios, etc.) sobre la bibliografía de la asignatura en las fechas marcadas.</w:t>
            </w:r>
          </w:p>
          <w:p w14:paraId="05C9566E" w14:textId="77777777" w:rsidR="00BA74B3" w:rsidRPr="00F17611" w:rsidRDefault="00BA74B3" w:rsidP="00890F09">
            <w:pPr>
              <w:spacing w:after="60" w:line="240" w:lineRule="auto"/>
              <w:rPr>
                <w:lang w:val="es-ES"/>
              </w:rPr>
            </w:pPr>
          </w:p>
        </w:tc>
      </w:tr>
      <w:tr w:rsidR="00BA74B3" w:rsidRPr="00C403BB" w14:paraId="2A6CF0AB" w14:textId="77777777" w:rsidTr="00890F09">
        <w:trPr>
          <w:trHeight w:val="560"/>
        </w:trPr>
        <w:tc>
          <w:tcPr>
            <w:tcW w:w="2552" w:type="dxa"/>
            <w:shd w:val="clear" w:color="auto" w:fill="D9E2F3"/>
          </w:tcPr>
          <w:p w14:paraId="2607538C" w14:textId="77777777" w:rsidR="00BA74B3" w:rsidRDefault="00BA74B3" w:rsidP="00890F09">
            <w:pPr>
              <w:spacing w:after="0" w:line="240" w:lineRule="auto"/>
              <w:rPr>
                <w:sz w:val="20"/>
                <w:szCs w:val="20"/>
                <w:lang w:val="en-US"/>
              </w:rPr>
            </w:pPr>
            <w:r>
              <w:rPr>
                <w:b/>
                <w:bCs/>
                <w:lang w:val="en-US"/>
              </w:rPr>
              <w:t>Lecturer</w:t>
            </w:r>
          </w:p>
        </w:tc>
        <w:tc>
          <w:tcPr>
            <w:tcW w:w="8222" w:type="dxa"/>
            <w:gridSpan w:val="3"/>
            <w:shd w:val="clear" w:color="auto" w:fill="D9E2F3"/>
          </w:tcPr>
          <w:p w14:paraId="021CEAEB" w14:textId="77777777" w:rsidR="00BA74B3" w:rsidRPr="00F17611" w:rsidRDefault="00BA74B3" w:rsidP="00890F09">
            <w:pPr>
              <w:spacing w:after="0" w:line="240" w:lineRule="auto"/>
              <w:rPr>
                <w:lang w:val="es-ES"/>
              </w:rPr>
            </w:pPr>
            <w:r w:rsidRPr="00F17611">
              <w:rPr>
                <w:lang w:val="es-ES"/>
              </w:rPr>
              <w:t>dr hab. Antonio María López González</w:t>
            </w:r>
            <w:r>
              <w:rPr>
                <w:lang w:val="es-ES"/>
              </w:rPr>
              <w:t>, prof. U</w:t>
            </w:r>
            <w:r>
              <w:rPr>
                <w:rFonts w:cs="Calibri"/>
                <w:lang w:val="es-ES"/>
              </w:rPr>
              <w:t>Ł</w:t>
            </w:r>
          </w:p>
        </w:tc>
      </w:tr>
      <w:tr w:rsidR="00BA74B3" w:rsidRPr="00C403BB" w14:paraId="51D8D67A" w14:textId="77777777" w:rsidTr="00890F09">
        <w:trPr>
          <w:trHeight w:val="392"/>
        </w:trPr>
        <w:tc>
          <w:tcPr>
            <w:tcW w:w="2552" w:type="dxa"/>
            <w:shd w:val="clear" w:color="auto" w:fill="FFFFFF"/>
          </w:tcPr>
          <w:p w14:paraId="3059ABE9"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7B24E7AD" w14:textId="77777777" w:rsidR="00BA74B3" w:rsidRPr="00F17611" w:rsidRDefault="00BA74B3" w:rsidP="00890F09">
            <w:pPr>
              <w:spacing w:after="0" w:line="240" w:lineRule="auto"/>
              <w:rPr>
                <w:lang w:val="en-US"/>
              </w:rPr>
            </w:pPr>
            <w:r w:rsidRPr="00F17611">
              <w:rPr>
                <w:lang w:val="en-US"/>
              </w:rPr>
              <w:t>antonio.lopez@uni.lodz.pl</w:t>
            </w:r>
          </w:p>
        </w:tc>
      </w:tr>
      <w:tr w:rsidR="00BA74B3" w:rsidRPr="0063733C" w14:paraId="6E82A796" w14:textId="77777777" w:rsidTr="00890F09">
        <w:trPr>
          <w:trHeight w:val="805"/>
        </w:trPr>
        <w:tc>
          <w:tcPr>
            <w:tcW w:w="2552" w:type="dxa"/>
            <w:shd w:val="clear" w:color="auto" w:fill="D9E2F3"/>
          </w:tcPr>
          <w:p w14:paraId="06A8DF44"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1789D81F" w14:textId="77777777" w:rsidR="00BA74B3" w:rsidRDefault="00BA74B3" w:rsidP="00890F09">
            <w:pPr>
              <w:suppressAutoHyphens w:val="0"/>
              <w:spacing w:after="60" w:line="240" w:lineRule="auto"/>
              <w:ind w:left="284" w:hanging="284"/>
              <w:jc w:val="both"/>
              <w:rPr>
                <w:rFonts w:eastAsia="Arial"/>
                <w:lang w:val="es-ES" w:eastAsia="pl-PL"/>
              </w:rPr>
            </w:pPr>
            <w:r w:rsidRPr="00F17611">
              <w:rPr>
                <w:rFonts w:eastAsia="Arial"/>
                <w:lang w:val="es-ES" w:eastAsia="pl-PL"/>
              </w:rPr>
              <w:t xml:space="preserve">Ávila, R. 2006. </w:t>
            </w:r>
            <w:r w:rsidRPr="00F17611">
              <w:rPr>
                <w:rFonts w:eastAsia="Arial"/>
                <w:i/>
                <w:iCs/>
                <w:lang w:val="es-ES" w:eastAsia="pl-PL"/>
              </w:rPr>
              <w:t xml:space="preserve">De la imprenta a la internet: La lengua española y los medios de comunicación masiva. </w:t>
            </w:r>
            <w:r w:rsidRPr="00F17611">
              <w:rPr>
                <w:rFonts w:eastAsia="Arial"/>
                <w:lang w:val="es-ES" w:eastAsia="pl-PL"/>
              </w:rPr>
              <w:t xml:space="preserve">Jornadas, 148. México D.F.: El Colegio de México. </w:t>
            </w:r>
          </w:p>
          <w:p w14:paraId="1E34DB61" w14:textId="77777777" w:rsidR="00BA74B3" w:rsidRPr="00117285" w:rsidRDefault="00BA74B3" w:rsidP="00890F09">
            <w:pPr>
              <w:suppressAutoHyphens w:val="0"/>
              <w:spacing w:after="60" w:line="240" w:lineRule="auto"/>
              <w:ind w:left="284" w:hanging="284"/>
              <w:jc w:val="both"/>
              <w:rPr>
                <w:rFonts w:eastAsia="Arial"/>
                <w:lang w:val="es-ES" w:eastAsia="pl-PL"/>
              </w:rPr>
            </w:pPr>
            <w:r w:rsidRPr="00117285">
              <w:rPr>
                <w:rFonts w:eastAsia="Arial"/>
                <w:lang w:val="it-IT" w:eastAsia="pl-PL"/>
              </w:rPr>
              <w:t>Casamiglia B</w:t>
            </w:r>
            <w:r>
              <w:rPr>
                <w:rFonts w:eastAsia="Arial"/>
                <w:lang w:val="it-IT" w:eastAsia="pl-PL"/>
              </w:rPr>
              <w:t xml:space="preserve">lancafort, H.; Tusón Valls, A. 2002. </w:t>
            </w:r>
            <w:r w:rsidRPr="00117285">
              <w:rPr>
                <w:rFonts w:eastAsia="Arial"/>
                <w:i/>
                <w:iCs/>
                <w:lang w:val="es-ES" w:eastAsia="pl-PL"/>
              </w:rPr>
              <w:t>Las cosas del decir. M</w:t>
            </w:r>
            <w:r>
              <w:rPr>
                <w:rFonts w:eastAsia="Arial"/>
                <w:i/>
                <w:iCs/>
                <w:lang w:val="es-ES" w:eastAsia="pl-PL"/>
              </w:rPr>
              <w:t xml:space="preserve">anual de análisis del discurso. </w:t>
            </w:r>
            <w:r>
              <w:rPr>
                <w:rFonts w:eastAsia="Arial"/>
                <w:lang w:val="es-ES" w:eastAsia="pl-PL"/>
              </w:rPr>
              <w:t>Barcelona: Ariel.</w:t>
            </w:r>
          </w:p>
          <w:p w14:paraId="6CD0E1F7" w14:textId="77777777" w:rsidR="00BA74B3" w:rsidRPr="00F17611" w:rsidRDefault="00BA74B3" w:rsidP="00890F09">
            <w:pPr>
              <w:suppressAutoHyphens w:val="0"/>
              <w:spacing w:after="60" w:line="240" w:lineRule="auto"/>
              <w:ind w:left="284" w:hanging="284"/>
              <w:jc w:val="both"/>
              <w:rPr>
                <w:rFonts w:eastAsia="Arial"/>
                <w:lang w:val="es-ES" w:eastAsia="pl-PL"/>
              </w:rPr>
            </w:pPr>
            <w:r w:rsidRPr="00117285">
              <w:rPr>
                <w:rFonts w:eastAsia="Arial"/>
                <w:lang w:val="es-ES" w:eastAsia="pl-PL"/>
              </w:rPr>
              <w:t xml:space="preserve">Escoriza Morera, L. 2008. </w:t>
            </w:r>
            <w:r w:rsidRPr="00F17611">
              <w:rPr>
                <w:rFonts w:eastAsia="Arial"/>
                <w:i/>
                <w:iCs/>
                <w:lang w:val="es-ES" w:eastAsia="pl-PL"/>
              </w:rPr>
              <w:t>Comentarios de política y planificación lingüísticas</w:t>
            </w:r>
            <w:r w:rsidRPr="00F17611">
              <w:rPr>
                <w:rFonts w:eastAsia="Arial"/>
                <w:lang w:val="es-ES" w:eastAsia="pl-PL"/>
              </w:rPr>
              <w:t>. Colección Comentario de textos. Madrid: Arco Libros.</w:t>
            </w:r>
          </w:p>
          <w:p w14:paraId="2479B6BF" w14:textId="77777777" w:rsidR="00BA74B3" w:rsidRPr="00F17611"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Fasold, R. 1996. </w:t>
            </w:r>
            <w:r w:rsidRPr="00F17611">
              <w:rPr>
                <w:rFonts w:eastAsia="Arial Unicode MS"/>
                <w:i/>
                <w:iCs/>
                <w:lang w:val="es-ES" w:eastAsia="es-ES"/>
              </w:rPr>
              <w:t xml:space="preserve">La sociolingüística de la sociedad. </w:t>
            </w:r>
            <w:r w:rsidRPr="00F17611">
              <w:rPr>
                <w:rFonts w:eastAsia="Arial Unicode MS"/>
                <w:lang w:val="es-ES" w:eastAsia="es-ES"/>
              </w:rPr>
              <w:t xml:space="preserve">Trad. de M. España y J. Mejía. Madrid: Visor. </w:t>
            </w:r>
          </w:p>
          <w:p w14:paraId="6C647428" w14:textId="77777777" w:rsidR="00BA74B3" w:rsidRDefault="00BA74B3" w:rsidP="00890F09">
            <w:pPr>
              <w:suppressAutoHyphens w:val="0"/>
              <w:spacing w:after="60" w:line="240" w:lineRule="auto"/>
              <w:ind w:left="709" w:hanging="709"/>
              <w:jc w:val="both"/>
              <w:rPr>
                <w:rFonts w:eastAsia="Arial Unicode MS"/>
                <w:i/>
                <w:iCs/>
                <w:lang w:val="es-ES" w:eastAsia="es-ES"/>
              </w:rPr>
            </w:pPr>
            <w:r w:rsidRPr="00F17611">
              <w:rPr>
                <w:rFonts w:eastAsia="Arial Unicode MS"/>
                <w:lang w:val="es-ES" w:eastAsia="es-ES"/>
              </w:rPr>
              <w:t xml:space="preserve">García Marcos, F. 1993. </w:t>
            </w:r>
            <w:r w:rsidRPr="00F17611">
              <w:rPr>
                <w:rFonts w:eastAsia="Arial Unicode MS"/>
                <w:i/>
                <w:iCs/>
                <w:lang w:val="es-ES" w:eastAsia="es-ES"/>
              </w:rPr>
              <w:t>Nociones de sociolingüística</w:t>
            </w:r>
            <w:r w:rsidRPr="00F17611">
              <w:rPr>
                <w:rFonts w:eastAsia="Arial Unicode MS"/>
                <w:lang w:val="es-ES" w:eastAsia="es-ES"/>
              </w:rPr>
              <w:t>. Barcelona: Octaedro.</w:t>
            </w:r>
            <w:r w:rsidRPr="00F17611">
              <w:rPr>
                <w:rFonts w:eastAsia="Arial Unicode MS"/>
                <w:i/>
                <w:iCs/>
                <w:lang w:val="es-ES" w:eastAsia="es-ES"/>
              </w:rPr>
              <w:t xml:space="preserve"> </w:t>
            </w:r>
          </w:p>
          <w:p w14:paraId="64C91A44" w14:textId="77777777" w:rsidR="00BA74B3" w:rsidRPr="00981D19" w:rsidRDefault="00BA74B3" w:rsidP="00890F09">
            <w:pPr>
              <w:suppressAutoHyphens w:val="0"/>
              <w:spacing w:after="60" w:line="240" w:lineRule="auto"/>
              <w:ind w:left="709" w:hanging="709"/>
              <w:jc w:val="both"/>
              <w:rPr>
                <w:rFonts w:eastAsia="Arial Unicode MS"/>
                <w:lang w:eastAsia="es-ES"/>
              </w:rPr>
            </w:pPr>
            <w:r>
              <w:rPr>
                <w:rFonts w:eastAsia="Arial Unicode MS"/>
                <w:lang w:val="es-ES" w:eastAsia="es-ES"/>
              </w:rPr>
              <w:t xml:space="preserve">López González, A. M. 2014. </w:t>
            </w:r>
            <w:r w:rsidRPr="00981D19">
              <w:rPr>
                <w:rFonts w:eastAsia="Arial Unicode MS"/>
                <w:i/>
                <w:lang w:val="es-ES" w:eastAsia="es-ES"/>
              </w:rPr>
              <w:t xml:space="preserve">Disponibilidad léxica. </w:t>
            </w:r>
            <w:r w:rsidRPr="00BA74B3">
              <w:rPr>
                <w:rFonts w:eastAsia="Arial Unicode MS"/>
                <w:i/>
                <w:lang w:val="es-ES" w:eastAsia="es-ES"/>
              </w:rPr>
              <w:t>Teoría, método y análisis.</w:t>
            </w:r>
            <w:r w:rsidRPr="00BA74B3">
              <w:rPr>
                <w:rFonts w:eastAsia="Arial Unicode MS"/>
                <w:lang w:val="es-ES" w:eastAsia="es-ES"/>
              </w:rPr>
              <w:t xml:space="preserve"> </w:t>
            </w:r>
            <w:r w:rsidRPr="00981D19">
              <w:rPr>
                <w:rFonts w:eastAsia="Arial Unicode MS"/>
                <w:lang w:eastAsia="es-ES"/>
              </w:rPr>
              <w:t>Łódź: Wydawnictwo Uniwersytetu Łódzkiego</w:t>
            </w:r>
            <w:r>
              <w:rPr>
                <w:rFonts w:eastAsia="Arial Unicode MS"/>
                <w:lang w:eastAsia="es-ES"/>
              </w:rPr>
              <w:t>.</w:t>
            </w:r>
          </w:p>
          <w:p w14:paraId="120186BC" w14:textId="77777777" w:rsidR="00BA74B3" w:rsidRPr="00F17611" w:rsidRDefault="00BA74B3" w:rsidP="00890F09">
            <w:pPr>
              <w:suppressAutoHyphens w:val="0"/>
              <w:spacing w:after="60" w:line="240" w:lineRule="auto"/>
              <w:ind w:left="709" w:hanging="709"/>
              <w:jc w:val="both"/>
              <w:rPr>
                <w:rFonts w:eastAsia="Arial Unicode MS"/>
                <w:lang w:val="es-ES" w:eastAsia="es-ES"/>
              </w:rPr>
            </w:pPr>
            <w:r w:rsidRPr="00F17611">
              <w:rPr>
                <w:rFonts w:eastAsia="Arial Unicode MS"/>
                <w:lang w:val="es-ES" w:eastAsia="es-ES"/>
              </w:rPr>
              <w:t xml:space="preserve">López Morales, H. 1993. </w:t>
            </w:r>
            <w:r w:rsidRPr="00F17611">
              <w:rPr>
                <w:rFonts w:eastAsia="Arial Unicode MS"/>
                <w:i/>
                <w:iCs/>
                <w:lang w:val="es-ES" w:eastAsia="es-ES"/>
              </w:rPr>
              <w:t>Sociolingüística</w:t>
            </w:r>
            <w:r w:rsidRPr="00F17611">
              <w:rPr>
                <w:rFonts w:eastAsia="Arial Unicode MS"/>
                <w:lang w:val="es-ES" w:eastAsia="es-ES"/>
              </w:rPr>
              <w:t>. 2ª ed. Madrid: Gredos.</w:t>
            </w:r>
          </w:p>
          <w:p w14:paraId="5F9AA094" w14:textId="77777777" w:rsidR="00BA74B3" w:rsidRPr="00F17611"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López Morales, H. 1994. </w:t>
            </w:r>
            <w:r w:rsidRPr="00F17611">
              <w:rPr>
                <w:rFonts w:eastAsia="Arial Unicode MS"/>
                <w:i/>
                <w:iCs/>
                <w:lang w:val="es-ES" w:eastAsia="es-ES"/>
              </w:rPr>
              <w:t>Métodos de investigación lingüística</w:t>
            </w:r>
            <w:r w:rsidRPr="00F17611">
              <w:rPr>
                <w:rFonts w:eastAsia="Arial Unicode MS"/>
                <w:lang w:val="es-ES" w:eastAsia="es-ES"/>
              </w:rPr>
              <w:t>. Salamanca: Ediciones del Colegio de España.</w:t>
            </w:r>
          </w:p>
          <w:p w14:paraId="4A0F3624" w14:textId="77777777" w:rsidR="00BA74B3" w:rsidRPr="00F17611"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Moreno Cabrera, J. C. 2000. </w:t>
            </w:r>
            <w:r w:rsidRPr="00F17611">
              <w:rPr>
                <w:rFonts w:eastAsia="Arial Unicode MS"/>
                <w:i/>
                <w:iCs/>
                <w:lang w:val="es-ES" w:eastAsia="es-ES"/>
              </w:rPr>
              <w:t>La dignidad e igualdad de las lenguas</w:t>
            </w:r>
            <w:r w:rsidRPr="00F17611">
              <w:rPr>
                <w:rFonts w:eastAsia="Arial Unicode MS"/>
                <w:lang w:val="es-ES" w:eastAsia="es-ES"/>
              </w:rPr>
              <w:t>. Madrid: Alianza Editorial.</w:t>
            </w:r>
          </w:p>
          <w:p w14:paraId="449CDDE4" w14:textId="77777777" w:rsidR="00BA74B3" w:rsidRPr="00F17611"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Moreno Fernández, F. 1998. </w:t>
            </w:r>
            <w:r w:rsidRPr="00F17611">
              <w:rPr>
                <w:rFonts w:eastAsia="Arial Unicode MS"/>
                <w:i/>
                <w:iCs/>
                <w:lang w:val="es-ES" w:eastAsia="es-ES"/>
              </w:rPr>
              <w:t>Principios de sociolingüística y sociología del lenguaje.</w:t>
            </w:r>
            <w:r w:rsidRPr="00F17611">
              <w:rPr>
                <w:rFonts w:eastAsia="Arial Unicode MS"/>
                <w:lang w:val="es-ES" w:eastAsia="es-ES"/>
              </w:rPr>
              <w:t xml:space="preserve"> Barcelona: Ariel.</w:t>
            </w:r>
          </w:p>
          <w:p w14:paraId="50F9535C" w14:textId="77777777" w:rsidR="00BA74B3"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Moreno Fernández, F. 2000. </w:t>
            </w:r>
            <w:r w:rsidRPr="00F17611">
              <w:rPr>
                <w:rFonts w:eastAsia="Arial Unicode MS"/>
                <w:i/>
                <w:iCs/>
                <w:lang w:val="es-ES" w:eastAsia="es-ES"/>
              </w:rPr>
              <w:t xml:space="preserve">Qué español enseñar. </w:t>
            </w:r>
            <w:r w:rsidRPr="00F17611">
              <w:rPr>
                <w:rFonts w:eastAsia="Arial Unicode MS"/>
                <w:lang w:val="es-ES" w:eastAsia="es-ES"/>
              </w:rPr>
              <w:t>Cuadernos de Didáctica del español /LE. Madrid: Arco Libros.</w:t>
            </w:r>
          </w:p>
          <w:p w14:paraId="07FFE0F8" w14:textId="77777777" w:rsidR="00BA74B3" w:rsidRPr="00D52FCF" w:rsidRDefault="00BA74B3" w:rsidP="00890F09">
            <w:pPr>
              <w:suppressAutoHyphens w:val="0"/>
              <w:spacing w:after="60" w:line="240" w:lineRule="auto"/>
              <w:ind w:left="284" w:hanging="284"/>
              <w:jc w:val="both"/>
              <w:rPr>
                <w:rFonts w:eastAsia="Arial Unicode MS"/>
                <w:i/>
                <w:iCs/>
                <w:lang w:val="es-ES" w:eastAsia="es-ES"/>
              </w:rPr>
            </w:pPr>
            <w:r w:rsidRPr="00C53290">
              <w:rPr>
                <w:rFonts w:eastAsia="Arial Unicode MS"/>
                <w:lang w:val="it-IT" w:eastAsia="es-ES"/>
              </w:rPr>
              <w:t xml:space="preserve">Rassinger, S. M. 2019. </w:t>
            </w:r>
            <w:r w:rsidRPr="00C53290">
              <w:rPr>
                <w:rFonts w:eastAsia="Arial Unicode MS"/>
                <w:i/>
                <w:iCs/>
                <w:lang w:val="es-ES" w:eastAsia="es-ES"/>
              </w:rPr>
              <w:t>La investigación cuantitativa en lingüística. Una introducción</w:t>
            </w:r>
            <w:r>
              <w:rPr>
                <w:rFonts w:eastAsia="Arial Unicode MS"/>
                <w:lang w:val="es-ES" w:eastAsia="es-ES"/>
              </w:rPr>
              <w:t xml:space="preserve">. Madrid: Akal. (Trad. de A. Useros Martín y G. Sanz Pastor, 2013, </w:t>
            </w:r>
            <w:r w:rsidRPr="00D52FCF">
              <w:rPr>
                <w:rFonts w:eastAsia="Arial Unicode MS"/>
                <w:i/>
                <w:iCs/>
                <w:lang w:val="es-ES" w:eastAsia="es-ES"/>
              </w:rPr>
              <w:t>Quantitative Research in Linguistics. An Introduction</w:t>
            </w:r>
            <w:r w:rsidRPr="00D52FCF">
              <w:rPr>
                <w:rFonts w:eastAsia="Arial Unicode MS"/>
                <w:lang w:val="es-ES" w:eastAsia="es-ES"/>
              </w:rPr>
              <w:t>)</w:t>
            </w:r>
            <w:r w:rsidRPr="00D52FCF">
              <w:rPr>
                <w:rFonts w:eastAsia="Arial Unicode MS"/>
                <w:i/>
                <w:iCs/>
                <w:lang w:val="es-ES" w:eastAsia="es-ES"/>
              </w:rPr>
              <w:t>.</w:t>
            </w:r>
          </w:p>
          <w:p w14:paraId="7E6636D3" w14:textId="77777777" w:rsidR="00BA74B3" w:rsidRPr="00F17611" w:rsidRDefault="00BA74B3" w:rsidP="00890F09">
            <w:pPr>
              <w:suppressAutoHyphens w:val="0"/>
              <w:spacing w:after="60" w:line="240" w:lineRule="auto"/>
              <w:ind w:left="284" w:hanging="284"/>
              <w:jc w:val="both"/>
              <w:rPr>
                <w:rFonts w:eastAsia="Arial Unicode MS"/>
                <w:lang w:val="es-ES" w:eastAsia="es-ES"/>
              </w:rPr>
            </w:pPr>
            <w:r w:rsidRPr="00F17611">
              <w:rPr>
                <w:rFonts w:eastAsia="Arial Unicode MS"/>
                <w:lang w:val="es-ES" w:eastAsia="es-ES"/>
              </w:rPr>
              <w:t xml:space="preserve">Romaine, S. 1996. </w:t>
            </w:r>
            <w:r w:rsidRPr="00F17611">
              <w:rPr>
                <w:rFonts w:eastAsia="Arial Unicode MS"/>
                <w:i/>
                <w:iCs/>
                <w:lang w:val="es-ES" w:eastAsia="es-ES"/>
              </w:rPr>
              <w:t>El lenguaje en la sociedad</w:t>
            </w:r>
            <w:r w:rsidRPr="00F17611">
              <w:rPr>
                <w:rFonts w:eastAsia="Arial Unicode MS"/>
                <w:lang w:val="es-ES" w:eastAsia="es-ES"/>
              </w:rPr>
              <w:t>. Trad. de J. Borrego Nieto. Barcelona: Ariel.</w:t>
            </w:r>
          </w:p>
          <w:p w14:paraId="3252275A" w14:textId="77777777" w:rsidR="00BA74B3" w:rsidRDefault="00BA74B3" w:rsidP="00890F09">
            <w:pPr>
              <w:suppressAutoHyphens w:val="0"/>
              <w:spacing w:after="60" w:line="240" w:lineRule="auto"/>
              <w:ind w:left="284" w:hanging="284"/>
              <w:jc w:val="both"/>
              <w:rPr>
                <w:rFonts w:eastAsia="Arial"/>
                <w:lang w:val="es-ES" w:eastAsia="pl-PL"/>
              </w:rPr>
            </w:pPr>
            <w:r w:rsidRPr="00F17611">
              <w:rPr>
                <w:rFonts w:eastAsia="Arial"/>
                <w:lang w:val="es-ES" w:eastAsia="pl-PL"/>
              </w:rPr>
              <w:t>Santiago de Guervós, J. 200</w:t>
            </w:r>
            <w:r>
              <w:rPr>
                <w:rFonts w:eastAsia="Arial"/>
                <w:lang w:val="es-ES" w:eastAsia="pl-PL"/>
              </w:rPr>
              <w:t>5</w:t>
            </w:r>
            <w:r w:rsidRPr="00F17611">
              <w:rPr>
                <w:rFonts w:eastAsia="Arial"/>
                <w:lang w:val="es-ES" w:eastAsia="pl-PL"/>
              </w:rPr>
              <w:t xml:space="preserve">. </w:t>
            </w:r>
            <w:r>
              <w:rPr>
                <w:rFonts w:eastAsia="Arial"/>
                <w:i/>
                <w:iCs/>
                <w:lang w:val="es-ES" w:eastAsia="pl-PL"/>
              </w:rPr>
              <w:t>Principios</w:t>
            </w:r>
            <w:r w:rsidRPr="00F17611">
              <w:rPr>
                <w:rFonts w:eastAsia="Arial"/>
                <w:i/>
                <w:iCs/>
                <w:lang w:val="es-ES" w:eastAsia="pl-PL"/>
              </w:rPr>
              <w:t xml:space="preserve"> de </w:t>
            </w:r>
            <w:r>
              <w:rPr>
                <w:rFonts w:eastAsia="Arial"/>
                <w:i/>
                <w:iCs/>
                <w:lang w:val="es-ES" w:eastAsia="pl-PL"/>
              </w:rPr>
              <w:t>comunicación</w:t>
            </w:r>
            <w:r w:rsidRPr="00F17611">
              <w:rPr>
                <w:rFonts w:eastAsia="Arial"/>
                <w:i/>
                <w:iCs/>
                <w:lang w:val="es-ES" w:eastAsia="pl-PL"/>
              </w:rPr>
              <w:t xml:space="preserve"> persuasiv</w:t>
            </w:r>
            <w:r>
              <w:rPr>
                <w:rFonts w:eastAsia="Arial"/>
                <w:i/>
                <w:iCs/>
                <w:lang w:val="es-ES" w:eastAsia="pl-PL"/>
              </w:rPr>
              <w:t>a</w:t>
            </w:r>
            <w:r w:rsidRPr="00F17611">
              <w:rPr>
                <w:rFonts w:eastAsia="Arial"/>
                <w:lang w:val="es-ES" w:eastAsia="pl-PL"/>
              </w:rPr>
              <w:t xml:space="preserve">. </w:t>
            </w:r>
            <w:r>
              <w:rPr>
                <w:rFonts w:eastAsia="Arial"/>
                <w:lang w:val="es-ES" w:eastAsia="pl-PL"/>
              </w:rPr>
              <w:t>Cuadernos de lengua española</w:t>
            </w:r>
            <w:r w:rsidRPr="00F17611">
              <w:rPr>
                <w:rFonts w:eastAsia="Arial"/>
                <w:lang w:val="es-ES" w:eastAsia="pl-PL"/>
              </w:rPr>
              <w:t>. Madrid: Arco Libros.</w:t>
            </w:r>
          </w:p>
          <w:p w14:paraId="14BC745A" w14:textId="77777777" w:rsidR="00BA74B3" w:rsidRDefault="00BA74B3" w:rsidP="00890F09">
            <w:pPr>
              <w:suppressAutoHyphens w:val="0"/>
              <w:spacing w:after="60" w:line="240" w:lineRule="auto"/>
              <w:ind w:left="284" w:hanging="284"/>
              <w:jc w:val="both"/>
              <w:rPr>
                <w:rFonts w:eastAsia="Arial"/>
                <w:lang w:val="es-ES" w:eastAsia="pl-PL"/>
              </w:rPr>
            </w:pPr>
            <w:r w:rsidRPr="00F17611">
              <w:rPr>
                <w:rFonts w:eastAsia="Arial"/>
                <w:lang w:val="es-ES" w:eastAsia="pl-PL"/>
              </w:rPr>
              <w:t xml:space="preserve">Santiago de Guervós, J. 2008. </w:t>
            </w:r>
            <w:r w:rsidRPr="00F17611">
              <w:rPr>
                <w:rFonts w:eastAsia="Arial"/>
                <w:i/>
                <w:iCs/>
                <w:lang w:val="es-ES" w:eastAsia="pl-PL"/>
              </w:rPr>
              <w:t>Comentario de textos persuasivos</w:t>
            </w:r>
            <w:r w:rsidRPr="00F17611">
              <w:rPr>
                <w:rFonts w:eastAsia="Arial"/>
                <w:lang w:val="es-ES" w:eastAsia="pl-PL"/>
              </w:rPr>
              <w:t>. Colección Comentario de textos. Madrid: Arco Libros.</w:t>
            </w:r>
          </w:p>
          <w:p w14:paraId="1CC84D35" w14:textId="77777777" w:rsidR="00BA74B3" w:rsidRPr="008A6A41" w:rsidRDefault="00BA74B3" w:rsidP="00890F09">
            <w:pPr>
              <w:suppressAutoHyphens w:val="0"/>
              <w:spacing w:after="60" w:line="240" w:lineRule="auto"/>
              <w:ind w:left="284" w:hanging="284"/>
              <w:jc w:val="both"/>
              <w:rPr>
                <w:rFonts w:eastAsia="Arial"/>
                <w:lang w:val="es-ES" w:eastAsia="pl-PL"/>
              </w:rPr>
            </w:pPr>
            <w:r w:rsidRPr="00F17611">
              <w:rPr>
                <w:rFonts w:eastAsia="Arial"/>
                <w:lang w:val="es-ES" w:eastAsia="pl-PL"/>
              </w:rPr>
              <w:t xml:space="preserve">Silva-Corvalán, C. 1989. </w:t>
            </w:r>
            <w:r w:rsidRPr="00F17611">
              <w:rPr>
                <w:rFonts w:eastAsia="Arial"/>
                <w:i/>
                <w:iCs/>
                <w:lang w:val="es-ES" w:eastAsia="pl-PL"/>
              </w:rPr>
              <w:t>Sociolingüística. Teoría y análisis</w:t>
            </w:r>
            <w:r w:rsidRPr="00F17611">
              <w:rPr>
                <w:rFonts w:eastAsia="Arial"/>
                <w:lang w:val="es-ES" w:eastAsia="pl-PL"/>
              </w:rPr>
              <w:t>. Madrid: Alambra.</w:t>
            </w:r>
          </w:p>
          <w:p w14:paraId="4B4699AF" w14:textId="77777777" w:rsidR="00BA74B3" w:rsidRPr="0063733C" w:rsidRDefault="00BA74B3" w:rsidP="00890F09">
            <w:pPr>
              <w:spacing w:after="60" w:line="240" w:lineRule="auto"/>
              <w:ind w:left="709" w:hanging="709"/>
              <w:rPr>
                <w:lang w:val="es-ES" w:eastAsia="pl-PL"/>
              </w:rPr>
            </w:pPr>
            <w:r w:rsidRPr="0063733C">
              <w:rPr>
                <w:lang w:val="es-ES" w:eastAsia="pl-PL"/>
              </w:rPr>
              <w:t>Vida Castro, M. A.; Ávila Muñoz, A. M.; Carriscondo Es</w:t>
            </w:r>
            <w:r>
              <w:rPr>
                <w:lang w:val="es-ES" w:eastAsia="pl-PL"/>
              </w:rPr>
              <w:t xml:space="preserve">quivel, F. M. 2016. </w:t>
            </w:r>
            <w:r>
              <w:rPr>
                <w:i/>
                <w:iCs/>
                <w:lang w:val="es-ES" w:eastAsia="pl-PL"/>
              </w:rPr>
              <w:t>Manual práctico de sociolingüística</w:t>
            </w:r>
            <w:r>
              <w:rPr>
                <w:lang w:val="es-ES" w:eastAsia="pl-PL"/>
              </w:rPr>
              <w:t>. Madrid: Síntesis.</w:t>
            </w:r>
          </w:p>
        </w:tc>
      </w:tr>
      <w:tr w:rsidR="00BA74B3" w:rsidRPr="00401534" w14:paraId="3566C350" w14:textId="77777777" w:rsidTr="00890F09">
        <w:trPr>
          <w:trHeight w:val="805"/>
        </w:trPr>
        <w:tc>
          <w:tcPr>
            <w:tcW w:w="2552" w:type="dxa"/>
            <w:shd w:val="clear" w:color="auto" w:fill="FFFFFF"/>
          </w:tcPr>
          <w:p w14:paraId="25641D9B" w14:textId="77777777" w:rsidR="00BA74B3" w:rsidRPr="00401534" w:rsidRDefault="00BA74B3" w:rsidP="00890F09">
            <w:pPr>
              <w:spacing w:after="0" w:line="240" w:lineRule="auto"/>
              <w:rPr>
                <w:sz w:val="20"/>
                <w:szCs w:val="20"/>
                <w:lang w:val="en-US"/>
              </w:rPr>
            </w:pPr>
            <w:r w:rsidRPr="00401534">
              <w:rPr>
                <w:b/>
                <w:bCs/>
                <w:lang w:val="en-US"/>
              </w:rPr>
              <w:t xml:space="preserve">Field of study/ </w:t>
            </w:r>
            <w:r w:rsidRPr="005233A1">
              <w:rPr>
                <w:b/>
                <w:bCs/>
                <w:lang w:val="en-GB"/>
              </w:rPr>
              <w:t>programme</w:t>
            </w:r>
          </w:p>
        </w:tc>
        <w:tc>
          <w:tcPr>
            <w:tcW w:w="8222" w:type="dxa"/>
            <w:gridSpan w:val="3"/>
            <w:shd w:val="clear" w:color="auto" w:fill="FFFFFF"/>
          </w:tcPr>
          <w:p w14:paraId="0CD07D62" w14:textId="77777777" w:rsidR="00BA74B3" w:rsidRPr="00401534" w:rsidRDefault="00BA74B3" w:rsidP="00890F09">
            <w:pPr>
              <w:spacing w:after="0" w:line="240" w:lineRule="auto"/>
              <w:rPr>
                <w:lang w:val="en-US"/>
              </w:rPr>
            </w:pPr>
            <w:r>
              <w:rPr>
                <w:lang w:val="en-US"/>
              </w:rPr>
              <w:t>Spanish Philology</w:t>
            </w:r>
            <w:r w:rsidRPr="00D450DC">
              <w:rPr>
                <w:lang w:val="en-US"/>
              </w:rPr>
              <w:t xml:space="preserve"> / Ling</w:t>
            </w:r>
            <w:r>
              <w:rPr>
                <w:lang w:val="en-US"/>
              </w:rPr>
              <w:t>uistics</w:t>
            </w:r>
          </w:p>
        </w:tc>
      </w:tr>
      <w:tr w:rsidR="00BA74B3" w:rsidRPr="003508A2" w14:paraId="6AAA406A"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E956434"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6431EEFD" w14:textId="17A5BF9A"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 xml:space="preserve">Friday, 8:15-9:45, 2.55 </w:t>
            </w:r>
          </w:p>
        </w:tc>
      </w:tr>
      <w:tr w:rsidR="00BA74B3" w:rsidRPr="009A3F39" w14:paraId="68263D7F" w14:textId="77777777" w:rsidTr="00890F09">
        <w:trPr>
          <w:trHeight w:val="840"/>
        </w:trPr>
        <w:tc>
          <w:tcPr>
            <w:tcW w:w="2552" w:type="dxa"/>
            <w:tcBorders>
              <w:right w:val="nil"/>
            </w:tcBorders>
            <w:shd w:val="clear" w:color="auto" w:fill="4F81BD"/>
          </w:tcPr>
          <w:p w14:paraId="70F16457" w14:textId="77777777" w:rsidR="00BA74B3" w:rsidRPr="002F4090" w:rsidRDefault="00BA74B3" w:rsidP="00890F09">
            <w:pPr>
              <w:spacing w:after="0" w:line="240" w:lineRule="auto"/>
              <w:rPr>
                <w:rFonts w:ascii="Century" w:hAnsi="Century" w:cs="Century"/>
                <w:b/>
                <w:sz w:val="32"/>
                <w:szCs w:val="32"/>
                <w:lang w:val="en-GB"/>
              </w:rPr>
            </w:pPr>
            <w:r w:rsidRPr="002F4090">
              <w:rPr>
                <w:b/>
                <w:bCs/>
                <w:color w:val="FFFFFF"/>
                <w:lang w:val="en-GB"/>
              </w:rPr>
              <w:lastRenderedPageBreak/>
              <w:t>Course title</w:t>
            </w:r>
          </w:p>
        </w:tc>
        <w:tc>
          <w:tcPr>
            <w:tcW w:w="4962" w:type="dxa"/>
            <w:gridSpan w:val="2"/>
            <w:tcBorders>
              <w:left w:val="nil"/>
            </w:tcBorders>
            <w:shd w:val="clear" w:color="auto" w:fill="4F81BD"/>
          </w:tcPr>
          <w:p w14:paraId="77A3515E" w14:textId="77777777" w:rsidR="00BA74B3" w:rsidRPr="00621633" w:rsidRDefault="00BA74B3" w:rsidP="00890F09">
            <w:pPr>
              <w:spacing w:after="0" w:line="240" w:lineRule="auto"/>
              <w:rPr>
                <w:rFonts w:cs="Calibri"/>
                <w:b/>
                <w:color w:val="FFFFFF"/>
                <w:sz w:val="24"/>
                <w:szCs w:val="24"/>
                <w:lang w:val="es-ES"/>
              </w:rPr>
            </w:pPr>
            <w:r w:rsidRPr="00621633">
              <w:rPr>
                <w:rFonts w:cs="Calibri"/>
                <w:b/>
                <w:color w:val="FFFFFF"/>
                <w:sz w:val="24"/>
                <w:szCs w:val="24"/>
                <w:lang w:val="es-ES"/>
              </w:rPr>
              <w:t>Estilística</w:t>
            </w:r>
          </w:p>
        </w:tc>
        <w:tc>
          <w:tcPr>
            <w:tcW w:w="3260" w:type="dxa"/>
            <w:shd w:val="clear" w:color="auto" w:fill="4F81BD"/>
          </w:tcPr>
          <w:p w14:paraId="4F75756A" w14:textId="77777777" w:rsidR="00BA74B3" w:rsidRPr="009A3F39" w:rsidRDefault="00BA74B3" w:rsidP="00890F09">
            <w:pPr>
              <w:spacing w:after="0" w:line="240" w:lineRule="auto"/>
              <w:rPr>
                <w:color w:val="FFFFFF"/>
                <w:lang w:val="en-US"/>
              </w:rPr>
            </w:pPr>
            <w:r w:rsidRPr="009A3F39">
              <w:rPr>
                <w:b/>
                <w:bCs/>
                <w:color w:val="FFFFFF"/>
                <w:lang w:val="en-US"/>
              </w:rPr>
              <w:t>USOS code</w:t>
            </w:r>
            <w:r w:rsidRPr="006B022F">
              <w:rPr>
                <w:b/>
                <w:bCs/>
                <w:color w:val="FFFFFF"/>
                <w:lang w:val="en-US"/>
              </w:rPr>
              <w:t xml:space="preserve">: </w:t>
            </w:r>
          </w:p>
        </w:tc>
      </w:tr>
      <w:tr w:rsidR="00BA74B3" w14:paraId="01CD96C0" w14:textId="77777777" w:rsidTr="00890F09">
        <w:trPr>
          <w:trHeight w:val="409"/>
        </w:trPr>
        <w:tc>
          <w:tcPr>
            <w:tcW w:w="2552" w:type="dxa"/>
            <w:shd w:val="clear" w:color="auto" w:fill="auto"/>
          </w:tcPr>
          <w:p w14:paraId="1E1210BF"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36194089" w14:textId="77777777" w:rsidR="00BA74B3" w:rsidRDefault="00BA74B3" w:rsidP="00890F09">
            <w:pPr>
              <w:spacing w:after="0" w:line="240" w:lineRule="auto"/>
            </w:pPr>
            <w:r>
              <w:t>MA</w:t>
            </w:r>
          </w:p>
        </w:tc>
      </w:tr>
      <w:tr w:rsidR="00BA74B3" w14:paraId="2ACDED40" w14:textId="77777777" w:rsidTr="00890F09">
        <w:trPr>
          <w:trHeight w:val="415"/>
        </w:trPr>
        <w:tc>
          <w:tcPr>
            <w:tcW w:w="2552" w:type="dxa"/>
            <w:shd w:val="clear" w:color="auto" w:fill="D9E2F3"/>
          </w:tcPr>
          <w:p w14:paraId="471CE219" w14:textId="77777777" w:rsidR="00BA74B3" w:rsidRDefault="00BA74B3" w:rsidP="00890F09">
            <w:pPr>
              <w:spacing w:after="0" w:line="240" w:lineRule="auto"/>
            </w:pPr>
            <w:r>
              <w:rPr>
                <w:b/>
                <w:bCs/>
                <w:lang w:val="en-US"/>
              </w:rPr>
              <w:t xml:space="preserve">Semester </w:t>
            </w:r>
            <w:r w:rsidRPr="009D7797">
              <w:rPr>
                <w:bCs/>
                <w:sz w:val="18"/>
                <w:lang w:val="en-US"/>
              </w:rPr>
              <w:t>(winter/summer)</w:t>
            </w:r>
          </w:p>
        </w:tc>
        <w:tc>
          <w:tcPr>
            <w:tcW w:w="8222" w:type="dxa"/>
            <w:gridSpan w:val="3"/>
            <w:shd w:val="clear" w:color="auto" w:fill="D9E2F3"/>
          </w:tcPr>
          <w:p w14:paraId="3A1AA237" w14:textId="77777777" w:rsidR="00BA74B3" w:rsidRDefault="00BA74B3" w:rsidP="00890F09">
            <w:pPr>
              <w:spacing w:after="0" w:line="240" w:lineRule="auto"/>
            </w:pPr>
            <w:r>
              <w:t>Summer</w:t>
            </w:r>
          </w:p>
        </w:tc>
      </w:tr>
      <w:tr w:rsidR="00BA74B3" w14:paraId="7005E855" w14:textId="77777777" w:rsidTr="00890F09">
        <w:trPr>
          <w:trHeight w:val="406"/>
        </w:trPr>
        <w:tc>
          <w:tcPr>
            <w:tcW w:w="2552" w:type="dxa"/>
            <w:shd w:val="clear" w:color="auto" w:fill="auto"/>
          </w:tcPr>
          <w:p w14:paraId="39137EDA"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3BF6396D" w14:textId="77777777" w:rsidR="00BA74B3" w:rsidRDefault="00BA74B3" w:rsidP="00890F09">
            <w:pPr>
              <w:spacing w:after="0" w:line="240" w:lineRule="auto"/>
            </w:pPr>
            <w:r w:rsidRPr="005148A4">
              <w:rPr>
                <w:lang w:val="es-ES"/>
              </w:rPr>
              <w:t>6</w:t>
            </w:r>
          </w:p>
        </w:tc>
      </w:tr>
      <w:tr w:rsidR="00BA74B3" w14:paraId="54983C12" w14:textId="77777777" w:rsidTr="00890F09">
        <w:trPr>
          <w:trHeight w:val="426"/>
        </w:trPr>
        <w:tc>
          <w:tcPr>
            <w:tcW w:w="2552" w:type="dxa"/>
            <w:shd w:val="clear" w:color="auto" w:fill="D9E2F3"/>
          </w:tcPr>
          <w:p w14:paraId="2DAEE7A3"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29F91B47" w14:textId="77777777" w:rsidR="00BA74B3" w:rsidRDefault="00BA74B3" w:rsidP="00890F09">
            <w:pPr>
              <w:spacing w:after="0" w:line="240" w:lineRule="auto"/>
            </w:pPr>
            <w:r>
              <w:t>Spanish</w:t>
            </w:r>
          </w:p>
        </w:tc>
      </w:tr>
      <w:tr w:rsidR="00BA74B3" w:rsidRPr="009A3F39" w14:paraId="61AA0DF3" w14:textId="77777777" w:rsidTr="00890F09">
        <w:trPr>
          <w:trHeight w:val="426"/>
        </w:trPr>
        <w:tc>
          <w:tcPr>
            <w:tcW w:w="4962" w:type="dxa"/>
            <w:gridSpan w:val="2"/>
            <w:shd w:val="clear" w:color="auto" w:fill="FFFFFF"/>
          </w:tcPr>
          <w:p w14:paraId="6F45711A"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610E83B" w14:textId="77777777" w:rsidR="00BA74B3" w:rsidRPr="009A3F39" w:rsidRDefault="00BA74B3" w:rsidP="00890F09">
            <w:pPr>
              <w:spacing w:after="0" w:line="240" w:lineRule="auto"/>
              <w:rPr>
                <w:lang w:val="en-US"/>
              </w:rPr>
            </w:pPr>
            <w:r>
              <w:rPr>
                <w:lang w:val="en-US"/>
              </w:rPr>
              <w:t>Lecture / Tutorial</w:t>
            </w:r>
          </w:p>
        </w:tc>
      </w:tr>
      <w:tr w:rsidR="00BA74B3" w14:paraId="543641EE" w14:textId="77777777" w:rsidTr="00890F09">
        <w:trPr>
          <w:trHeight w:val="400"/>
        </w:trPr>
        <w:tc>
          <w:tcPr>
            <w:tcW w:w="2552" w:type="dxa"/>
            <w:shd w:val="clear" w:color="auto" w:fill="D9E2F3"/>
          </w:tcPr>
          <w:p w14:paraId="53E62068"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3E761CA9" w14:textId="77777777" w:rsidR="00BA74B3" w:rsidRDefault="00BA74B3" w:rsidP="00890F09">
            <w:pPr>
              <w:spacing w:after="0" w:line="240" w:lineRule="auto"/>
            </w:pPr>
            <w:r>
              <w:t>30</w:t>
            </w:r>
          </w:p>
        </w:tc>
      </w:tr>
      <w:tr w:rsidR="00BA74B3" w:rsidRPr="00C403BB" w14:paraId="241FA2D5" w14:textId="77777777" w:rsidTr="00890F09">
        <w:trPr>
          <w:trHeight w:val="824"/>
        </w:trPr>
        <w:tc>
          <w:tcPr>
            <w:tcW w:w="10774" w:type="dxa"/>
            <w:gridSpan w:val="4"/>
            <w:shd w:val="clear" w:color="auto" w:fill="FFFFFF"/>
          </w:tcPr>
          <w:p w14:paraId="408C2CB0" w14:textId="77777777" w:rsidR="00BA74B3" w:rsidRPr="00D52FCF" w:rsidRDefault="00BA74B3" w:rsidP="00890F09">
            <w:pPr>
              <w:spacing w:after="60" w:line="240" w:lineRule="auto"/>
              <w:rPr>
                <w:b/>
                <w:bCs/>
                <w:color w:val="FF0000"/>
                <w:lang w:val="es-ES"/>
              </w:rPr>
            </w:pPr>
            <w:r w:rsidRPr="00D52FCF">
              <w:rPr>
                <w:b/>
                <w:bCs/>
                <w:lang w:val="es-ES"/>
              </w:rPr>
              <w:t xml:space="preserve">Course content </w:t>
            </w:r>
          </w:p>
          <w:p w14:paraId="5C9B44FC"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 xml:space="preserve">I.- </w:t>
            </w:r>
            <w:r w:rsidRPr="00621633">
              <w:rPr>
                <w:rFonts w:eastAsia="Arial Unicode MS" w:cs="Arial Unicode MS"/>
                <w:lang w:val="es-ES_tradnl" w:eastAsia="es-ES"/>
              </w:rPr>
              <w:t>La variación lingüística.</w:t>
            </w:r>
          </w:p>
          <w:p w14:paraId="4BB26AB6"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Variación de acuerdo al usuario: dialectos, sociolectos, idiolecto. </w:t>
            </w:r>
          </w:p>
          <w:p w14:paraId="16B4A8ED"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Variación de acuerdo al uso: registros. </w:t>
            </w:r>
          </w:p>
          <w:p w14:paraId="2BC159A6"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Campo del discurso. Modo. Tenor. </w:t>
            </w:r>
          </w:p>
          <w:p w14:paraId="33990F12"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Textos escritos y textos orales: diferencias formales. Relación entre oralidad y escritura. </w:t>
            </w:r>
          </w:p>
          <w:p w14:paraId="11E3F03F"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El lenguaje como semiótica social. Las interacciones orales: relación entre prácticas discursivas y prácticas sociales.</w:t>
            </w:r>
          </w:p>
          <w:p w14:paraId="70845808"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II.- Géneros, expectativas y contextos.</w:t>
            </w:r>
          </w:p>
          <w:p w14:paraId="20321F1F"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Los géneros textuales.</w:t>
            </w:r>
          </w:p>
          <w:p w14:paraId="3DE0B79C"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Textos y comunidad discursiva.</w:t>
            </w:r>
          </w:p>
          <w:p w14:paraId="70F0C338"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El papel de las expectativas en la comunicación verbal.</w:t>
            </w:r>
          </w:p>
          <w:p w14:paraId="5F7E3C98"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Género y contexto. Intertextualidad. Estructura discursiva y función. La contextualización.</w:t>
            </w:r>
          </w:p>
          <w:p w14:paraId="08E779CD"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 xml:space="preserve">III.- </w:t>
            </w:r>
            <w:r w:rsidRPr="00621633">
              <w:rPr>
                <w:rFonts w:eastAsia="Arial Unicode MS" w:cs="Arial Unicode MS"/>
                <w:lang w:val="es-ES_tradnl" w:eastAsia="es-ES"/>
              </w:rPr>
              <w:t>Registros, estilos y tipos de textos.</w:t>
            </w:r>
          </w:p>
          <w:p w14:paraId="33385423"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El registro. Variaciones de registro.</w:t>
            </w:r>
          </w:p>
          <w:p w14:paraId="13009211"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Variantes dialectales y de formalidad. </w:t>
            </w:r>
          </w:p>
          <w:p w14:paraId="17F0575E"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Las dimensiones textuales. La dimensión informativa.</w:t>
            </w:r>
          </w:p>
          <w:p w14:paraId="7A5465AC"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IV.- La corrección gramatical.</w:t>
            </w:r>
          </w:p>
          <w:p w14:paraId="12CD5DFD"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Gramática prescriptiva, gramática descriptiva, y norma.</w:t>
            </w:r>
          </w:p>
          <w:p w14:paraId="6B9B78F7"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La gramática mental.</w:t>
            </w:r>
          </w:p>
          <w:p w14:paraId="467C9590"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Errores frecuentes y cómo evitarlos.</w:t>
            </w:r>
          </w:p>
          <w:p w14:paraId="34829CA4" w14:textId="77777777" w:rsidR="00BA74B3" w:rsidRPr="00621633" w:rsidRDefault="00BA74B3" w:rsidP="00890F09">
            <w:pPr>
              <w:suppressAutoHyphens w:val="0"/>
              <w:spacing w:after="60" w:line="240" w:lineRule="auto"/>
              <w:rPr>
                <w:rFonts w:eastAsia="Arial Unicode MS" w:cs="Arial Unicode MS"/>
                <w:lang w:val="es-ES_tradnl" w:eastAsia="es-ES"/>
              </w:rPr>
            </w:pPr>
            <w:r w:rsidRPr="00621633">
              <w:rPr>
                <w:rFonts w:eastAsia="Arial Unicode MS" w:cs="Arial Unicode MS"/>
                <w:lang w:val="es-ES" w:eastAsia="es-ES"/>
              </w:rPr>
              <w:t xml:space="preserve">V.- </w:t>
            </w:r>
            <w:r w:rsidRPr="00621633">
              <w:rPr>
                <w:rFonts w:eastAsia="Arial Unicode MS" w:cs="Arial Unicode MS"/>
                <w:lang w:val="es-ES_tradnl" w:eastAsia="es-ES"/>
              </w:rPr>
              <w:t>Contextualización y coherencia.</w:t>
            </w:r>
          </w:p>
          <w:p w14:paraId="11C00590"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Las propiedades del texto.</w:t>
            </w:r>
          </w:p>
          <w:p w14:paraId="0EA231D1"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La progresión de la información: tema y rema</w:t>
            </w:r>
          </w:p>
          <w:p w14:paraId="7F5DE3DB"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Texto y contexto. Lo explícito y lo implícito.</w:t>
            </w:r>
          </w:p>
          <w:p w14:paraId="4FFB4CF5"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La coherencia del texto. </w:t>
            </w:r>
          </w:p>
          <w:p w14:paraId="76C42B57"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_tradnl" w:eastAsia="es-ES"/>
              </w:rPr>
              <w:t>Uso de los conectores. El orden de palabras.</w:t>
            </w:r>
          </w:p>
          <w:p w14:paraId="5EBFAEBA"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VI.- El vocabulario.</w:t>
            </w:r>
          </w:p>
          <w:p w14:paraId="7A9EF4CD"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La selección de palabras.</w:t>
            </w:r>
          </w:p>
          <w:p w14:paraId="3F225781"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Los diccionarios y su uso.</w:t>
            </w:r>
          </w:p>
          <w:p w14:paraId="2383D398"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Las palabras y su significado.</w:t>
            </w:r>
          </w:p>
          <w:p w14:paraId="13593EFF"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VII.- La precomposición.</w:t>
            </w:r>
          </w:p>
          <w:p w14:paraId="61D268C5"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lastRenderedPageBreak/>
              <w:t>La planificación del escrito.</w:t>
            </w:r>
          </w:p>
          <w:p w14:paraId="600A26E1"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El sujeto del discurso.</w:t>
            </w:r>
          </w:p>
          <w:p w14:paraId="0082735D"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El diálogo con el lector.</w:t>
            </w:r>
          </w:p>
          <w:p w14:paraId="2790604C" w14:textId="77777777" w:rsidR="00BA74B3" w:rsidRPr="00621633" w:rsidRDefault="00BA74B3" w:rsidP="00BA74B3">
            <w:pPr>
              <w:numPr>
                <w:ilvl w:val="0"/>
                <w:numId w:val="15"/>
              </w:num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Estrategias retóricas.</w:t>
            </w:r>
          </w:p>
          <w:p w14:paraId="68CB0F36" w14:textId="77777777" w:rsidR="00BA74B3" w:rsidRPr="00621633" w:rsidRDefault="00BA74B3" w:rsidP="00890F09">
            <w:pPr>
              <w:suppressAutoHyphens w:val="0"/>
              <w:spacing w:after="60" w:line="240" w:lineRule="auto"/>
              <w:rPr>
                <w:rFonts w:eastAsia="Arial Unicode MS" w:cs="Arial Unicode MS"/>
                <w:lang w:val="es-ES" w:eastAsia="es-ES"/>
              </w:rPr>
            </w:pPr>
            <w:r w:rsidRPr="00621633">
              <w:rPr>
                <w:rFonts w:eastAsia="Arial Unicode MS" w:cs="Arial Unicode MS"/>
                <w:lang w:val="es-ES" w:eastAsia="es-ES"/>
              </w:rPr>
              <w:t xml:space="preserve">VIII.- </w:t>
            </w:r>
            <w:r w:rsidRPr="00621633">
              <w:rPr>
                <w:rFonts w:eastAsia="Arial Unicode MS" w:cs="Arial Unicode MS"/>
                <w:lang w:val="es-ES_tradnl" w:eastAsia="es-ES"/>
              </w:rPr>
              <w:t>La conversación.</w:t>
            </w:r>
          </w:p>
          <w:p w14:paraId="51137A86"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El uso coloquial del lenguaje.</w:t>
            </w:r>
          </w:p>
          <w:p w14:paraId="7350380D"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 xml:space="preserve">Análisis de la conversación. </w:t>
            </w:r>
          </w:p>
          <w:p w14:paraId="67832E9A" w14:textId="77777777" w:rsidR="00BA74B3" w:rsidRPr="00621633" w:rsidRDefault="00BA74B3" w:rsidP="00BA74B3">
            <w:pPr>
              <w:numPr>
                <w:ilvl w:val="0"/>
                <w:numId w:val="15"/>
              </w:numPr>
              <w:suppressAutoHyphens w:val="0"/>
              <w:spacing w:after="60" w:line="240" w:lineRule="auto"/>
              <w:rPr>
                <w:rFonts w:eastAsia="Arial Unicode MS" w:cs="Arial Unicode MS"/>
                <w:lang w:val="es-ES_tradnl" w:eastAsia="es-ES"/>
              </w:rPr>
            </w:pPr>
            <w:r w:rsidRPr="00621633">
              <w:rPr>
                <w:rFonts w:eastAsia="Arial Unicode MS" w:cs="Arial Unicode MS"/>
                <w:lang w:val="es-ES_tradnl" w:eastAsia="es-ES"/>
              </w:rPr>
              <w:t>El principio de cooperación.</w:t>
            </w:r>
          </w:p>
          <w:p w14:paraId="2E9FA8BB" w14:textId="77777777" w:rsidR="00BA74B3" w:rsidRPr="00234B7B" w:rsidRDefault="00BA74B3" w:rsidP="00BA74B3">
            <w:pPr>
              <w:numPr>
                <w:ilvl w:val="0"/>
                <w:numId w:val="15"/>
              </w:numPr>
              <w:suppressAutoHyphens w:val="0"/>
              <w:spacing w:after="60" w:line="240" w:lineRule="auto"/>
              <w:rPr>
                <w:rFonts w:eastAsia="Arial Unicode MS" w:cs="Arial Unicode MS"/>
                <w:lang w:val="es-ES" w:eastAsia="es-ES"/>
              </w:rPr>
            </w:pPr>
            <w:r w:rsidRPr="00234B7B">
              <w:rPr>
                <w:rFonts w:eastAsia="Arial Unicode MS" w:cs="Arial Unicode MS"/>
                <w:lang w:val="es-ES" w:eastAsia="es-ES"/>
              </w:rPr>
              <w:t>El principio de cortesía.</w:t>
            </w:r>
          </w:p>
          <w:p w14:paraId="3E18DF28" w14:textId="77777777" w:rsidR="00BA74B3" w:rsidRPr="00234B7B" w:rsidRDefault="00BA74B3" w:rsidP="00890F09">
            <w:pPr>
              <w:pStyle w:val="NormalnyWeb"/>
              <w:spacing w:before="0" w:beforeAutospacing="0" w:after="60" w:afterAutospacing="0"/>
              <w:rPr>
                <w:rFonts w:ascii="Calibri" w:hAnsi="Calibri"/>
                <w:sz w:val="22"/>
                <w:szCs w:val="22"/>
                <w:lang w:val="es-ES"/>
              </w:rPr>
            </w:pPr>
            <w:r w:rsidRPr="00234B7B">
              <w:rPr>
                <w:rFonts w:ascii="Calibri" w:hAnsi="Calibri"/>
                <w:sz w:val="22"/>
                <w:szCs w:val="22"/>
                <w:lang w:val="es-ES"/>
              </w:rPr>
              <w:t>IX.- La exposición.</w:t>
            </w:r>
          </w:p>
          <w:p w14:paraId="5B35D779"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La exposición divulgativa y la organizada.</w:t>
            </w:r>
          </w:p>
          <w:p w14:paraId="3B9823E9"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Caracteres lingüísticos del texto expositivo.</w:t>
            </w:r>
          </w:p>
          <w:p w14:paraId="56A66B26"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La descripción, como elemento de la exposición.</w:t>
            </w:r>
          </w:p>
          <w:p w14:paraId="496971E9"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Estructura del texto expositivo: deductiva, inductiva, paralelística.</w:t>
            </w:r>
          </w:p>
          <w:p w14:paraId="6D43E111"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El tema y el título.</w:t>
            </w:r>
          </w:p>
          <w:p w14:paraId="601E38D1" w14:textId="77777777" w:rsidR="00BA74B3" w:rsidRPr="00234B7B" w:rsidRDefault="00BA74B3" w:rsidP="00890F09">
            <w:pPr>
              <w:pStyle w:val="NormalnyWeb"/>
              <w:spacing w:before="0" w:beforeAutospacing="0" w:after="60" w:afterAutospacing="0"/>
              <w:rPr>
                <w:rFonts w:ascii="Calibri" w:hAnsi="Calibri"/>
                <w:sz w:val="22"/>
                <w:szCs w:val="22"/>
                <w:lang w:val="es-ES"/>
              </w:rPr>
            </w:pPr>
            <w:r w:rsidRPr="00234B7B">
              <w:rPr>
                <w:rFonts w:ascii="Calibri" w:hAnsi="Calibri"/>
                <w:sz w:val="22"/>
                <w:szCs w:val="22"/>
                <w:lang w:val="es-ES"/>
              </w:rPr>
              <w:t>X.- La argumentación.</w:t>
            </w:r>
          </w:p>
          <w:p w14:paraId="02769CA5"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Elementos de la argumentación.</w:t>
            </w:r>
          </w:p>
          <w:p w14:paraId="1B641CF1"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La disposición: el párrafo y los nexos.</w:t>
            </w:r>
          </w:p>
          <w:p w14:paraId="6AB70977"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Tipos de argumentos.</w:t>
            </w:r>
          </w:p>
          <w:p w14:paraId="0AF308C1" w14:textId="77777777" w:rsidR="00BA74B3" w:rsidRPr="00234B7B" w:rsidRDefault="00BA74B3" w:rsidP="00BA74B3">
            <w:pPr>
              <w:pStyle w:val="NormalnyWeb"/>
              <w:numPr>
                <w:ilvl w:val="0"/>
                <w:numId w:val="15"/>
              </w:numPr>
              <w:spacing w:before="0" w:beforeAutospacing="0" w:after="60" w:afterAutospacing="0"/>
              <w:rPr>
                <w:rFonts w:ascii="Calibri" w:hAnsi="Calibri"/>
                <w:sz w:val="22"/>
                <w:szCs w:val="22"/>
                <w:lang w:val="es-ES"/>
              </w:rPr>
            </w:pPr>
            <w:r w:rsidRPr="00234B7B">
              <w:rPr>
                <w:rFonts w:ascii="Calibri" w:hAnsi="Calibri"/>
                <w:sz w:val="22"/>
                <w:szCs w:val="22"/>
                <w:lang w:val="es-ES"/>
              </w:rPr>
              <w:t>Las falacias.</w:t>
            </w:r>
          </w:p>
          <w:p w14:paraId="28A38485" w14:textId="77777777" w:rsidR="00BA74B3" w:rsidRPr="00E14D06" w:rsidRDefault="00BA74B3" w:rsidP="00BA74B3">
            <w:pPr>
              <w:pStyle w:val="NormalnyWeb"/>
              <w:numPr>
                <w:ilvl w:val="0"/>
                <w:numId w:val="15"/>
              </w:numPr>
              <w:spacing w:before="0" w:beforeAutospacing="0" w:after="60" w:afterAutospacing="0"/>
              <w:rPr>
                <w:rFonts w:ascii="Calibri" w:hAnsi="Calibri" w:cs="Calibri"/>
                <w:sz w:val="22"/>
                <w:szCs w:val="22"/>
                <w:lang w:val="es-ES"/>
              </w:rPr>
            </w:pPr>
            <w:r w:rsidRPr="00E14D06">
              <w:rPr>
                <w:rFonts w:ascii="Calibri" w:hAnsi="Calibri" w:cs="Calibri"/>
                <w:sz w:val="22"/>
                <w:szCs w:val="22"/>
                <w:lang w:val="es-ES"/>
              </w:rPr>
              <w:t>La argumentación en los medios de comunicación.</w:t>
            </w:r>
          </w:p>
        </w:tc>
      </w:tr>
      <w:tr w:rsidR="00BA74B3" w:rsidRPr="00F17611" w14:paraId="700143EB" w14:textId="77777777" w:rsidTr="00890F09">
        <w:trPr>
          <w:trHeight w:val="583"/>
        </w:trPr>
        <w:tc>
          <w:tcPr>
            <w:tcW w:w="2552" w:type="dxa"/>
            <w:shd w:val="clear" w:color="auto" w:fill="D9E2F3"/>
          </w:tcPr>
          <w:p w14:paraId="6CB687EA"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lastRenderedPageBreak/>
              <w:t>ISCED</w:t>
            </w:r>
            <w:r w:rsidRPr="005233A1">
              <w:rPr>
                <w:b/>
                <w:lang w:val="en-GB"/>
              </w:rPr>
              <w:t xml:space="preserve"> code</w:t>
            </w:r>
          </w:p>
        </w:tc>
        <w:tc>
          <w:tcPr>
            <w:tcW w:w="8222" w:type="dxa"/>
            <w:gridSpan w:val="3"/>
            <w:shd w:val="clear" w:color="auto" w:fill="D9E2F3"/>
          </w:tcPr>
          <w:p w14:paraId="3189013D" w14:textId="77777777" w:rsidR="00BA74B3" w:rsidRPr="00F17611" w:rsidRDefault="00BA74B3" w:rsidP="00890F09">
            <w:pPr>
              <w:pStyle w:val="Default"/>
              <w:spacing w:line="360" w:lineRule="auto"/>
              <w:jc w:val="both"/>
              <w:rPr>
                <w:bCs/>
                <w:lang w:val="en-US"/>
              </w:rPr>
            </w:pPr>
            <w:r w:rsidRPr="00F17611">
              <w:rPr>
                <w:bCs/>
              </w:rPr>
              <w:t>0232</w:t>
            </w:r>
          </w:p>
        </w:tc>
      </w:tr>
      <w:tr w:rsidR="00BA74B3" w:rsidRPr="008B6381" w14:paraId="60192FC6" w14:textId="77777777" w:rsidTr="00890F09">
        <w:trPr>
          <w:trHeight w:val="549"/>
        </w:trPr>
        <w:tc>
          <w:tcPr>
            <w:tcW w:w="2552" w:type="dxa"/>
            <w:shd w:val="clear" w:color="auto" w:fill="FFFFFF"/>
          </w:tcPr>
          <w:p w14:paraId="7B978880" w14:textId="77777777" w:rsidR="00BA74B3" w:rsidRPr="005233A1" w:rsidRDefault="00BA74B3" w:rsidP="00890F09">
            <w:pPr>
              <w:spacing w:after="0" w:line="240" w:lineRule="auto"/>
              <w:rPr>
                <w:sz w:val="20"/>
                <w:szCs w:val="20"/>
                <w:lang w:val="en-GB"/>
              </w:rPr>
            </w:pPr>
            <w:r w:rsidRPr="005233A1">
              <w:rPr>
                <w:rFonts w:cs="Calibri"/>
                <w:b/>
                <w:lang w:val="en-GB"/>
              </w:rPr>
              <w:t>Assessment scheme</w:t>
            </w:r>
          </w:p>
        </w:tc>
        <w:tc>
          <w:tcPr>
            <w:tcW w:w="8222" w:type="dxa"/>
            <w:gridSpan w:val="3"/>
            <w:shd w:val="clear" w:color="auto" w:fill="FFFFFF"/>
          </w:tcPr>
          <w:p w14:paraId="7F5C99B2" w14:textId="77777777" w:rsidR="00BA74B3" w:rsidRDefault="00BA74B3" w:rsidP="00BA74B3">
            <w:pPr>
              <w:numPr>
                <w:ilvl w:val="0"/>
                <w:numId w:val="14"/>
              </w:numPr>
              <w:spacing w:after="60" w:line="240" w:lineRule="auto"/>
              <w:ind w:left="714" w:hanging="357"/>
              <w:rPr>
                <w:lang w:val="es-ES"/>
              </w:rPr>
            </w:pPr>
            <w:r w:rsidRPr="008B6381">
              <w:rPr>
                <w:lang w:val="es-ES"/>
              </w:rPr>
              <w:t>Participación habitual en las clases teóricas y prácticas y realización de los ejercicios prácticos (25%).</w:t>
            </w:r>
          </w:p>
          <w:p w14:paraId="1E8143F7" w14:textId="77777777" w:rsidR="00BA74B3" w:rsidRPr="008B6381" w:rsidRDefault="00BA74B3" w:rsidP="00BA74B3">
            <w:pPr>
              <w:numPr>
                <w:ilvl w:val="0"/>
                <w:numId w:val="14"/>
              </w:numPr>
              <w:spacing w:after="60" w:line="240" w:lineRule="auto"/>
              <w:ind w:left="714" w:hanging="357"/>
              <w:rPr>
                <w:lang w:val="es-ES"/>
              </w:rPr>
            </w:pPr>
            <w:r w:rsidRPr="008B6381">
              <w:rPr>
                <w:lang w:val="es-ES"/>
              </w:rPr>
              <w:t>Examen escrito final, práctico y teórico (75%).</w:t>
            </w:r>
          </w:p>
        </w:tc>
      </w:tr>
      <w:tr w:rsidR="00BA74B3" w:rsidRPr="00C403BB" w14:paraId="40FF457A" w14:textId="77777777" w:rsidTr="00890F09">
        <w:trPr>
          <w:trHeight w:val="560"/>
        </w:trPr>
        <w:tc>
          <w:tcPr>
            <w:tcW w:w="2552" w:type="dxa"/>
            <w:shd w:val="clear" w:color="auto" w:fill="D9E2F3"/>
          </w:tcPr>
          <w:p w14:paraId="414A9EFD" w14:textId="77777777" w:rsidR="00BA74B3" w:rsidRDefault="00BA74B3" w:rsidP="00890F09">
            <w:pPr>
              <w:spacing w:after="0" w:line="240" w:lineRule="auto"/>
              <w:rPr>
                <w:sz w:val="20"/>
                <w:szCs w:val="20"/>
                <w:lang w:val="en-US"/>
              </w:rPr>
            </w:pPr>
            <w:r>
              <w:rPr>
                <w:b/>
                <w:bCs/>
                <w:lang w:val="en-US"/>
              </w:rPr>
              <w:t>Lecturer</w:t>
            </w:r>
          </w:p>
        </w:tc>
        <w:tc>
          <w:tcPr>
            <w:tcW w:w="8222" w:type="dxa"/>
            <w:gridSpan w:val="3"/>
            <w:shd w:val="clear" w:color="auto" w:fill="D9E2F3"/>
          </w:tcPr>
          <w:p w14:paraId="66C22481" w14:textId="77777777" w:rsidR="00BA74B3" w:rsidRPr="00F17611" w:rsidRDefault="00BA74B3" w:rsidP="00890F09">
            <w:pPr>
              <w:spacing w:after="0" w:line="240" w:lineRule="auto"/>
              <w:rPr>
                <w:lang w:val="es-ES"/>
              </w:rPr>
            </w:pPr>
            <w:r w:rsidRPr="00F17611">
              <w:rPr>
                <w:lang w:val="es-ES"/>
              </w:rPr>
              <w:t>dr hab. Antonio María López González</w:t>
            </w:r>
            <w:r>
              <w:rPr>
                <w:lang w:val="es-ES"/>
              </w:rPr>
              <w:t>, prof. U</w:t>
            </w:r>
            <w:r>
              <w:rPr>
                <w:rFonts w:cs="Calibri"/>
                <w:lang w:val="es-ES"/>
              </w:rPr>
              <w:t>Ł</w:t>
            </w:r>
          </w:p>
        </w:tc>
      </w:tr>
      <w:tr w:rsidR="00BA74B3" w:rsidRPr="00C403BB" w14:paraId="6BA9C09E" w14:textId="77777777" w:rsidTr="00890F09">
        <w:trPr>
          <w:trHeight w:val="392"/>
        </w:trPr>
        <w:tc>
          <w:tcPr>
            <w:tcW w:w="2552" w:type="dxa"/>
            <w:shd w:val="clear" w:color="auto" w:fill="FFFFFF"/>
          </w:tcPr>
          <w:p w14:paraId="1C192048"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0AF81E29" w14:textId="77777777" w:rsidR="00BA74B3" w:rsidRPr="00F17611" w:rsidRDefault="00BA74B3" w:rsidP="00890F09">
            <w:pPr>
              <w:spacing w:after="0" w:line="240" w:lineRule="auto"/>
              <w:rPr>
                <w:lang w:val="en-US"/>
              </w:rPr>
            </w:pPr>
            <w:r w:rsidRPr="00F17611">
              <w:rPr>
                <w:lang w:val="en-US"/>
              </w:rPr>
              <w:t>antonio.lopez@uni.lodz.pl</w:t>
            </w:r>
          </w:p>
        </w:tc>
      </w:tr>
      <w:tr w:rsidR="00BA74B3" w:rsidRPr="00234B7B" w14:paraId="0E5AFDD1" w14:textId="77777777" w:rsidTr="00890F09">
        <w:trPr>
          <w:trHeight w:val="805"/>
        </w:trPr>
        <w:tc>
          <w:tcPr>
            <w:tcW w:w="2552" w:type="dxa"/>
            <w:shd w:val="clear" w:color="auto" w:fill="D9E2F3"/>
          </w:tcPr>
          <w:p w14:paraId="6A4F504D"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7FC8912E"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Álvarez, M. 2005. </w:t>
            </w:r>
            <w:r w:rsidRPr="00234B7B">
              <w:rPr>
                <w:i/>
                <w:iCs/>
                <w:lang w:val="es-ES" w:eastAsia="pl-PL"/>
              </w:rPr>
              <w:t>Tipos de escrito II: Exposición y argumentación.</w:t>
            </w:r>
            <w:r w:rsidRPr="00234B7B">
              <w:rPr>
                <w:lang w:val="es-ES" w:eastAsia="pl-PL"/>
              </w:rPr>
              <w:t xml:space="preserve"> 6ª ed. Madrid: Arco Libros.</w:t>
            </w:r>
          </w:p>
          <w:p w14:paraId="4C76918A"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Briz, A. 1996. </w:t>
            </w:r>
            <w:r w:rsidRPr="00234B7B">
              <w:rPr>
                <w:i/>
                <w:iCs/>
                <w:lang w:val="es-ES" w:eastAsia="pl-PL"/>
              </w:rPr>
              <w:t>El español coloquial: Situación y uso</w:t>
            </w:r>
            <w:r w:rsidRPr="00234B7B">
              <w:rPr>
                <w:lang w:val="es-ES" w:eastAsia="pl-PL"/>
              </w:rPr>
              <w:t>. Madrid: Arco Libros.</w:t>
            </w:r>
          </w:p>
          <w:p w14:paraId="7BBA3079"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Casamiglia Blancafort, H. y A. Tusón Valls. 1999. </w:t>
            </w:r>
            <w:r w:rsidRPr="00234B7B">
              <w:rPr>
                <w:i/>
                <w:iCs/>
                <w:lang w:val="es-ES" w:eastAsia="pl-PL"/>
              </w:rPr>
              <w:t>Las cosas del decir. Manual de análisis del discurso</w:t>
            </w:r>
            <w:r w:rsidRPr="00234B7B">
              <w:rPr>
                <w:lang w:val="es-ES" w:eastAsia="pl-PL"/>
              </w:rPr>
              <w:t>. Barcelona: Ariel.</w:t>
            </w:r>
          </w:p>
          <w:p w14:paraId="30E28DE4"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Hernández, G., J. M. Cabrales y C. Rellán. 2007. </w:t>
            </w:r>
            <w:r w:rsidRPr="00234B7B">
              <w:rPr>
                <w:i/>
                <w:iCs/>
                <w:lang w:val="es-ES" w:eastAsia="pl-PL"/>
              </w:rPr>
              <w:t>Lengua y comentario de textos</w:t>
            </w:r>
            <w:r w:rsidRPr="00234B7B">
              <w:rPr>
                <w:lang w:val="es-ES" w:eastAsia="pl-PL"/>
              </w:rPr>
              <w:t>. 2ª ed. Madrid: SGEL.</w:t>
            </w:r>
          </w:p>
          <w:p w14:paraId="7E6A2816"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Hernández, G. y C. Rellán. 2001. </w:t>
            </w:r>
            <w:r w:rsidRPr="00234B7B">
              <w:rPr>
                <w:i/>
                <w:iCs/>
                <w:lang w:val="es-ES" w:eastAsia="pl-PL"/>
              </w:rPr>
              <w:t>Aprendo a escribir 3. Exponer y argumentar.</w:t>
            </w:r>
            <w:r w:rsidRPr="00234B7B">
              <w:rPr>
                <w:lang w:val="es-ES" w:eastAsia="pl-PL"/>
              </w:rPr>
              <w:t xml:space="preserve"> 2ª ed. Madrid: SGEL.</w:t>
            </w:r>
          </w:p>
          <w:p w14:paraId="4990C00A"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Gutiérrez Ordóñez, S. 1983. </w:t>
            </w:r>
            <w:r w:rsidRPr="00234B7B">
              <w:rPr>
                <w:i/>
                <w:iCs/>
                <w:lang w:val="es-ES" w:eastAsia="pl-PL"/>
              </w:rPr>
              <w:t>Comentario pragmático de textos polifónicos</w:t>
            </w:r>
            <w:r w:rsidRPr="00234B7B">
              <w:rPr>
                <w:lang w:val="es-ES" w:eastAsia="pl-PL"/>
              </w:rPr>
              <w:t>. Madrid: Arco Libros.</w:t>
            </w:r>
          </w:p>
          <w:p w14:paraId="512416C6"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Reyes, G. 1996. </w:t>
            </w:r>
            <w:r w:rsidRPr="00234B7B">
              <w:rPr>
                <w:i/>
                <w:iCs/>
                <w:lang w:val="es-ES" w:eastAsia="pl-PL"/>
              </w:rPr>
              <w:t>El abecé de la pragmática</w:t>
            </w:r>
            <w:r w:rsidRPr="00234B7B">
              <w:rPr>
                <w:lang w:val="es-ES" w:eastAsia="pl-PL"/>
              </w:rPr>
              <w:t>. 2ª ed. Madrid: Arco Libros.</w:t>
            </w:r>
          </w:p>
          <w:p w14:paraId="708A8D48" w14:textId="77777777" w:rsidR="00BA74B3" w:rsidRPr="00234B7B" w:rsidRDefault="00BA74B3" w:rsidP="00890F09">
            <w:pPr>
              <w:suppressAutoHyphens w:val="0"/>
              <w:spacing w:after="60" w:line="240" w:lineRule="auto"/>
              <w:ind w:left="284" w:hanging="284"/>
              <w:jc w:val="both"/>
              <w:rPr>
                <w:lang w:val="es-ES" w:eastAsia="pl-PL"/>
              </w:rPr>
            </w:pPr>
            <w:r w:rsidRPr="00234B7B">
              <w:rPr>
                <w:lang w:val="es-ES" w:eastAsia="pl-PL"/>
              </w:rPr>
              <w:t xml:space="preserve">Reyes, G. 2006. Cómo escribir bien en español. Manual de redacción. 5ª ed. </w:t>
            </w:r>
            <w:r w:rsidRPr="00234B7B">
              <w:rPr>
                <w:lang w:val="en-US" w:eastAsia="pl-PL"/>
              </w:rPr>
              <w:t>Madrid: Arco Libros.</w:t>
            </w:r>
          </w:p>
        </w:tc>
      </w:tr>
      <w:tr w:rsidR="00BA74B3" w:rsidRPr="00401534" w14:paraId="479F6748" w14:textId="77777777" w:rsidTr="00890F09">
        <w:trPr>
          <w:trHeight w:val="805"/>
        </w:trPr>
        <w:tc>
          <w:tcPr>
            <w:tcW w:w="2552" w:type="dxa"/>
            <w:shd w:val="clear" w:color="auto" w:fill="FFFFFF"/>
          </w:tcPr>
          <w:p w14:paraId="53C7FBBD" w14:textId="77777777" w:rsidR="00BA74B3" w:rsidRPr="00401534" w:rsidRDefault="00BA74B3" w:rsidP="00890F09">
            <w:pPr>
              <w:spacing w:after="0" w:line="240" w:lineRule="auto"/>
              <w:rPr>
                <w:sz w:val="20"/>
                <w:szCs w:val="20"/>
                <w:lang w:val="en-US"/>
              </w:rPr>
            </w:pPr>
            <w:r w:rsidRPr="00401534">
              <w:rPr>
                <w:b/>
                <w:bCs/>
                <w:lang w:val="en-US"/>
              </w:rPr>
              <w:lastRenderedPageBreak/>
              <w:t xml:space="preserve">Field of study/ </w:t>
            </w:r>
            <w:r w:rsidRPr="005233A1">
              <w:rPr>
                <w:b/>
                <w:bCs/>
                <w:lang w:val="en-GB"/>
              </w:rPr>
              <w:t>programme</w:t>
            </w:r>
          </w:p>
        </w:tc>
        <w:tc>
          <w:tcPr>
            <w:tcW w:w="8222" w:type="dxa"/>
            <w:gridSpan w:val="3"/>
            <w:shd w:val="clear" w:color="auto" w:fill="FFFFFF"/>
          </w:tcPr>
          <w:p w14:paraId="3A116012" w14:textId="77777777" w:rsidR="00BA74B3" w:rsidRPr="00401534" w:rsidRDefault="00BA74B3" w:rsidP="00890F09">
            <w:pPr>
              <w:spacing w:after="0" w:line="240" w:lineRule="auto"/>
              <w:rPr>
                <w:lang w:val="en-US"/>
              </w:rPr>
            </w:pPr>
            <w:r>
              <w:rPr>
                <w:lang w:val="en-US"/>
              </w:rPr>
              <w:t>Spanish Philology</w:t>
            </w:r>
            <w:r w:rsidRPr="00D450DC">
              <w:rPr>
                <w:lang w:val="en-US"/>
              </w:rPr>
              <w:t xml:space="preserve"> / Ling</w:t>
            </w:r>
            <w:r>
              <w:rPr>
                <w:lang w:val="en-US"/>
              </w:rPr>
              <w:t>uistics</w:t>
            </w:r>
          </w:p>
        </w:tc>
      </w:tr>
      <w:tr w:rsidR="00BA74B3" w:rsidRPr="003508A2" w14:paraId="35CC1198"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F4EC12B"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1B556338" w14:textId="3A921774"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 xml:space="preserve">Thursday, 15:15-16:45, 0.04 </w:t>
            </w:r>
          </w:p>
        </w:tc>
      </w:tr>
    </w:tbl>
    <w:p w14:paraId="425F9C12" w14:textId="70CBBB2C" w:rsidR="00BA74B3" w:rsidRDefault="00BA74B3" w:rsidP="00BA74B3">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A18B0" w14:paraId="6325BEFB" w14:textId="77777777" w:rsidTr="00890F09">
        <w:trPr>
          <w:trHeight w:val="840"/>
        </w:trPr>
        <w:tc>
          <w:tcPr>
            <w:tcW w:w="2552" w:type="dxa"/>
            <w:tcBorders>
              <w:right w:val="nil"/>
            </w:tcBorders>
            <w:shd w:val="clear" w:color="auto" w:fill="4F81BD"/>
          </w:tcPr>
          <w:p w14:paraId="0209A6C2" w14:textId="77777777" w:rsidR="00BA74B3" w:rsidRPr="002F4090" w:rsidRDefault="00BA74B3" w:rsidP="00890F09">
            <w:pPr>
              <w:spacing w:after="0" w:line="240" w:lineRule="auto"/>
              <w:rPr>
                <w:rFonts w:ascii="Century" w:hAnsi="Century" w:cs="Century"/>
                <w:b/>
                <w:sz w:val="32"/>
                <w:szCs w:val="32"/>
                <w:lang w:val="en-GB"/>
              </w:rPr>
            </w:pPr>
            <w:r w:rsidRPr="002F4090">
              <w:rPr>
                <w:b/>
                <w:bCs/>
                <w:color w:val="FFFFFF"/>
                <w:lang w:val="en-GB"/>
              </w:rPr>
              <w:t>Course title</w:t>
            </w:r>
          </w:p>
        </w:tc>
        <w:tc>
          <w:tcPr>
            <w:tcW w:w="4962" w:type="dxa"/>
            <w:gridSpan w:val="2"/>
            <w:tcBorders>
              <w:left w:val="nil"/>
            </w:tcBorders>
            <w:shd w:val="clear" w:color="auto" w:fill="4F81BD"/>
          </w:tcPr>
          <w:p w14:paraId="474F1C92" w14:textId="77777777" w:rsidR="00BA74B3" w:rsidRPr="007F4026" w:rsidRDefault="00BA74B3" w:rsidP="00BA74B3">
            <w:pPr>
              <w:numPr>
                <w:ilvl w:val="0"/>
                <w:numId w:val="4"/>
              </w:numPr>
              <w:tabs>
                <w:tab w:val="clear" w:pos="0"/>
              </w:tabs>
              <w:spacing w:after="0" w:line="240" w:lineRule="auto"/>
              <w:rPr>
                <w:rFonts w:cs="Calibri"/>
                <w:b/>
                <w:color w:val="FFFFFF"/>
                <w:sz w:val="24"/>
                <w:szCs w:val="24"/>
                <w:lang w:val="es-ES"/>
              </w:rPr>
            </w:pPr>
            <w:r w:rsidRPr="007F4026">
              <w:rPr>
                <w:rFonts w:cs="Calibri"/>
                <w:b/>
                <w:color w:val="FFFFFF"/>
                <w:sz w:val="24"/>
                <w:szCs w:val="24"/>
                <w:lang w:val="es-ES"/>
              </w:rPr>
              <w:t>Historia del cine español</w:t>
            </w:r>
          </w:p>
          <w:p w14:paraId="4107DA71" w14:textId="77777777" w:rsidR="00BA74B3" w:rsidRPr="000F1C09" w:rsidRDefault="00BA74B3" w:rsidP="00890F09">
            <w:pPr>
              <w:spacing w:after="0" w:line="240" w:lineRule="auto"/>
              <w:rPr>
                <w:rFonts w:cs="Calibri"/>
                <w:b/>
                <w:color w:val="FFFFFF"/>
                <w:sz w:val="24"/>
                <w:szCs w:val="24"/>
                <w:lang w:val="es-ES"/>
              </w:rPr>
            </w:pPr>
          </w:p>
        </w:tc>
        <w:tc>
          <w:tcPr>
            <w:tcW w:w="3260" w:type="dxa"/>
            <w:shd w:val="clear" w:color="auto" w:fill="4F81BD"/>
          </w:tcPr>
          <w:p w14:paraId="655403E1" w14:textId="77777777" w:rsidR="00BA74B3" w:rsidRPr="009A3F39" w:rsidRDefault="00BA74B3" w:rsidP="00890F09">
            <w:pPr>
              <w:spacing w:after="0" w:line="240" w:lineRule="auto"/>
              <w:rPr>
                <w:color w:val="FFFFFF"/>
                <w:lang w:val="en-US"/>
              </w:rPr>
            </w:pPr>
            <w:r w:rsidRPr="009A3F39">
              <w:rPr>
                <w:b/>
                <w:bCs/>
                <w:color w:val="FFFFFF"/>
                <w:lang w:val="en-US"/>
              </w:rPr>
              <w:t>USOS code</w:t>
            </w:r>
            <w:r>
              <w:rPr>
                <w:b/>
                <w:bCs/>
                <w:color w:val="FFFFFF"/>
                <w:lang w:val="en-US"/>
              </w:rPr>
              <w:t>:</w:t>
            </w:r>
          </w:p>
        </w:tc>
      </w:tr>
      <w:tr w:rsidR="00BA74B3" w14:paraId="6DBAD31E" w14:textId="77777777" w:rsidTr="00890F09">
        <w:trPr>
          <w:trHeight w:val="409"/>
        </w:trPr>
        <w:tc>
          <w:tcPr>
            <w:tcW w:w="2552" w:type="dxa"/>
            <w:shd w:val="clear" w:color="auto" w:fill="auto"/>
          </w:tcPr>
          <w:p w14:paraId="3A1C80C5"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7284DA62" w14:textId="77777777" w:rsidR="00BA74B3" w:rsidRDefault="00BA74B3" w:rsidP="00890F09">
            <w:pPr>
              <w:spacing w:after="0" w:line="240" w:lineRule="auto"/>
            </w:pPr>
            <w:r>
              <w:t>BA</w:t>
            </w:r>
          </w:p>
        </w:tc>
      </w:tr>
      <w:tr w:rsidR="00BA74B3" w14:paraId="27E276A5" w14:textId="77777777" w:rsidTr="00890F09">
        <w:trPr>
          <w:trHeight w:val="415"/>
        </w:trPr>
        <w:tc>
          <w:tcPr>
            <w:tcW w:w="2552" w:type="dxa"/>
            <w:shd w:val="clear" w:color="auto" w:fill="D9E2F3"/>
          </w:tcPr>
          <w:p w14:paraId="334206EF" w14:textId="77777777" w:rsidR="00BA74B3" w:rsidRDefault="00BA74B3" w:rsidP="00890F09">
            <w:pPr>
              <w:spacing w:after="0" w:line="240" w:lineRule="auto"/>
            </w:pPr>
            <w:r>
              <w:rPr>
                <w:b/>
                <w:bCs/>
                <w:lang w:val="en-US"/>
              </w:rPr>
              <w:t xml:space="preserve">Semester </w:t>
            </w:r>
            <w:r w:rsidRPr="009D7797">
              <w:rPr>
                <w:bCs/>
                <w:sz w:val="18"/>
                <w:lang w:val="en-US"/>
              </w:rPr>
              <w:t>(winter/summer)</w:t>
            </w:r>
          </w:p>
        </w:tc>
        <w:tc>
          <w:tcPr>
            <w:tcW w:w="8222" w:type="dxa"/>
            <w:gridSpan w:val="3"/>
            <w:shd w:val="clear" w:color="auto" w:fill="D9E2F3"/>
          </w:tcPr>
          <w:p w14:paraId="0710BAFF" w14:textId="77777777" w:rsidR="00BA74B3" w:rsidRDefault="00BA74B3" w:rsidP="00890F09">
            <w:pPr>
              <w:spacing w:after="0" w:line="240" w:lineRule="auto"/>
            </w:pPr>
            <w:r>
              <w:t>Summer</w:t>
            </w:r>
          </w:p>
        </w:tc>
      </w:tr>
      <w:tr w:rsidR="00BA74B3" w14:paraId="45B4715D" w14:textId="77777777" w:rsidTr="00890F09">
        <w:trPr>
          <w:trHeight w:val="406"/>
        </w:trPr>
        <w:tc>
          <w:tcPr>
            <w:tcW w:w="2552" w:type="dxa"/>
            <w:shd w:val="clear" w:color="auto" w:fill="auto"/>
          </w:tcPr>
          <w:p w14:paraId="35EE5FA6"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14D836A1" w14:textId="77777777" w:rsidR="00BA74B3" w:rsidRDefault="00BA74B3" w:rsidP="00890F09">
            <w:pPr>
              <w:spacing w:after="0" w:line="240" w:lineRule="auto"/>
            </w:pPr>
            <w:r>
              <w:rPr>
                <w:lang w:val="es-ES"/>
              </w:rPr>
              <w:t>6</w:t>
            </w:r>
          </w:p>
        </w:tc>
      </w:tr>
      <w:tr w:rsidR="00BA74B3" w14:paraId="13EEEBCE" w14:textId="77777777" w:rsidTr="00890F09">
        <w:trPr>
          <w:trHeight w:val="426"/>
        </w:trPr>
        <w:tc>
          <w:tcPr>
            <w:tcW w:w="2552" w:type="dxa"/>
            <w:shd w:val="clear" w:color="auto" w:fill="D9E2F3"/>
          </w:tcPr>
          <w:p w14:paraId="366DE370"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30BB13AF" w14:textId="77777777" w:rsidR="00BA74B3" w:rsidRDefault="00BA74B3" w:rsidP="00890F09">
            <w:pPr>
              <w:spacing w:after="0" w:line="240" w:lineRule="auto"/>
            </w:pPr>
            <w:r>
              <w:t>Spanish</w:t>
            </w:r>
          </w:p>
        </w:tc>
      </w:tr>
      <w:tr w:rsidR="00BA74B3" w:rsidRPr="009A3F39" w14:paraId="47B7D821" w14:textId="77777777" w:rsidTr="00890F09">
        <w:trPr>
          <w:trHeight w:val="426"/>
        </w:trPr>
        <w:tc>
          <w:tcPr>
            <w:tcW w:w="4962" w:type="dxa"/>
            <w:gridSpan w:val="2"/>
            <w:shd w:val="clear" w:color="auto" w:fill="FFFFFF"/>
          </w:tcPr>
          <w:p w14:paraId="4FD8FF66"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2CAC36C" w14:textId="77777777" w:rsidR="00BA74B3" w:rsidRPr="009A3F39" w:rsidRDefault="00BA74B3" w:rsidP="00890F09">
            <w:pPr>
              <w:spacing w:after="0" w:line="240" w:lineRule="auto"/>
              <w:rPr>
                <w:lang w:val="en-US"/>
              </w:rPr>
            </w:pPr>
            <w:r>
              <w:rPr>
                <w:lang w:val="en-US"/>
              </w:rPr>
              <w:t>Lecture / Tutorial</w:t>
            </w:r>
          </w:p>
        </w:tc>
      </w:tr>
      <w:tr w:rsidR="00BA74B3" w14:paraId="19E33E8E" w14:textId="77777777" w:rsidTr="00890F09">
        <w:trPr>
          <w:trHeight w:val="400"/>
        </w:trPr>
        <w:tc>
          <w:tcPr>
            <w:tcW w:w="2552" w:type="dxa"/>
            <w:shd w:val="clear" w:color="auto" w:fill="D9E2F3"/>
          </w:tcPr>
          <w:p w14:paraId="72EB5848"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49A6AA62" w14:textId="77777777" w:rsidR="00BA74B3" w:rsidRDefault="00BA74B3" w:rsidP="00890F09">
            <w:pPr>
              <w:spacing w:after="0" w:line="240" w:lineRule="auto"/>
            </w:pPr>
            <w:r>
              <w:t>28</w:t>
            </w:r>
          </w:p>
        </w:tc>
      </w:tr>
      <w:tr w:rsidR="00BA74B3" w:rsidRPr="00C403BB" w14:paraId="7A548227" w14:textId="77777777" w:rsidTr="00890F09">
        <w:trPr>
          <w:trHeight w:val="824"/>
        </w:trPr>
        <w:tc>
          <w:tcPr>
            <w:tcW w:w="10774" w:type="dxa"/>
            <w:gridSpan w:val="4"/>
            <w:shd w:val="clear" w:color="auto" w:fill="FFFFFF"/>
          </w:tcPr>
          <w:p w14:paraId="3DE395F8" w14:textId="77777777" w:rsidR="00BA74B3" w:rsidRPr="00441E8B" w:rsidRDefault="00BA74B3" w:rsidP="00890F09">
            <w:pPr>
              <w:spacing w:after="60" w:line="240" w:lineRule="auto"/>
              <w:rPr>
                <w:b/>
                <w:bCs/>
                <w:color w:val="FF0000"/>
                <w:lang w:val="en-GB"/>
              </w:rPr>
            </w:pPr>
            <w:r w:rsidRPr="00F13A38">
              <w:rPr>
                <w:b/>
                <w:bCs/>
                <w:lang w:val="en-GB"/>
              </w:rPr>
              <w:t xml:space="preserve">Course content </w:t>
            </w:r>
          </w:p>
          <w:p w14:paraId="5EFD1067"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Cinematografía de los años 30</w:t>
            </w:r>
            <w:r w:rsidRPr="00092A36">
              <w:rPr>
                <w:rFonts w:ascii="Times New Roman" w:hAnsi="Times New Roman"/>
                <w:bCs/>
                <w:color w:val="000000"/>
                <w:lang w:val="es-ES"/>
              </w:rPr>
              <w:t>:</w:t>
            </w:r>
            <w:r w:rsidRPr="00092A36">
              <w:rPr>
                <w:rFonts w:ascii="Times New Roman" w:hAnsi="Times New Roman"/>
                <w:bCs/>
                <w:i/>
                <w:iCs/>
                <w:color w:val="000000"/>
                <w:lang w:val="es-ES"/>
              </w:rPr>
              <w:t xml:space="preserve"> Un perro andaluz </w:t>
            </w:r>
            <w:r w:rsidRPr="00092A36">
              <w:rPr>
                <w:rFonts w:ascii="Times New Roman" w:hAnsi="Times New Roman"/>
                <w:bCs/>
                <w:color w:val="000000"/>
                <w:lang w:val="es-ES"/>
              </w:rPr>
              <w:t xml:space="preserve">(L. Buñuel, 1929), </w:t>
            </w:r>
            <w:r w:rsidRPr="00092A36">
              <w:rPr>
                <w:rFonts w:ascii="Times New Roman" w:hAnsi="Times New Roman"/>
                <w:bCs/>
                <w:i/>
                <w:iCs/>
                <w:color w:val="000000"/>
                <w:lang w:val="es-ES"/>
              </w:rPr>
              <w:t xml:space="preserve">La aldea maldita </w:t>
            </w:r>
            <w:r w:rsidRPr="00092A36">
              <w:rPr>
                <w:rFonts w:ascii="Times New Roman" w:hAnsi="Times New Roman"/>
                <w:bCs/>
                <w:color w:val="000000"/>
                <w:lang w:val="es-ES"/>
              </w:rPr>
              <w:t xml:space="preserve">(F. Rey, 1930), </w:t>
            </w:r>
            <w:r w:rsidRPr="00092A36">
              <w:rPr>
                <w:rFonts w:ascii="Times New Roman" w:hAnsi="Times New Roman"/>
                <w:bCs/>
                <w:i/>
                <w:iCs/>
                <w:color w:val="000000"/>
                <w:lang w:val="es-ES"/>
              </w:rPr>
              <w:t xml:space="preserve">Las Hurdes. Tierra sin pan </w:t>
            </w:r>
            <w:r w:rsidRPr="00092A36">
              <w:rPr>
                <w:rFonts w:ascii="Times New Roman" w:hAnsi="Times New Roman"/>
                <w:bCs/>
                <w:color w:val="000000"/>
                <w:lang w:val="es-ES"/>
              </w:rPr>
              <w:t xml:space="preserve">(L. Buñuel, 1932), </w:t>
            </w:r>
            <w:r w:rsidRPr="00092A36">
              <w:rPr>
                <w:rFonts w:ascii="Times New Roman" w:hAnsi="Times New Roman"/>
                <w:bCs/>
                <w:i/>
                <w:iCs/>
                <w:color w:val="000000"/>
                <w:lang w:val="es-ES"/>
              </w:rPr>
              <w:t xml:space="preserve">Carmen de la Triana </w:t>
            </w:r>
            <w:r w:rsidRPr="00092A36">
              <w:rPr>
                <w:rFonts w:ascii="Times New Roman" w:hAnsi="Times New Roman"/>
                <w:bCs/>
                <w:color w:val="000000"/>
                <w:lang w:val="es-ES"/>
              </w:rPr>
              <w:t>(F. Rey, 1938).</w:t>
            </w:r>
          </w:p>
          <w:p w14:paraId="2D6B19EF"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Período de posguerra. Cine de la dictadura. Propaganda y censura. doblaje español</w:t>
            </w:r>
            <w:r w:rsidRPr="00092A36">
              <w:rPr>
                <w:rFonts w:ascii="Times New Roman" w:hAnsi="Times New Roman"/>
                <w:bCs/>
                <w:color w:val="000000"/>
                <w:lang w:val="es-ES"/>
              </w:rPr>
              <w:t xml:space="preserve">: </w:t>
            </w:r>
            <w:r w:rsidRPr="00092A36">
              <w:rPr>
                <w:rFonts w:ascii="Times New Roman" w:hAnsi="Times New Roman"/>
                <w:bCs/>
                <w:i/>
                <w:iCs/>
                <w:color w:val="000000"/>
                <w:lang w:val="es-ES"/>
              </w:rPr>
              <w:t xml:space="preserve">Raza </w:t>
            </w:r>
            <w:r w:rsidRPr="00092A36">
              <w:rPr>
                <w:rFonts w:ascii="Times New Roman" w:hAnsi="Times New Roman"/>
                <w:bCs/>
                <w:color w:val="000000"/>
                <w:lang w:val="es-ES"/>
              </w:rPr>
              <w:t xml:space="preserve">(J. L. Sáenz de Heredia, 1941), </w:t>
            </w:r>
            <w:r w:rsidRPr="00092A36">
              <w:rPr>
                <w:rFonts w:ascii="Times New Roman" w:hAnsi="Times New Roman"/>
                <w:bCs/>
                <w:i/>
                <w:iCs/>
                <w:color w:val="000000"/>
                <w:lang w:val="es-ES"/>
              </w:rPr>
              <w:t xml:space="preserve">La aldea maldita </w:t>
            </w:r>
            <w:r w:rsidRPr="00092A36">
              <w:rPr>
                <w:rFonts w:ascii="Times New Roman" w:hAnsi="Times New Roman"/>
                <w:bCs/>
                <w:color w:val="000000"/>
                <w:lang w:val="es-ES"/>
              </w:rPr>
              <w:t>(F. Rey, 1942).</w:t>
            </w:r>
          </w:p>
          <w:p w14:paraId="00CEA97D"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Cinematografía de los años 50</w:t>
            </w:r>
            <w:r w:rsidRPr="00092A36">
              <w:rPr>
                <w:rFonts w:ascii="Times New Roman" w:hAnsi="Times New Roman"/>
                <w:bCs/>
                <w:color w:val="000000"/>
                <w:lang w:val="es-ES"/>
              </w:rPr>
              <w:t xml:space="preserve">: </w:t>
            </w:r>
            <w:r w:rsidRPr="00092A36">
              <w:rPr>
                <w:rFonts w:ascii="Times New Roman" w:hAnsi="Times New Roman"/>
                <w:bCs/>
                <w:i/>
                <w:iCs/>
                <w:color w:val="000000"/>
                <w:lang w:val="es-ES"/>
              </w:rPr>
              <w:t xml:space="preserve">Surcos </w:t>
            </w:r>
            <w:r w:rsidRPr="00092A36">
              <w:rPr>
                <w:rFonts w:ascii="Times New Roman" w:hAnsi="Times New Roman"/>
                <w:bCs/>
                <w:color w:val="000000"/>
                <w:lang w:val="es-ES"/>
              </w:rPr>
              <w:t xml:space="preserve">(1951, J. A. Nieves Conde), </w:t>
            </w:r>
            <w:r w:rsidRPr="00092A36">
              <w:rPr>
                <w:rFonts w:ascii="Times New Roman" w:hAnsi="Times New Roman"/>
                <w:bCs/>
                <w:i/>
                <w:iCs/>
                <w:color w:val="000000"/>
                <w:lang w:val="es-ES"/>
              </w:rPr>
              <w:t xml:space="preserve">Bienvenido, míster Marshall </w:t>
            </w:r>
            <w:r w:rsidRPr="00092A36">
              <w:rPr>
                <w:rFonts w:ascii="Times New Roman" w:hAnsi="Times New Roman"/>
                <w:bCs/>
                <w:color w:val="000000"/>
                <w:lang w:val="es-ES"/>
              </w:rPr>
              <w:t xml:space="preserve">(1952, L. García Berlanga), </w:t>
            </w:r>
            <w:r w:rsidRPr="00092A36">
              <w:rPr>
                <w:rFonts w:ascii="Times New Roman" w:hAnsi="Times New Roman"/>
                <w:bCs/>
                <w:i/>
                <w:iCs/>
                <w:color w:val="000000"/>
                <w:lang w:val="es-ES"/>
              </w:rPr>
              <w:t xml:space="preserve">La muerte de un ciclista </w:t>
            </w:r>
            <w:r w:rsidRPr="00092A36">
              <w:rPr>
                <w:rFonts w:ascii="Times New Roman" w:hAnsi="Times New Roman"/>
                <w:bCs/>
                <w:color w:val="000000"/>
                <w:lang w:val="es-ES"/>
              </w:rPr>
              <w:t xml:space="preserve">(1955, J. A. Bardem), </w:t>
            </w:r>
            <w:r w:rsidRPr="00092A36">
              <w:rPr>
                <w:rFonts w:ascii="Times New Roman" w:hAnsi="Times New Roman"/>
                <w:bCs/>
                <w:i/>
                <w:iCs/>
                <w:color w:val="000000"/>
                <w:lang w:val="es-ES"/>
              </w:rPr>
              <w:t xml:space="preserve">Calle Mayor </w:t>
            </w:r>
            <w:r w:rsidRPr="00092A36">
              <w:rPr>
                <w:rFonts w:ascii="Times New Roman" w:hAnsi="Times New Roman"/>
                <w:bCs/>
                <w:color w:val="000000"/>
                <w:lang w:val="es-ES"/>
              </w:rPr>
              <w:t xml:space="preserve">(1956, J.A. Bardem), </w:t>
            </w:r>
            <w:r w:rsidRPr="00092A36">
              <w:rPr>
                <w:rFonts w:ascii="Times New Roman" w:hAnsi="Times New Roman"/>
                <w:bCs/>
                <w:i/>
                <w:iCs/>
                <w:color w:val="000000"/>
                <w:lang w:val="es-ES"/>
              </w:rPr>
              <w:t xml:space="preserve">El último cuplé </w:t>
            </w:r>
            <w:r w:rsidRPr="00092A36">
              <w:rPr>
                <w:rFonts w:ascii="Times New Roman" w:hAnsi="Times New Roman"/>
                <w:bCs/>
                <w:color w:val="000000"/>
                <w:lang w:val="es-ES"/>
              </w:rPr>
              <w:t>(J. de Orduña, 1957).</w:t>
            </w:r>
          </w:p>
          <w:p w14:paraId="1348D4B7"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Cinematografía de los años 60</w:t>
            </w:r>
            <w:r w:rsidRPr="00092A36">
              <w:rPr>
                <w:rFonts w:ascii="Times New Roman" w:hAnsi="Times New Roman"/>
                <w:bCs/>
                <w:color w:val="000000"/>
                <w:lang w:val="es-ES"/>
              </w:rPr>
              <w:t xml:space="preserve">: </w:t>
            </w:r>
            <w:r w:rsidRPr="00092A36">
              <w:rPr>
                <w:rFonts w:ascii="Times New Roman" w:hAnsi="Times New Roman"/>
                <w:bCs/>
                <w:i/>
                <w:iCs/>
                <w:color w:val="000000"/>
                <w:lang w:val="es-ES"/>
              </w:rPr>
              <w:t xml:space="preserve">El ángel exterminador </w:t>
            </w:r>
            <w:r w:rsidRPr="00092A36">
              <w:rPr>
                <w:rFonts w:ascii="Times New Roman" w:hAnsi="Times New Roman"/>
                <w:bCs/>
                <w:color w:val="000000"/>
                <w:lang w:val="es-ES"/>
              </w:rPr>
              <w:t xml:space="preserve">(1962, L. Buñuel), </w:t>
            </w:r>
            <w:r w:rsidRPr="00092A36">
              <w:rPr>
                <w:rFonts w:ascii="Times New Roman" w:hAnsi="Times New Roman"/>
                <w:bCs/>
                <w:i/>
                <w:iCs/>
                <w:color w:val="000000"/>
                <w:lang w:val="es-ES"/>
              </w:rPr>
              <w:t xml:space="preserve">El verdugo </w:t>
            </w:r>
            <w:r w:rsidRPr="00092A36">
              <w:rPr>
                <w:rFonts w:ascii="Times New Roman" w:hAnsi="Times New Roman"/>
                <w:bCs/>
                <w:color w:val="000000"/>
                <w:lang w:val="es-ES"/>
              </w:rPr>
              <w:t xml:space="preserve">(1964, L. García Berlanga), </w:t>
            </w:r>
            <w:r w:rsidRPr="00092A36">
              <w:rPr>
                <w:rFonts w:ascii="Times New Roman" w:hAnsi="Times New Roman"/>
                <w:bCs/>
                <w:i/>
                <w:iCs/>
                <w:color w:val="000000"/>
                <w:lang w:val="es-ES"/>
              </w:rPr>
              <w:t xml:space="preserve">El extraño viaje </w:t>
            </w:r>
            <w:r w:rsidRPr="00092A36">
              <w:rPr>
                <w:rFonts w:ascii="Times New Roman" w:hAnsi="Times New Roman"/>
                <w:bCs/>
                <w:color w:val="000000"/>
                <w:lang w:val="es-ES"/>
              </w:rPr>
              <w:t>(1964, F. Fernán Gómez).</w:t>
            </w:r>
          </w:p>
          <w:p w14:paraId="6C151BB7"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Cinematografía de los años 70</w:t>
            </w:r>
            <w:r w:rsidRPr="00092A36">
              <w:rPr>
                <w:rFonts w:ascii="Times New Roman" w:hAnsi="Times New Roman"/>
                <w:bCs/>
                <w:color w:val="000000"/>
                <w:lang w:val="es-ES"/>
              </w:rPr>
              <w:t xml:space="preserve">: </w:t>
            </w:r>
            <w:r w:rsidRPr="00092A36">
              <w:rPr>
                <w:rFonts w:ascii="Times New Roman" w:hAnsi="Times New Roman"/>
                <w:bCs/>
                <w:i/>
                <w:iCs/>
                <w:color w:val="000000"/>
                <w:lang w:val="es-ES"/>
              </w:rPr>
              <w:t xml:space="preserve">La cabina </w:t>
            </w:r>
            <w:r w:rsidRPr="00092A36">
              <w:rPr>
                <w:rFonts w:ascii="Times New Roman" w:hAnsi="Times New Roman"/>
                <w:bCs/>
                <w:color w:val="000000"/>
                <w:lang w:val="es-ES"/>
              </w:rPr>
              <w:t xml:space="preserve">(A Mercero, 1972), </w:t>
            </w:r>
            <w:r w:rsidRPr="00092A36">
              <w:rPr>
                <w:rFonts w:ascii="Times New Roman" w:hAnsi="Times New Roman"/>
                <w:bCs/>
                <w:i/>
                <w:iCs/>
                <w:color w:val="000000"/>
                <w:lang w:val="es-ES"/>
              </w:rPr>
              <w:t xml:space="preserve">El espíritu de la colmena </w:t>
            </w:r>
            <w:r w:rsidRPr="00092A36">
              <w:rPr>
                <w:rFonts w:ascii="Times New Roman" w:hAnsi="Times New Roman"/>
                <w:bCs/>
                <w:color w:val="000000"/>
                <w:lang w:val="es-ES"/>
              </w:rPr>
              <w:t xml:space="preserve">(1973, V. Erice), </w:t>
            </w:r>
            <w:r w:rsidRPr="00092A36">
              <w:rPr>
                <w:rFonts w:ascii="Times New Roman" w:hAnsi="Times New Roman"/>
                <w:bCs/>
                <w:i/>
                <w:iCs/>
                <w:color w:val="000000"/>
                <w:lang w:val="es-ES"/>
              </w:rPr>
              <w:t xml:space="preserve">Cría cuervos </w:t>
            </w:r>
            <w:r w:rsidRPr="00092A36">
              <w:rPr>
                <w:rFonts w:ascii="Times New Roman" w:hAnsi="Times New Roman"/>
                <w:bCs/>
                <w:color w:val="000000"/>
                <w:lang w:val="es-ES"/>
              </w:rPr>
              <w:t>(1975, C. Saura).</w:t>
            </w:r>
          </w:p>
          <w:p w14:paraId="00D51968"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Cinematografía de la transición</w:t>
            </w:r>
            <w:r w:rsidRPr="00092A36">
              <w:rPr>
                <w:rFonts w:ascii="Times New Roman" w:hAnsi="Times New Roman"/>
                <w:bCs/>
                <w:color w:val="000000"/>
                <w:lang w:val="es-ES"/>
              </w:rPr>
              <w:t xml:space="preserve">: </w:t>
            </w:r>
            <w:r w:rsidRPr="00092A36">
              <w:rPr>
                <w:rFonts w:ascii="Times New Roman" w:hAnsi="Times New Roman"/>
                <w:bCs/>
                <w:i/>
                <w:iCs/>
                <w:color w:val="000000"/>
                <w:lang w:val="es-ES"/>
              </w:rPr>
              <w:t>La escopeta nacional</w:t>
            </w:r>
            <w:r w:rsidRPr="00092A36">
              <w:rPr>
                <w:rFonts w:ascii="Times New Roman" w:hAnsi="Times New Roman"/>
                <w:bCs/>
                <w:color w:val="000000"/>
                <w:lang w:val="es-ES"/>
              </w:rPr>
              <w:t xml:space="preserve"> (L. García Berlanga, 1977)</w:t>
            </w:r>
            <w:r w:rsidRPr="00092A36">
              <w:rPr>
                <w:rFonts w:ascii="Times New Roman" w:hAnsi="Times New Roman"/>
                <w:bCs/>
                <w:i/>
                <w:iCs/>
                <w:color w:val="000000"/>
                <w:lang w:val="es-ES"/>
              </w:rPr>
              <w:t>, Volver a empezar</w:t>
            </w:r>
            <w:r w:rsidRPr="00092A36">
              <w:rPr>
                <w:rFonts w:ascii="Times New Roman" w:hAnsi="Times New Roman"/>
                <w:bCs/>
                <w:color w:val="000000"/>
                <w:lang w:val="es-ES"/>
              </w:rPr>
              <w:t xml:space="preserve"> (J. L. Garci, 1981)</w:t>
            </w:r>
            <w:r w:rsidRPr="00092A36">
              <w:rPr>
                <w:rFonts w:ascii="Times New Roman" w:hAnsi="Times New Roman"/>
                <w:bCs/>
                <w:i/>
                <w:iCs/>
                <w:color w:val="000000"/>
                <w:lang w:val="es-ES"/>
              </w:rPr>
              <w:t>, El sur</w:t>
            </w:r>
            <w:r w:rsidRPr="00092A36">
              <w:rPr>
                <w:rFonts w:ascii="Times New Roman" w:hAnsi="Times New Roman"/>
                <w:bCs/>
                <w:color w:val="000000"/>
                <w:lang w:val="es-ES"/>
              </w:rPr>
              <w:t xml:space="preserve"> (V. Erice, 1983)</w:t>
            </w:r>
            <w:r w:rsidRPr="00092A36">
              <w:rPr>
                <w:rFonts w:ascii="Times New Roman" w:hAnsi="Times New Roman"/>
                <w:bCs/>
                <w:i/>
                <w:iCs/>
                <w:color w:val="000000"/>
                <w:lang w:val="es-ES"/>
              </w:rPr>
              <w:t>, Los santos inocentes</w:t>
            </w:r>
            <w:r w:rsidRPr="00092A36">
              <w:rPr>
                <w:rFonts w:ascii="Times New Roman" w:hAnsi="Times New Roman"/>
                <w:bCs/>
                <w:color w:val="000000"/>
                <w:lang w:val="es-ES"/>
              </w:rPr>
              <w:t xml:space="preserve"> (A. Camus, 1984)</w:t>
            </w:r>
            <w:r w:rsidRPr="00092A36">
              <w:rPr>
                <w:rFonts w:ascii="Times New Roman" w:hAnsi="Times New Roman"/>
                <w:bCs/>
                <w:i/>
                <w:iCs/>
                <w:color w:val="000000"/>
                <w:lang w:val="es-ES"/>
              </w:rPr>
              <w:t>.</w:t>
            </w:r>
          </w:p>
          <w:p w14:paraId="0A3C6574"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Grandes directores del cine español de los últimos 30 años</w:t>
            </w:r>
            <w:r w:rsidRPr="00092A36">
              <w:rPr>
                <w:rFonts w:ascii="Times New Roman" w:hAnsi="Times New Roman"/>
                <w:bCs/>
                <w:color w:val="000000"/>
                <w:lang w:val="es-ES"/>
              </w:rPr>
              <w:t xml:space="preserve">. P. Almodóvar: </w:t>
            </w:r>
            <w:r w:rsidRPr="00092A36">
              <w:rPr>
                <w:rFonts w:ascii="Times New Roman" w:hAnsi="Times New Roman"/>
                <w:bCs/>
                <w:i/>
                <w:iCs/>
                <w:color w:val="000000"/>
                <w:lang w:val="es-ES"/>
              </w:rPr>
              <w:t>Mujeres al borde de un ataque de nervios</w:t>
            </w:r>
            <w:r w:rsidRPr="00092A36">
              <w:rPr>
                <w:rFonts w:ascii="Times New Roman" w:hAnsi="Times New Roman"/>
                <w:bCs/>
                <w:color w:val="000000"/>
                <w:lang w:val="es-ES"/>
              </w:rPr>
              <w:t xml:space="preserve"> (1988), </w:t>
            </w:r>
            <w:r w:rsidRPr="00092A36">
              <w:rPr>
                <w:rFonts w:ascii="Times New Roman" w:hAnsi="Times New Roman"/>
                <w:bCs/>
                <w:i/>
                <w:iCs/>
                <w:color w:val="000000"/>
                <w:lang w:val="es-ES"/>
              </w:rPr>
              <w:t xml:space="preserve">Todo sobre mi madre </w:t>
            </w:r>
            <w:r w:rsidRPr="00092A36">
              <w:rPr>
                <w:rFonts w:ascii="Times New Roman" w:hAnsi="Times New Roman"/>
                <w:bCs/>
                <w:color w:val="000000"/>
                <w:lang w:val="es-ES"/>
              </w:rPr>
              <w:t xml:space="preserve">(1999), </w:t>
            </w:r>
            <w:r w:rsidRPr="00092A36">
              <w:rPr>
                <w:rFonts w:ascii="Times New Roman" w:hAnsi="Times New Roman"/>
                <w:bCs/>
                <w:i/>
                <w:iCs/>
                <w:color w:val="000000"/>
                <w:lang w:val="es-ES"/>
              </w:rPr>
              <w:t xml:space="preserve">Hable con ella </w:t>
            </w:r>
            <w:r w:rsidRPr="00092A36">
              <w:rPr>
                <w:rFonts w:ascii="Times New Roman" w:hAnsi="Times New Roman"/>
                <w:bCs/>
                <w:color w:val="000000"/>
                <w:lang w:val="es-ES"/>
              </w:rPr>
              <w:t xml:space="preserve">(2002); Alex de la Iglesia: </w:t>
            </w:r>
            <w:r w:rsidRPr="00092A36">
              <w:rPr>
                <w:rFonts w:ascii="Times New Roman" w:hAnsi="Times New Roman"/>
                <w:bCs/>
                <w:i/>
                <w:iCs/>
                <w:color w:val="000000"/>
                <w:lang w:val="es-ES"/>
              </w:rPr>
              <w:t xml:space="preserve">El día de la bestia </w:t>
            </w:r>
            <w:r w:rsidRPr="00092A36">
              <w:rPr>
                <w:rFonts w:ascii="Times New Roman" w:hAnsi="Times New Roman"/>
                <w:bCs/>
                <w:color w:val="000000"/>
                <w:lang w:val="es-ES"/>
              </w:rPr>
              <w:t xml:space="preserve">(1995), </w:t>
            </w:r>
            <w:r w:rsidRPr="00092A36">
              <w:rPr>
                <w:rFonts w:ascii="Times New Roman" w:hAnsi="Times New Roman"/>
                <w:bCs/>
                <w:i/>
                <w:iCs/>
                <w:color w:val="000000"/>
                <w:lang w:val="es-ES"/>
              </w:rPr>
              <w:t xml:space="preserve">La comunidad </w:t>
            </w:r>
            <w:r w:rsidRPr="00092A36">
              <w:rPr>
                <w:rFonts w:ascii="Times New Roman" w:hAnsi="Times New Roman"/>
                <w:bCs/>
                <w:color w:val="000000"/>
                <w:lang w:val="es-ES"/>
              </w:rPr>
              <w:t xml:space="preserve">(2000), </w:t>
            </w:r>
            <w:r w:rsidRPr="00092A36">
              <w:rPr>
                <w:rFonts w:ascii="Times New Roman" w:hAnsi="Times New Roman"/>
                <w:bCs/>
                <w:i/>
                <w:iCs/>
                <w:color w:val="000000"/>
                <w:lang w:val="es-ES"/>
              </w:rPr>
              <w:t>Las brujas de Zugarramurdi</w:t>
            </w:r>
            <w:r w:rsidRPr="00092A36">
              <w:rPr>
                <w:rFonts w:ascii="Times New Roman" w:hAnsi="Times New Roman"/>
                <w:bCs/>
                <w:color w:val="000000"/>
                <w:lang w:val="es-ES"/>
              </w:rPr>
              <w:t xml:space="preserve">; Alejandro Amenábar: </w:t>
            </w:r>
            <w:r w:rsidRPr="00092A36">
              <w:rPr>
                <w:rFonts w:ascii="Times New Roman" w:hAnsi="Times New Roman"/>
                <w:bCs/>
                <w:i/>
                <w:iCs/>
                <w:color w:val="000000"/>
                <w:lang w:val="es-ES"/>
              </w:rPr>
              <w:t xml:space="preserve">Tesis </w:t>
            </w:r>
            <w:r w:rsidRPr="00092A36">
              <w:rPr>
                <w:rFonts w:ascii="Times New Roman" w:hAnsi="Times New Roman"/>
                <w:bCs/>
                <w:color w:val="000000"/>
                <w:lang w:val="es-ES"/>
              </w:rPr>
              <w:t xml:space="preserve">(1996), </w:t>
            </w:r>
            <w:r w:rsidRPr="00092A36">
              <w:rPr>
                <w:rFonts w:ascii="Times New Roman" w:hAnsi="Times New Roman"/>
                <w:bCs/>
                <w:i/>
                <w:iCs/>
                <w:color w:val="000000"/>
                <w:lang w:val="es-ES"/>
              </w:rPr>
              <w:t xml:space="preserve">Abre los ojos </w:t>
            </w:r>
            <w:r w:rsidRPr="00092A36">
              <w:rPr>
                <w:rFonts w:ascii="Times New Roman" w:hAnsi="Times New Roman"/>
                <w:bCs/>
                <w:color w:val="000000"/>
                <w:lang w:val="es-ES"/>
              </w:rPr>
              <w:t xml:space="preserve">(1997), </w:t>
            </w:r>
            <w:r w:rsidRPr="00092A36">
              <w:rPr>
                <w:rFonts w:ascii="Times New Roman" w:hAnsi="Times New Roman"/>
                <w:bCs/>
                <w:i/>
                <w:iCs/>
                <w:color w:val="000000"/>
                <w:lang w:val="es-ES"/>
              </w:rPr>
              <w:t xml:space="preserve">Los otros </w:t>
            </w:r>
            <w:r w:rsidRPr="00092A36">
              <w:rPr>
                <w:rFonts w:ascii="Times New Roman" w:hAnsi="Times New Roman"/>
                <w:bCs/>
                <w:color w:val="000000"/>
                <w:lang w:val="es-ES"/>
              </w:rPr>
              <w:t>(2001).</w:t>
            </w:r>
          </w:p>
          <w:p w14:paraId="4A0CCF3C"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El tema de la guerra civil en el cine español</w:t>
            </w:r>
            <w:r w:rsidRPr="00092A36">
              <w:rPr>
                <w:rFonts w:ascii="Times New Roman" w:hAnsi="Times New Roman"/>
                <w:b/>
                <w:i/>
                <w:iCs/>
                <w:color w:val="000000"/>
                <w:lang w:val="es-ES"/>
              </w:rPr>
              <w:t xml:space="preserve">: </w:t>
            </w:r>
            <w:r w:rsidRPr="00092A36">
              <w:rPr>
                <w:rFonts w:ascii="Times New Roman" w:hAnsi="Times New Roman"/>
                <w:bCs/>
                <w:i/>
                <w:iCs/>
                <w:color w:val="000000"/>
                <w:lang w:val="es-ES"/>
              </w:rPr>
              <w:t xml:space="preserve">Las bicicletas son para el verano </w:t>
            </w:r>
            <w:r w:rsidRPr="00092A36">
              <w:rPr>
                <w:rFonts w:ascii="Times New Roman" w:hAnsi="Times New Roman"/>
                <w:bCs/>
                <w:color w:val="000000"/>
                <w:lang w:val="es-ES"/>
              </w:rPr>
              <w:t xml:space="preserve">(F. Fernán Gómez, 1983), </w:t>
            </w:r>
            <w:r w:rsidRPr="00092A36">
              <w:rPr>
                <w:rFonts w:ascii="Times New Roman" w:hAnsi="Times New Roman"/>
                <w:bCs/>
                <w:i/>
                <w:iCs/>
                <w:color w:val="000000"/>
                <w:lang w:val="es-ES"/>
              </w:rPr>
              <w:t>¡Ay, Carmela!</w:t>
            </w:r>
            <w:r w:rsidRPr="00092A36">
              <w:rPr>
                <w:rFonts w:ascii="Times New Roman" w:hAnsi="Times New Roman"/>
                <w:bCs/>
                <w:color w:val="000000"/>
                <w:lang w:val="es-ES"/>
              </w:rPr>
              <w:t xml:space="preserve"> (C. Saura, 1990),</w:t>
            </w:r>
            <w:r w:rsidRPr="00092A36">
              <w:rPr>
                <w:rFonts w:ascii="Times New Roman" w:hAnsi="Times New Roman"/>
                <w:bCs/>
                <w:i/>
                <w:iCs/>
                <w:color w:val="000000"/>
                <w:lang w:val="es-ES"/>
              </w:rPr>
              <w:t xml:space="preserve"> Tierra y libertad </w:t>
            </w:r>
            <w:r w:rsidRPr="00092A36">
              <w:rPr>
                <w:rFonts w:ascii="Times New Roman" w:hAnsi="Times New Roman"/>
                <w:bCs/>
                <w:color w:val="000000"/>
                <w:lang w:val="es-ES"/>
              </w:rPr>
              <w:t xml:space="preserve">(K. Loach, 1995), </w:t>
            </w:r>
            <w:r w:rsidRPr="00092A36">
              <w:rPr>
                <w:rFonts w:ascii="Times New Roman" w:hAnsi="Times New Roman"/>
                <w:bCs/>
                <w:i/>
                <w:iCs/>
                <w:color w:val="000000"/>
                <w:lang w:val="es-ES"/>
              </w:rPr>
              <w:t xml:space="preserve">La lengua de las mariposas </w:t>
            </w:r>
            <w:r w:rsidRPr="00092A36">
              <w:rPr>
                <w:rFonts w:ascii="Times New Roman" w:hAnsi="Times New Roman"/>
                <w:bCs/>
                <w:color w:val="000000"/>
                <w:lang w:val="es-ES"/>
              </w:rPr>
              <w:t xml:space="preserve">(J. L. Cuerda, 1999), </w:t>
            </w:r>
            <w:r w:rsidRPr="00092A36">
              <w:rPr>
                <w:rFonts w:ascii="Times New Roman" w:hAnsi="Times New Roman"/>
                <w:bCs/>
                <w:i/>
                <w:iCs/>
                <w:color w:val="000000"/>
                <w:lang w:val="es-ES"/>
              </w:rPr>
              <w:t xml:space="preserve">El laberinto del fauno </w:t>
            </w:r>
            <w:r w:rsidRPr="00092A36">
              <w:rPr>
                <w:rFonts w:ascii="Times New Roman" w:hAnsi="Times New Roman"/>
                <w:bCs/>
                <w:color w:val="000000"/>
                <w:lang w:val="es-ES"/>
              </w:rPr>
              <w:t>(G. del Toro, 2006).</w:t>
            </w:r>
          </w:p>
          <w:p w14:paraId="687709B2" w14:textId="77777777" w:rsidR="00BA74B3" w:rsidRPr="00092A3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 xml:space="preserve">Grandes éxitos comerciales del cine español: </w:t>
            </w:r>
            <w:r w:rsidRPr="00092A36">
              <w:rPr>
                <w:rFonts w:ascii="Times New Roman" w:hAnsi="Times New Roman"/>
                <w:bCs/>
                <w:i/>
                <w:iCs/>
                <w:color w:val="000000"/>
                <w:lang w:val="es-ES"/>
              </w:rPr>
              <w:t xml:space="preserve">Ocho apellidos vascos </w:t>
            </w:r>
            <w:r w:rsidRPr="00092A36">
              <w:rPr>
                <w:rFonts w:ascii="Times New Roman" w:hAnsi="Times New Roman"/>
                <w:bCs/>
                <w:color w:val="000000"/>
                <w:lang w:val="es-ES"/>
              </w:rPr>
              <w:t xml:space="preserve">(E. Martínez-Lázaro, 2014), </w:t>
            </w:r>
            <w:r w:rsidRPr="00092A36">
              <w:rPr>
                <w:rFonts w:ascii="Times New Roman" w:hAnsi="Times New Roman"/>
                <w:bCs/>
                <w:i/>
                <w:iCs/>
                <w:color w:val="000000"/>
                <w:lang w:val="es-ES"/>
              </w:rPr>
              <w:t xml:space="preserve">El orfanato </w:t>
            </w:r>
            <w:r w:rsidRPr="00092A36">
              <w:rPr>
                <w:rFonts w:ascii="Times New Roman" w:hAnsi="Times New Roman"/>
                <w:bCs/>
                <w:color w:val="000000"/>
                <w:lang w:val="es-ES"/>
              </w:rPr>
              <w:t xml:space="preserve">(J. A. Bayona, 2007), REC. (J. Balagueró, 2007), </w:t>
            </w:r>
            <w:r w:rsidRPr="00092A36">
              <w:rPr>
                <w:rFonts w:ascii="Times New Roman" w:hAnsi="Times New Roman"/>
                <w:bCs/>
                <w:i/>
                <w:iCs/>
                <w:color w:val="000000"/>
                <w:lang w:val="es-ES"/>
              </w:rPr>
              <w:t xml:space="preserve">Torrente, el brazo tonto de la ley </w:t>
            </w:r>
            <w:r w:rsidRPr="00092A36">
              <w:rPr>
                <w:rFonts w:ascii="Times New Roman" w:hAnsi="Times New Roman"/>
                <w:bCs/>
                <w:color w:val="000000"/>
                <w:lang w:val="es-ES"/>
              </w:rPr>
              <w:t xml:space="preserve">(S. Segura, 1998), </w:t>
            </w:r>
            <w:r w:rsidRPr="00092A36">
              <w:rPr>
                <w:rFonts w:ascii="Times New Roman" w:hAnsi="Times New Roman"/>
                <w:bCs/>
                <w:i/>
                <w:iCs/>
                <w:color w:val="000000"/>
                <w:lang w:val="es-ES"/>
              </w:rPr>
              <w:t xml:space="preserve">La muerte tenía un precio </w:t>
            </w:r>
            <w:r w:rsidRPr="00092A36">
              <w:rPr>
                <w:rFonts w:ascii="Times New Roman" w:hAnsi="Times New Roman"/>
                <w:bCs/>
                <w:color w:val="000000"/>
                <w:lang w:val="es-ES"/>
              </w:rPr>
              <w:t>(S. Leone, 1975)</w:t>
            </w:r>
          </w:p>
          <w:p w14:paraId="39BBF28B" w14:textId="77777777" w:rsidR="00BA74B3" w:rsidRPr="007F4026" w:rsidRDefault="00BA74B3" w:rsidP="00BA74B3">
            <w:pPr>
              <w:numPr>
                <w:ilvl w:val="0"/>
                <w:numId w:val="16"/>
              </w:numPr>
              <w:suppressAutoHyphens w:val="0"/>
              <w:spacing w:before="40" w:after="40" w:line="240" w:lineRule="auto"/>
              <w:jc w:val="both"/>
              <w:rPr>
                <w:rFonts w:ascii="Times New Roman" w:hAnsi="Times New Roman"/>
                <w:bCs/>
                <w:color w:val="000000"/>
                <w:lang w:val="es-ES"/>
              </w:rPr>
            </w:pPr>
            <w:r w:rsidRPr="00092A36">
              <w:rPr>
                <w:rFonts w:ascii="Times New Roman" w:hAnsi="Times New Roman"/>
                <w:b/>
                <w:color w:val="000000"/>
                <w:lang w:val="es-ES"/>
              </w:rPr>
              <w:t>Los premios Goya del cine español. Ejemplos de mejores películas españolas:</w:t>
            </w:r>
            <w:r w:rsidRPr="00092A36">
              <w:rPr>
                <w:rFonts w:ascii="Times New Roman" w:hAnsi="Times New Roman"/>
                <w:b/>
                <w:i/>
                <w:iCs/>
                <w:color w:val="000000"/>
                <w:lang w:val="es-ES"/>
              </w:rPr>
              <w:t xml:space="preserve"> </w:t>
            </w:r>
            <w:r w:rsidRPr="00092A36">
              <w:rPr>
                <w:rFonts w:ascii="Times New Roman" w:hAnsi="Times New Roman"/>
                <w:bCs/>
                <w:i/>
                <w:iCs/>
                <w:color w:val="000000"/>
                <w:lang w:val="es-ES"/>
              </w:rPr>
              <w:t xml:space="preserve">Belle epoque </w:t>
            </w:r>
            <w:r w:rsidRPr="00092A36">
              <w:rPr>
                <w:rFonts w:ascii="Times New Roman" w:hAnsi="Times New Roman"/>
                <w:bCs/>
                <w:color w:val="000000"/>
                <w:lang w:val="es-ES"/>
              </w:rPr>
              <w:t xml:space="preserve">(F. Trueba, 1992), </w:t>
            </w:r>
            <w:r w:rsidRPr="00092A36">
              <w:rPr>
                <w:rFonts w:ascii="Times New Roman" w:hAnsi="Times New Roman"/>
                <w:bCs/>
                <w:i/>
                <w:iCs/>
                <w:color w:val="000000"/>
                <w:lang w:val="es-ES"/>
              </w:rPr>
              <w:t xml:space="preserve">La niña de tus ojos </w:t>
            </w:r>
            <w:r w:rsidRPr="00092A36">
              <w:rPr>
                <w:rFonts w:ascii="Times New Roman" w:hAnsi="Times New Roman"/>
                <w:bCs/>
                <w:color w:val="000000"/>
                <w:lang w:val="es-ES"/>
              </w:rPr>
              <w:t xml:space="preserve">(F. Trueba, 1998), </w:t>
            </w:r>
            <w:r w:rsidRPr="00092A36">
              <w:rPr>
                <w:rFonts w:ascii="Times New Roman" w:hAnsi="Times New Roman"/>
                <w:bCs/>
                <w:i/>
                <w:iCs/>
                <w:color w:val="000000"/>
                <w:lang w:val="es-ES"/>
              </w:rPr>
              <w:t>El bola</w:t>
            </w:r>
            <w:r w:rsidRPr="00092A36">
              <w:rPr>
                <w:rFonts w:ascii="Times New Roman" w:hAnsi="Times New Roman"/>
                <w:bCs/>
                <w:color w:val="000000"/>
                <w:lang w:val="es-ES"/>
              </w:rPr>
              <w:t xml:space="preserve"> (Achero Mañas, 2000), </w:t>
            </w:r>
            <w:r w:rsidRPr="00092A36">
              <w:rPr>
                <w:rFonts w:ascii="Times New Roman" w:hAnsi="Times New Roman"/>
                <w:bCs/>
                <w:i/>
                <w:iCs/>
                <w:color w:val="000000"/>
                <w:lang w:val="es-ES"/>
              </w:rPr>
              <w:t xml:space="preserve">Los lunes al sol </w:t>
            </w:r>
            <w:r w:rsidRPr="00092A36">
              <w:rPr>
                <w:rFonts w:ascii="Times New Roman" w:hAnsi="Times New Roman"/>
                <w:bCs/>
                <w:color w:val="000000"/>
                <w:lang w:val="es-ES"/>
              </w:rPr>
              <w:t xml:space="preserve">(F. León, 2002), </w:t>
            </w:r>
            <w:r w:rsidRPr="00092A36">
              <w:rPr>
                <w:rFonts w:ascii="Times New Roman" w:hAnsi="Times New Roman"/>
                <w:bCs/>
                <w:i/>
                <w:iCs/>
                <w:color w:val="000000"/>
                <w:lang w:val="es-ES"/>
              </w:rPr>
              <w:t xml:space="preserve">Te doy mis ojos </w:t>
            </w:r>
            <w:r w:rsidRPr="00092A36">
              <w:rPr>
                <w:rFonts w:ascii="Times New Roman" w:hAnsi="Times New Roman"/>
                <w:bCs/>
                <w:color w:val="000000"/>
                <w:lang w:val="es-ES"/>
              </w:rPr>
              <w:t xml:space="preserve">(I. Bollain, 2003), </w:t>
            </w:r>
            <w:r w:rsidRPr="00092A36">
              <w:rPr>
                <w:rFonts w:ascii="Times New Roman" w:hAnsi="Times New Roman"/>
                <w:bCs/>
                <w:i/>
                <w:iCs/>
                <w:color w:val="000000"/>
                <w:lang w:val="es-ES"/>
              </w:rPr>
              <w:t xml:space="preserve">Blancanieves </w:t>
            </w:r>
            <w:r w:rsidRPr="00092A36">
              <w:rPr>
                <w:rFonts w:ascii="Times New Roman" w:hAnsi="Times New Roman"/>
                <w:bCs/>
                <w:color w:val="000000"/>
                <w:lang w:val="es-ES"/>
              </w:rPr>
              <w:t>(P. Berger, 2012)</w:t>
            </w:r>
          </w:p>
        </w:tc>
      </w:tr>
      <w:tr w:rsidR="00BA74B3" w:rsidRPr="000A18B0" w14:paraId="17826901" w14:textId="77777777" w:rsidTr="00890F09">
        <w:trPr>
          <w:trHeight w:val="583"/>
        </w:trPr>
        <w:tc>
          <w:tcPr>
            <w:tcW w:w="2552" w:type="dxa"/>
            <w:shd w:val="clear" w:color="auto" w:fill="D9E2F3"/>
          </w:tcPr>
          <w:p w14:paraId="17121333"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t>ISCED</w:t>
            </w:r>
            <w:r w:rsidRPr="005233A1">
              <w:rPr>
                <w:b/>
                <w:lang w:val="en-GB"/>
              </w:rPr>
              <w:t xml:space="preserve"> code</w:t>
            </w:r>
          </w:p>
        </w:tc>
        <w:tc>
          <w:tcPr>
            <w:tcW w:w="8222" w:type="dxa"/>
            <w:gridSpan w:val="3"/>
            <w:shd w:val="clear" w:color="auto" w:fill="D9E2F3"/>
          </w:tcPr>
          <w:p w14:paraId="2B7736EA" w14:textId="77777777" w:rsidR="00BA74B3" w:rsidRPr="00F17611" w:rsidRDefault="00BA74B3" w:rsidP="00890F09">
            <w:pPr>
              <w:pStyle w:val="Default"/>
              <w:spacing w:line="360" w:lineRule="auto"/>
              <w:jc w:val="both"/>
              <w:rPr>
                <w:bCs/>
                <w:lang w:val="en-US"/>
              </w:rPr>
            </w:pPr>
            <w:r>
              <w:rPr>
                <w:bCs/>
              </w:rPr>
              <w:t>0231</w:t>
            </w:r>
          </w:p>
        </w:tc>
      </w:tr>
      <w:tr w:rsidR="00BA74B3" w:rsidRPr="00136169" w14:paraId="4633D32A" w14:textId="77777777" w:rsidTr="00890F09">
        <w:trPr>
          <w:trHeight w:val="549"/>
        </w:trPr>
        <w:tc>
          <w:tcPr>
            <w:tcW w:w="2552" w:type="dxa"/>
            <w:shd w:val="clear" w:color="auto" w:fill="FFFFFF"/>
          </w:tcPr>
          <w:p w14:paraId="01031579" w14:textId="77777777" w:rsidR="00BA74B3" w:rsidRPr="005233A1" w:rsidRDefault="00BA74B3" w:rsidP="00890F09">
            <w:pPr>
              <w:spacing w:after="0" w:line="240" w:lineRule="auto"/>
              <w:rPr>
                <w:sz w:val="20"/>
                <w:szCs w:val="20"/>
                <w:lang w:val="en-GB"/>
              </w:rPr>
            </w:pPr>
            <w:r w:rsidRPr="005233A1">
              <w:rPr>
                <w:rFonts w:cs="Calibri"/>
                <w:b/>
                <w:lang w:val="en-GB"/>
              </w:rPr>
              <w:lastRenderedPageBreak/>
              <w:t>Assessment scheme</w:t>
            </w:r>
          </w:p>
        </w:tc>
        <w:tc>
          <w:tcPr>
            <w:tcW w:w="8222" w:type="dxa"/>
            <w:gridSpan w:val="3"/>
            <w:shd w:val="clear" w:color="auto" w:fill="FFFFFF"/>
          </w:tcPr>
          <w:p w14:paraId="6E5B68B8" w14:textId="77777777" w:rsidR="00BA74B3" w:rsidRPr="00E42D2D" w:rsidRDefault="00BA74B3" w:rsidP="00890F09">
            <w:pPr>
              <w:suppressAutoHyphens w:val="0"/>
              <w:spacing w:after="60" w:line="240" w:lineRule="auto"/>
              <w:jc w:val="both"/>
              <w:rPr>
                <w:rFonts w:ascii="Times New Roman" w:eastAsia="Times New Roman" w:hAnsi="Times New Roman"/>
                <w:color w:val="000000"/>
                <w:lang w:val="es-ES" w:eastAsia="es-ES"/>
              </w:rPr>
            </w:pPr>
            <w:r w:rsidRPr="00E42D2D">
              <w:rPr>
                <w:rFonts w:ascii="Times New Roman" w:eastAsia="Times New Roman" w:hAnsi="Times New Roman"/>
                <w:color w:val="000000"/>
                <w:lang w:val="es-ES" w:eastAsia="es-ES"/>
              </w:rPr>
              <w:t>- Asistencia a clase (se permiten un máximo de 2 ausencias).</w:t>
            </w:r>
          </w:p>
          <w:p w14:paraId="43CD49AA" w14:textId="77777777" w:rsidR="00BA74B3" w:rsidRPr="00E42D2D" w:rsidRDefault="00BA74B3" w:rsidP="00890F09">
            <w:pPr>
              <w:suppressAutoHyphens w:val="0"/>
              <w:spacing w:after="60" w:line="240" w:lineRule="auto"/>
              <w:jc w:val="both"/>
              <w:rPr>
                <w:rFonts w:ascii="Times New Roman" w:eastAsia="Times New Roman" w:hAnsi="Times New Roman"/>
                <w:color w:val="000000"/>
                <w:lang w:val="es-ES" w:eastAsia="es-ES"/>
              </w:rPr>
            </w:pPr>
            <w:r w:rsidRPr="00E42D2D">
              <w:rPr>
                <w:rFonts w:ascii="Times New Roman" w:eastAsia="Times New Roman" w:hAnsi="Times New Roman"/>
                <w:color w:val="000000"/>
                <w:lang w:val="es-ES" w:eastAsia="es-ES"/>
              </w:rPr>
              <w:t>- Preparación para las clases: realización de los deberes dados por el profesor.</w:t>
            </w:r>
          </w:p>
          <w:p w14:paraId="358FD6A6" w14:textId="77777777" w:rsidR="00BA74B3" w:rsidRPr="00E42D2D" w:rsidRDefault="00BA74B3" w:rsidP="00BA74B3">
            <w:pPr>
              <w:numPr>
                <w:ilvl w:val="0"/>
                <w:numId w:val="17"/>
              </w:numPr>
              <w:suppressAutoHyphens w:val="0"/>
              <w:spacing w:after="40" w:line="220" w:lineRule="atLeast"/>
              <w:jc w:val="both"/>
              <w:rPr>
                <w:rFonts w:ascii="Times New Roman" w:hAnsi="Times New Roman"/>
                <w:lang w:val="es-ES" w:eastAsia="en-US"/>
              </w:rPr>
            </w:pPr>
            <w:r w:rsidRPr="00E42D2D">
              <w:rPr>
                <w:rFonts w:ascii="Times New Roman" w:hAnsi="Times New Roman"/>
                <w:lang w:val="es-ES" w:eastAsia="en-US"/>
              </w:rPr>
              <w:t>Para aprobar:</w:t>
            </w:r>
          </w:p>
          <w:p w14:paraId="6A2A7A9D" w14:textId="77777777" w:rsidR="00BA74B3" w:rsidRPr="00E42D2D" w:rsidRDefault="00BA74B3" w:rsidP="00BA74B3">
            <w:pPr>
              <w:numPr>
                <w:ilvl w:val="1"/>
                <w:numId w:val="17"/>
              </w:numPr>
              <w:suppressAutoHyphens w:val="0"/>
              <w:spacing w:after="40" w:line="220" w:lineRule="atLeast"/>
              <w:ind w:left="1191" w:hanging="340"/>
              <w:jc w:val="both"/>
              <w:rPr>
                <w:rFonts w:ascii="Times New Roman" w:hAnsi="Times New Roman"/>
                <w:lang w:val="es-ES" w:eastAsia="en-US"/>
              </w:rPr>
            </w:pPr>
            <w:r w:rsidRPr="00E42D2D">
              <w:rPr>
                <w:rFonts w:ascii="Times New Roman" w:hAnsi="Times New Roman"/>
                <w:lang w:val="es-ES" w:eastAsia="en-US"/>
              </w:rPr>
              <w:t>Participación habitual en clases teóricas y prácticas y realización de ejercicios prácticos (33,3%).</w:t>
            </w:r>
          </w:p>
          <w:p w14:paraId="7AAED0D8" w14:textId="77777777" w:rsidR="00BA74B3" w:rsidRPr="00E42D2D" w:rsidRDefault="00BA74B3" w:rsidP="00BA74B3">
            <w:pPr>
              <w:numPr>
                <w:ilvl w:val="1"/>
                <w:numId w:val="17"/>
              </w:numPr>
              <w:suppressAutoHyphens w:val="0"/>
              <w:spacing w:after="40" w:line="220" w:lineRule="atLeast"/>
              <w:ind w:left="1191" w:hanging="340"/>
              <w:jc w:val="both"/>
              <w:rPr>
                <w:rFonts w:ascii="Times New Roman" w:hAnsi="Times New Roman"/>
                <w:lang w:val="es-ES" w:eastAsia="en-US"/>
              </w:rPr>
            </w:pPr>
            <w:r w:rsidRPr="00E42D2D">
              <w:rPr>
                <w:rFonts w:ascii="Times New Roman" w:hAnsi="Times New Roman"/>
                <w:lang w:val="es-ES" w:eastAsia="en-US"/>
              </w:rPr>
              <w:t>Trabajo final: Redacción de una crítica cinematográfica (66,6%).</w:t>
            </w:r>
          </w:p>
          <w:p w14:paraId="1F8ED952" w14:textId="77777777" w:rsidR="00BA74B3" w:rsidRPr="00E42D2D" w:rsidRDefault="00BA74B3" w:rsidP="00BA74B3">
            <w:pPr>
              <w:numPr>
                <w:ilvl w:val="0"/>
                <w:numId w:val="17"/>
              </w:numPr>
              <w:suppressAutoHyphens w:val="0"/>
              <w:spacing w:after="40" w:line="220" w:lineRule="atLeast"/>
              <w:jc w:val="both"/>
              <w:rPr>
                <w:rFonts w:ascii="Times New Roman" w:hAnsi="Times New Roman"/>
                <w:lang w:val="es-ES" w:eastAsia="en-US"/>
              </w:rPr>
            </w:pPr>
            <w:r w:rsidRPr="00E42D2D">
              <w:rPr>
                <w:rFonts w:ascii="Times New Roman" w:hAnsi="Times New Roman"/>
                <w:lang w:val="es-ES" w:eastAsia="en-US"/>
              </w:rPr>
              <w:t>Nota final: Trabajo final escrito (66,6%) + Actividad en clase (33,3%).</w:t>
            </w:r>
          </w:p>
        </w:tc>
      </w:tr>
      <w:tr w:rsidR="00BA74B3" w:rsidRPr="00C403BB" w14:paraId="5715395C" w14:textId="77777777" w:rsidTr="00890F09">
        <w:trPr>
          <w:trHeight w:val="560"/>
        </w:trPr>
        <w:tc>
          <w:tcPr>
            <w:tcW w:w="2552" w:type="dxa"/>
            <w:shd w:val="clear" w:color="auto" w:fill="D9E2F3"/>
          </w:tcPr>
          <w:p w14:paraId="4D38CAD3" w14:textId="77777777" w:rsidR="00BA74B3" w:rsidRDefault="00BA74B3" w:rsidP="00890F09">
            <w:pPr>
              <w:spacing w:after="0" w:line="240" w:lineRule="auto"/>
              <w:rPr>
                <w:sz w:val="20"/>
                <w:szCs w:val="20"/>
                <w:lang w:val="en-US"/>
              </w:rPr>
            </w:pPr>
            <w:r>
              <w:rPr>
                <w:b/>
                <w:bCs/>
                <w:lang w:val="en-US"/>
              </w:rPr>
              <w:t>Lecturer</w:t>
            </w:r>
          </w:p>
        </w:tc>
        <w:tc>
          <w:tcPr>
            <w:tcW w:w="8222" w:type="dxa"/>
            <w:gridSpan w:val="3"/>
            <w:shd w:val="clear" w:color="auto" w:fill="D9E2F3"/>
          </w:tcPr>
          <w:p w14:paraId="16C9CEF5" w14:textId="77777777" w:rsidR="00BA74B3" w:rsidRPr="00F17611" w:rsidRDefault="00BA74B3" w:rsidP="00890F09">
            <w:pPr>
              <w:spacing w:after="0" w:line="240" w:lineRule="auto"/>
              <w:rPr>
                <w:lang w:val="es-ES"/>
              </w:rPr>
            </w:pPr>
            <w:r w:rsidRPr="00F17611">
              <w:rPr>
                <w:lang w:val="es-ES"/>
              </w:rPr>
              <w:t>dr hab. Antonio María López González</w:t>
            </w:r>
            <w:r>
              <w:rPr>
                <w:lang w:val="es-ES"/>
              </w:rPr>
              <w:t>, prof. U</w:t>
            </w:r>
            <w:r>
              <w:rPr>
                <w:rFonts w:cs="Calibri"/>
                <w:lang w:val="es-ES"/>
              </w:rPr>
              <w:t>Ł</w:t>
            </w:r>
          </w:p>
        </w:tc>
      </w:tr>
      <w:tr w:rsidR="00BA74B3" w:rsidRPr="00C403BB" w14:paraId="5406D2BD" w14:textId="77777777" w:rsidTr="00890F09">
        <w:trPr>
          <w:trHeight w:val="392"/>
        </w:trPr>
        <w:tc>
          <w:tcPr>
            <w:tcW w:w="2552" w:type="dxa"/>
            <w:shd w:val="clear" w:color="auto" w:fill="FFFFFF"/>
          </w:tcPr>
          <w:p w14:paraId="64466CA4"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7CC2B0D5" w14:textId="77777777" w:rsidR="00BA74B3" w:rsidRPr="00F17611" w:rsidRDefault="00BA74B3" w:rsidP="00890F09">
            <w:pPr>
              <w:spacing w:after="0" w:line="240" w:lineRule="auto"/>
              <w:rPr>
                <w:lang w:val="en-US"/>
              </w:rPr>
            </w:pPr>
            <w:r w:rsidRPr="00F17611">
              <w:rPr>
                <w:lang w:val="en-US"/>
              </w:rPr>
              <w:t>antonio.lopez@uni.lodz.pl</w:t>
            </w:r>
          </w:p>
        </w:tc>
      </w:tr>
      <w:tr w:rsidR="00BA74B3" w:rsidRPr="0063733C" w14:paraId="1DB7C376" w14:textId="77777777" w:rsidTr="00890F09">
        <w:trPr>
          <w:trHeight w:val="805"/>
        </w:trPr>
        <w:tc>
          <w:tcPr>
            <w:tcW w:w="2552" w:type="dxa"/>
            <w:shd w:val="clear" w:color="auto" w:fill="D9E2F3"/>
          </w:tcPr>
          <w:p w14:paraId="24CF8423"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480D06A2"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Benet, V. J. (2012). </w:t>
            </w:r>
            <w:r w:rsidRPr="00E42D2D">
              <w:rPr>
                <w:rFonts w:ascii="Times New Roman" w:hAnsi="Times New Roman"/>
                <w:bCs/>
                <w:i/>
                <w:iCs/>
                <w:color w:val="000000"/>
                <w:lang w:val="es-ES" w:eastAsia="en-US"/>
              </w:rPr>
              <w:t>El cine español. Una historia cultural</w:t>
            </w:r>
            <w:r w:rsidRPr="00E42D2D">
              <w:rPr>
                <w:rFonts w:ascii="Times New Roman" w:hAnsi="Times New Roman"/>
                <w:bCs/>
                <w:color w:val="000000"/>
                <w:lang w:val="es-ES" w:eastAsia="en-US"/>
              </w:rPr>
              <w:t>. Barcelona: Paidós.</w:t>
            </w:r>
          </w:p>
          <w:p w14:paraId="36C45F7A"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Caparrós Lera, J. M. (1983). </w:t>
            </w:r>
            <w:r w:rsidRPr="00E42D2D">
              <w:rPr>
                <w:rFonts w:ascii="Times New Roman" w:hAnsi="Times New Roman"/>
                <w:bCs/>
                <w:i/>
                <w:iCs/>
                <w:color w:val="000000"/>
                <w:lang w:val="es-ES" w:eastAsia="en-US"/>
              </w:rPr>
              <w:t>El cine español bajo el régimen de Franco (1936-1975)</w:t>
            </w:r>
            <w:r w:rsidRPr="00E42D2D">
              <w:rPr>
                <w:rFonts w:ascii="Times New Roman" w:hAnsi="Times New Roman"/>
                <w:bCs/>
                <w:color w:val="000000"/>
                <w:lang w:val="es-ES" w:eastAsia="en-US"/>
              </w:rPr>
              <w:t xml:space="preserve">. Barcelona: Universitat de Barcelona. </w:t>
            </w:r>
          </w:p>
          <w:p w14:paraId="268F9101"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Caparrós Lera, J. M. (1992). </w:t>
            </w:r>
            <w:r w:rsidRPr="00E42D2D">
              <w:rPr>
                <w:rFonts w:ascii="Times New Roman" w:hAnsi="Times New Roman"/>
                <w:bCs/>
                <w:i/>
                <w:iCs/>
                <w:color w:val="000000"/>
                <w:lang w:val="es-ES" w:eastAsia="en-US"/>
              </w:rPr>
              <w:t>El cine español de la democracia. De la muerte de Franco al “cambio” socialista (1975-1989)</w:t>
            </w:r>
            <w:r w:rsidRPr="00E42D2D">
              <w:rPr>
                <w:rFonts w:ascii="Times New Roman" w:hAnsi="Times New Roman"/>
                <w:bCs/>
                <w:color w:val="000000"/>
                <w:lang w:val="es-ES" w:eastAsia="en-US"/>
              </w:rPr>
              <w:t>. Barcelona: Anthropos.</w:t>
            </w:r>
          </w:p>
          <w:p w14:paraId="6CBAAA5A"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Caparros Lera, J. M. (2007). </w:t>
            </w:r>
            <w:r w:rsidRPr="00E42D2D">
              <w:rPr>
                <w:rFonts w:ascii="Times New Roman" w:hAnsi="Times New Roman"/>
                <w:bCs/>
                <w:i/>
                <w:color w:val="000000"/>
                <w:lang w:val="es-ES" w:eastAsia="en-US"/>
              </w:rPr>
              <w:t>Historia del cine español</w:t>
            </w:r>
            <w:r w:rsidRPr="00E42D2D">
              <w:rPr>
                <w:rFonts w:ascii="Times New Roman" w:hAnsi="Times New Roman"/>
                <w:bCs/>
                <w:color w:val="000000"/>
                <w:lang w:val="es-ES" w:eastAsia="en-US"/>
              </w:rPr>
              <w:t>. Madrid: T &amp; B Editores.</w:t>
            </w:r>
          </w:p>
          <w:p w14:paraId="50263A7A"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Gubern R. (2009). </w:t>
            </w:r>
            <w:r w:rsidRPr="00E42D2D">
              <w:rPr>
                <w:rFonts w:ascii="Times New Roman" w:hAnsi="Times New Roman"/>
                <w:bCs/>
                <w:i/>
                <w:iCs/>
                <w:color w:val="000000"/>
                <w:lang w:val="es-ES" w:eastAsia="en-US"/>
              </w:rPr>
              <w:t>Historia del cine español</w:t>
            </w:r>
            <w:r w:rsidRPr="00E42D2D">
              <w:rPr>
                <w:rFonts w:ascii="Times New Roman" w:hAnsi="Times New Roman"/>
                <w:bCs/>
                <w:color w:val="000000"/>
                <w:lang w:val="es-ES" w:eastAsia="en-US"/>
              </w:rPr>
              <w:t>. Madrid: Cátedra.</w:t>
            </w:r>
          </w:p>
          <w:p w14:paraId="659E36DB"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Navarette Cardero, L. (2009). </w:t>
            </w:r>
            <w:r w:rsidRPr="00E42D2D">
              <w:rPr>
                <w:rFonts w:ascii="Times New Roman" w:hAnsi="Times New Roman"/>
                <w:bCs/>
                <w:i/>
                <w:iCs/>
                <w:color w:val="000000"/>
                <w:lang w:val="es-ES" w:eastAsia="en-US"/>
              </w:rPr>
              <w:t>La historia contemporánea de España a través del cine español</w:t>
            </w:r>
            <w:r w:rsidRPr="00E42D2D">
              <w:rPr>
                <w:rFonts w:ascii="Times New Roman" w:hAnsi="Times New Roman"/>
                <w:bCs/>
                <w:color w:val="000000"/>
                <w:lang w:val="es-ES" w:eastAsia="en-US"/>
              </w:rPr>
              <w:t>. Madrid: Síntesis.</w:t>
            </w:r>
          </w:p>
          <w:p w14:paraId="01AB55EA"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Puigdomènech, J. (2007). </w:t>
            </w:r>
            <w:r w:rsidRPr="00E42D2D">
              <w:rPr>
                <w:rFonts w:ascii="Times New Roman" w:hAnsi="Times New Roman"/>
                <w:bCs/>
                <w:i/>
                <w:iCs/>
                <w:color w:val="000000"/>
                <w:lang w:val="es-ES" w:eastAsia="en-US"/>
              </w:rPr>
              <w:t>Treinta años de cine español en democracia</w:t>
            </w:r>
            <w:r>
              <w:rPr>
                <w:rFonts w:ascii="Times New Roman" w:hAnsi="Times New Roman"/>
                <w:bCs/>
                <w:i/>
                <w:iCs/>
                <w:color w:val="000000"/>
                <w:lang w:val="es-ES" w:eastAsia="en-US"/>
              </w:rPr>
              <w:t xml:space="preserve"> </w:t>
            </w:r>
            <w:r w:rsidRPr="00E42D2D">
              <w:rPr>
                <w:rFonts w:ascii="Times New Roman" w:hAnsi="Times New Roman"/>
                <w:bCs/>
                <w:i/>
                <w:iCs/>
                <w:color w:val="000000"/>
                <w:lang w:val="es-ES" w:eastAsia="en-US"/>
              </w:rPr>
              <w:t>(1977/2007)</w:t>
            </w:r>
            <w:r w:rsidRPr="00E42D2D">
              <w:rPr>
                <w:rFonts w:ascii="Times New Roman" w:hAnsi="Times New Roman"/>
                <w:bCs/>
                <w:color w:val="000000"/>
                <w:lang w:val="es-ES" w:eastAsia="en-US"/>
              </w:rPr>
              <w:t>. Madrid: Ediciones JC.</w:t>
            </w:r>
          </w:p>
          <w:p w14:paraId="250BAA22" w14:textId="77777777" w:rsidR="00BA74B3" w:rsidRPr="00E42D2D" w:rsidRDefault="00BA74B3" w:rsidP="00890F09">
            <w:pPr>
              <w:suppressAutoHyphens w:val="0"/>
              <w:spacing w:before="40" w:after="40" w:line="240" w:lineRule="auto"/>
              <w:ind w:left="284" w:hanging="284"/>
              <w:jc w:val="both"/>
              <w:rPr>
                <w:rFonts w:ascii="Times New Roman" w:hAnsi="Times New Roman"/>
                <w:bCs/>
                <w:color w:val="000000"/>
                <w:lang w:val="es-ES" w:eastAsia="en-US"/>
              </w:rPr>
            </w:pPr>
            <w:r w:rsidRPr="00E42D2D">
              <w:rPr>
                <w:rFonts w:ascii="Times New Roman" w:hAnsi="Times New Roman"/>
                <w:bCs/>
                <w:color w:val="000000"/>
                <w:lang w:val="es-ES" w:eastAsia="en-US"/>
              </w:rPr>
              <w:t xml:space="preserve">Valero Martínez, T. (2010). </w:t>
            </w:r>
            <w:r w:rsidRPr="00E42D2D">
              <w:rPr>
                <w:rFonts w:ascii="Times New Roman" w:hAnsi="Times New Roman"/>
                <w:bCs/>
                <w:i/>
                <w:iCs/>
                <w:color w:val="000000"/>
                <w:lang w:val="es-ES" w:eastAsia="en-US"/>
              </w:rPr>
              <w:t>Historia de España contemporánea vista por el cine</w:t>
            </w:r>
            <w:r w:rsidRPr="00E42D2D">
              <w:rPr>
                <w:rFonts w:ascii="Times New Roman" w:hAnsi="Times New Roman"/>
                <w:bCs/>
                <w:color w:val="000000"/>
                <w:lang w:val="es-ES" w:eastAsia="en-US"/>
              </w:rPr>
              <w:t>. Barcelona: Universitat de Barcelona.</w:t>
            </w:r>
          </w:p>
          <w:p w14:paraId="4B8A8FB4" w14:textId="77777777" w:rsidR="00BA74B3" w:rsidRPr="001C41ED" w:rsidRDefault="00BA74B3" w:rsidP="00890F09">
            <w:pPr>
              <w:suppressAutoHyphens w:val="0"/>
              <w:spacing w:after="40" w:line="220" w:lineRule="atLeast"/>
              <w:ind w:left="425" w:hanging="425"/>
              <w:jc w:val="both"/>
              <w:rPr>
                <w:rFonts w:ascii="Times New Roman" w:eastAsia="Arial Unicode MS" w:hAnsi="Times New Roman"/>
                <w:lang w:val="es-ES" w:eastAsia="es-ES"/>
              </w:rPr>
            </w:pPr>
            <w:r w:rsidRPr="00E42D2D">
              <w:rPr>
                <w:rFonts w:ascii="Times New Roman" w:hAnsi="Times New Roman"/>
                <w:bCs/>
                <w:color w:val="000000"/>
                <w:lang w:val="es-ES" w:eastAsia="en-US"/>
              </w:rPr>
              <w:t xml:space="preserve">Zavala, J.; Castro-Villacañas, E.; Martínez, A. (2007). </w:t>
            </w:r>
            <w:r w:rsidRPr="00E42D2D">
              <w:rPr>
                <w:rFonts w:ascii="Times New Roman" w:hAnsi="Times New Roman"/>
                <w:bCs/>
                <w:i/>
                <w:color w:val="000000"/>
                <w:lang w:val="es-ES" w:eastAsia="en-US"/>
              </w:rPr>
              <w:t>El cine español contado con sencillez</w:t>
            </w:r>
            <w:r w:rsidRPr="00E42D2D">
              <w:rPr>
                <w:rFonts w:ascii="Times New Roman" w:hAnsi="Times New Roman"/>
                <w:bCs/>
                <w:color w:val="000000"/>
                <w:lang w:val="es-ES" w:eastAsia="en-US"/>
              </w:rPr>
              <w:t>. Madrid: Maeva.</w:t>
            </w:r>
          </w:p>
        </w:tc>
      </w:tr>
      <w:tr w:rsidR="00BA74B3" w:rsidRPr="00401534" w14:paraId="2A3B9B40" w14:textId="77777777" w:rsidTr="00890F09">
        <w:trPr>
          <w:trHeight w:val="805"/>
        </w:trPr>
        <w:tc>
          <w:tcPr>
            <w:tcW w:w="2552" w:type="dxa"/>
            <w:shd w:val="clear" w:color="auto" w:fill="FFFFFF"/>
          </w:tcPr>
          <w:p w14:paraId="2DD23BE4" w14:textId="77777777" w:rsidR="00BA74B3" w:rsidRPr="00401534" w:rsidRDefault="00BA74B3" w:rsidP="00890F09">
            <w:pPr>
              <w:spacing w:after="0" w:line="240" w:lineRule="auto"/>
              <w:rPr>
                <w:sz w:val="20"/>
                <w:szCs w:val="20"/>
                <w:lang w:val="en-US"/>
              </w:rPr>
            </w:pPr>
            <w:r w:rsidRPr="00401534">
              <w:rPr>
                <w:b/>
                <w:bCs/>
                <w:lang w:val="en-US"/>
              </w:rPr>
              <w:t xml:space="preserve">Field of study/ </w:t>
            </w:r>
            <w:r w:rsidRPr="005233A1">
              <w:rPr>
                <w:b/>
                <w:bCs/>
                <w:lang w:val="en-GB"/>
              </w:rPr>
              <w:t>programme</w:t>
            </w:r>
          </w:p>
        </w:tc>
        <w:tc>
          <w:tcPr>
            <w:tcW w:w="8222" w:type="dxa"/>
            <w:gridSpan w:val="3"/>
            <w:shd w:val="clear" w:color="auto" w:fill="FFFFFF"/>
          </w:tcPr>
          <w:p w14:paraId="7550723E" w14:textId="77777777" w:rsidR="00BA74B3" w:rsidRPr="00401534" w:rsidRDefault="00BA74B3" w:rsidP="00890F09">
            <w:pPr>
              <w:spacing w:after="0" w:line="240" w:lineRule="auto"/>
              <w:rPr>
                <w:lang w:val="en-US"/>
              </w:rPr>
            </w:pPr>
            <w:r>
              <w:rPr>
                <w:lang w:val="en-US"/>
              </w:rPr>
              <w:t>Spanish Philology</w:t>
            </w:r>
            <w:r w:rsidRPr="00D450DC">
              <w:rPr>
                <w:lang w:val="en-US"/>
              </w:rPr>
              <w:t xml:space="preserve"> / Ling</w:t>
            </w:r>
            <w:r>
              <w:rPr>
                <w:lang w:val="en-US"/>
              </w:rPr>
              <w:t>uistics</w:t>
            </w:r>
          </w:p>
        </w:tc>
      </w:tr>
      <w:tr w:rsidR="00BA74B3" w:rsidRPr="003508A2" w14:paraId="728357A7"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2EDE7CF7"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286CD710" w14:textId="7203B3D6"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 xml:space="preserve">Thursday, 11:45-13:15, 0.43 </w:t>
            </w:r>
          </w:p>
        </w:tc>
      </w:tr>
    </w:tbl>
    <w:p w14:paraId="4BBFC14A" w14:textId="023C1FB0" w:rsidR="00BA74B3" w:rsidRDefault="00BA74B3" w:rsidP="00BA74B3">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A18B0" w14:paraId="62C34990" w14:textId="77777777" w:rsidTr="00890F09">
        <w:trPr>
          <w:trHeight w:val="840"/>
        </w:trPr>
        <w:tc>
          <w:tcPr>
            <w:tcW w:w="7514" w:type="dxa"/>
            <w:gridSpan w:val="3"/>
            <w:shd w:val="clear" w:color="auto" w:fill="4F81BD"/>
          </w:tcPr>
          <w:p w14:paraId="0C48DA64" w14:textId="77777777" w:rsidR="00BA74B3" w:rsidRPr="00136169" w:rsidRDefault="00BA74B3" w:rsidP="00890F09">
            <w:pPr>
              <w:spacing w:after="0" w:line="240" w:lineRule="auto"/>
              <w:rPr>
                <w:b/>
                <w:bCs/>
                <w:color w:val="FFFFFF"/>
                <w:lang w:val="es-ES"/>
              </w:rPr>
            </w:pPr>
            <w:r w:rsidRPr="00136169">
              <w:rPr>
                <w:b/>
                <w:bCs/>
                <w:color w:val="FFFFFF"/>
                <w:lang w:val="es-ES"/>
              </w:rPr>
              <w:t>Course title</w:t>
            </w:r>
          </w:p>
          <w:p w14:paraId="61EEDAFC" w14:textId="77777777" w:rsidR="00BA74B3" w:rsidRPr="0092057A" w:rsidRDefault="00BA74B3" w:rsidP="00890F09">
            <w:pPr>
              <w:spacing w:after="0" w:line="240" w:lineRule="auto"/>
              <w:rPr>
                <w:rFonts w:ascii="Century" w:hAnsi="Century" w:cs="Century"/>
                <w:b/>
                <w:sz w:val="32"/>
                <w:szCs w:val="32"/>
                <w:lang w:val="es-ES"/>
              </w:rPr>
            </w:pPr>
            <w:r w:rsidRPr="0092057A">
              <w:rPr>
                <w:rFonts w:ascii="Century" w:hAnsi="Century" w:cs="Century"/>
                <w:b/>
                <w:sz w:val="32"/>
                <w:szCs w:val="32"/>
                <w:lang w:val="es-ES"/>
              </w:rPr>
              <w:t>Historia de la literatura española</w:t>
            </w:r>
            <w:r>
              <w:rPr>
                <w:rFonts w:ascii="Century" w:hAnsi="Century" w:cs="Century"/>
                <w:b/>
                <w:sz w:val="32"/>
                <w:szCs w:val="32"/>
                <w:lang w:val="es-ES"/>
              </w:rPr>
              <w:t xml:space="preserve"> 2</w:t>
            </w:r>
          </w:p>
        </w:tc>
        <w:tc>
          <w:tcPr>
            <w:tcW w:w="3260" w:type="dxa"/>
            <w:shd w:val="clear" w:color="auto" w:fill="4F81BD"/>
          </w:tcPr>
          <w:p w14:paraId="2353D947" w14:textId="77777777" w:rsidR="00BA74B3" w:rsidRPr="009A3F39" w:rsidRDefault="00BA74B3" w:rsidP="00890F09">
            <w:pPr>
              <w:spacing w:after="0" w:line="240" w:lineRule="auto"/>
              <w:rPr>
                <w:color w:val="FFFFFF"/>
                <w:lang w:val="en-US"/>
              </w:rPr>
            </w:pPr>
            <w:r w:rsidRPr="009A3F39">
              <w:rPr>
                <w:b/>
                <w:bCs/>
                <w:color w:val="FFFFFF"/>
                <w:lang w:val="en-US"/>
              </w:rPr>
              <w:t>USOS code</w:t>
            </w:r>
          </w:p>
        </w:tc>
      </w:tr>
      <w:tr w:rsidR="00BA74B3" w14:paraId="0100803C" w14:textId="77777777" w:rsidTr="00890F09">
        <w:trPr>
          <w:trHeight w:val="409"/>
        </w:trPr>
        <w:tc>
          <w:tcPr>
            <w:tcW w:w="2552" w:type="dxa"/>
            <w:shd w:val="clear" w:color="auto" w:fill="auto"/>
          </w:tcPr>
          <w:p w14:paraId="78EA122B"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46C7FB4C" w14:textId="77777777" w:rsidR="00BA74B3" w:rsidRDefault="00BA74B3" w:rsidP="00890F09">
            <w:pPr>
              <w:spacing w:after="0" w:line="240" w:lineRule="auto"/>
              <w:jc w:val="center"/>
            </w:pPr>
            <w:r>
              <w:t>BA</w:t>
            </w:r>
          </w:p>
        </w:tc>
      </w:tr>
      <w:tr w:rsidR="00BA74B3" w14:paraId="5D64F2E0" w14:textId="77777777" w:rsidTr="00890F09">
        <w:trPr>
          <w:trHeight w:val="415"/>
        </w:trPr>
        <w:tc>
          <w:tcPr>
            <w:tcW w:w="10774" w:type="dxa"/>
            <w:gridSpan w:val="4"/>
            <w:shd w:val="clear" w:color="auto" w:fill="D9E2F3"/>
          </w:tcPr>
          <w:p w14:paraId="0B442750" w14:textId="77777777" w:rsidR="00BA74B3" w:rsidRDefault="00BA74B3" w:rsidP="00890F09">
            <w:pPr>
              <w:spacing w:after="0" w:line="240" w:lineRule="auto"/>
              <w:rPr>
                <w:bCs/>
                <w:sz w:val="18"/>
                <w:lang w:val="en-US"/>
              </w:rPr>
            </w:pPr>
            <w:r>
              <w:rPr>
                <w:b/>
                <w:bCs/>
                <w:lang w:val="en-US"/>
              </w:rPr>
              <w:t xml:space="preserve">Semester </w:t>
            </w:r>
            <w:r w:rsidRPr="009D7797">
              <w:rPr>
                <w:bCs/>
                <w:sz w:val="18"/>
                <w:lang w:val="en-US"/>
              </w:rPr>
              <w:t>(winter/summer)</w:t>
            </w:r>
          </w:p>
          <w:p w14:paraId="50A4CD4D" w14:textId="77777777" w:rsidR="00BA74B3" w:rsidRDefault="00BA74B3" w:rsidP="00890F09">
            <w:pPr>
              <w:spacing w:after="0" w:line="240" w:lineRule="auto"/>
            </w:pPr>
            <w:r>
              <w:t>summer</w:t>
            </w:r>
          </w:p>
        </w:tc>
      </w:tr>
      <w:tr w:rsidR="00BA74B3" w14:paraId="093F1A70" w14:textId="77777777" w:rsidTr="00890F09">
        <w:trPr>
          <w:trHeight w:val="406"/>
        </w:trPr>
        <w:tc>
          <w:tcPr>
            <w:tcW w:w="2552" w:type="dxa"/>
            <w:shd w:val="clear" w:color="auto" w:fill="auto"/>
          </w:tcPr>
          <w:p w14:paraId="04C6731D"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4C3ADD0D" w14:textId="77777777" w:rsidR="00BA74B3" w:rsidRDefault="00BA74B3" w:rsidP="00890F09">
            <w:pPr>
              <w:spacing w:after="0" w:line="240" w:lineRule="auto"/>
            </w:pPr>
            <w:r>
              <w:t>8</w:t>
            </w:r>
          </w:p>
        </w:tc>
      </w:tr>
      <w:tr w:rsidR="00BA74B3" w14:paraId="29518498" w14:textId="77777777" w:rsidTr="00890F09">
        <w:trPr>
          <w:trHeight w:val="426"/>
        </w:trPr>
        <w:tc>
          <w:tcPr>
            <w:tcW w:w="2552" w:type="dxa"/>
            <w:shd w:val="clear" w:color="auto" w:fill="D9E2F3"/>
          </w:tcPr>
          <w:p w14:paraId="54E5DE94"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1198ADD5" w14:textId="77777777" w:rsidR="00BA74B3" w:rsidRPr="0092057A" w:rsidRDefault="00BA74B3" w:rsidP="00890F09">
            <w:pPr>
              <w:spacing w:after="0" w:line="240" w:lineRule="auto"/>
              <w:rPr>
                <w:lang w:val="es-ES"/>
              </w:rPr>
            </w:pPr>
            <w:r>
              <w:t>esp</w:t>
            </w:r>
            <w:r>
              <w:rPr>
                <w:lang w:val="es-ES"/>
              </w:rPr>
              <w:t>añol</w:t>
            </w:r>
          </w:p>
        </w:tc>
      </w:tr>
      <w:tr w:rsidR="00BA74B3" w:rsidRPr="009A3F39" w14:paraId="0895ED5A" w14:textId="77777777" w:rsidTr="00890F09">
        <w:trPr>
          <w:trHeight w:val="426"/>
        </w:trPr>
        <w:tc>
          <w:tcPr>
            <w:tcW w:w="4962" w:type="dxa"/>
            <w:gridSpan w:val="2"/>
            <w:shd w:val="clear" w:color="auto" w:fill="FFFFFF"/>
          </w:tcPr>
          <w:p w14:paraId="3758883F"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A6FA83C" w14:textId="77777777" w:rsidR="00BA74B3" w:rsidRPr="009A3F39" w:rsidRDefault="00BA74B3" w:rsidP="00890F09">
            <w:pPr>
              <w:spacing w:after="0" w:line="240" w:lineRule="auto"/>
              <w:jc w:val="center"/>
              <w:rPr>
                <w:lang w:val="en-US"/>
              </w:rPr>
            </w:pPr>
            <w:r>
              <w:rPr>
                <w:lang w:val="en-US"/>
              </w:rPr>
              <w:t>Lecture</w:t>
            </w:r>
          </w:p>
        </w:tc>
      </w:tr>
      <w:tr w:rsidR="00BA74B3" w14:paraId="6AB846E3" w14:textId="77777777" w:rsidTr="00890F09">
        <w:trPr>
          <w:trHeight w:val="400"/>
        </w:trPr>
        <w:tc>
          <w:tcPr>
            <w:tcW w:w="2552" w:type="dxa"/>
            <w:shd w:val="clear" w:color="auto" w:fill="D9E2F3"/>
          </w:tcPr>
          <w:p w14:paraId="7ABF4A37"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178F2CD9" w14:textId="77777777" w:rsidR="00BA74B3" w:rsidRDefault="00BA74B3" w:rsidP="00890F09">
            <w:pPr>
              <w:spacing w:after="0" w:line="240" w:lineRule="auto"/>
            </w:pPr>
            <w:r>
              <w:t>56</w:t>
            </w:r>
          </w:p>
        </w:tc>
      </w:tr>
      <w:tr w:rsidR="00BA74B3" w:rsidRPr="00C403BB" w14:paraId="78E05DD0" w14:textId="77777777" w:rsidTr="00890F09">
        <w:trPr>
          <w:trHeight w:val="824"/>
        </w:trPr>
        <w:tc>
          <w:tcPr>
            <w:tcW w:w="10774" w:type="dxa"/>
            <w:gridSpan w:val="4"/>
            <w:shd w:val="clear" w:color="auto" w:fill="FFFFFF"/>
          </w:tcPr>
          <w:p w14:paraId="3A846C4D" w14:textId="77777777" w:rsidR="00BA74B3" w:rsidRPr="00136169" w:rsidRDefault="00BA74B3" w:rsidP="00890F09">
            <w:pPr>
              <w:spacing w:after="0" w:line="240" w:lineRule="auto"/>
              <w:rPr>
                <w:b/>
                <w:bCs/>
                <w:color w:val="FF0000"/>
                <w:lang w:val="es-ES"/>
              </w:rPr>
            </w:pPr>
            <w:r w:rsidRPr="00136169">
              <w:rPr>
                <w:b/>
                <w:bCs/>
                <w:lang w:val="es-ES"/>
              </w:rPr>
              <w:t xml:space="preserve">Course content  </w:t>
            </w:r>
            <w:r w:rsidRPr="00136169">
              <w:rPr>
                <w:b/>
                <w:bCs/>
                <w:color w:val="FF0000"/>
                <w:lang w:val="es-ES"/>
              </w:rPr>
              <w:t>(max. 1000 characters)</w:t>
            </w:r>
          </w:p>
          <w:p w14:paraId="053B86CA" w14:textId="77777777" w:rsidR="00BA74B3" w:rsidRPr="00136169" w:rsidRDefault="00BA74B3" w:rsidP="00890F09">
            <w:pPr>
              <w:spacing w:after="0" w:line="240" w:lineRule="auto"/>
              <w:rPr>
                <w:b/>
                <w:bCs/>
                <w:lang w:val="es-ES"/>
              </w:rPr>
            </w:pPr>
          </w:p>
          <w:p w14:paraId="57AEAB6E" w14:textId="77777777" w:rsidR="00BA74B3" w:rsidRPr="00B607FB" w:rsidRDefault="00BA74B3" w:rsidP="00890F09">
            <w:pPr>
              <w:spacing w:after="0" w:line="240" w:lineRule="auto"/>
              <w:rPr>
                <w:b/>
                <w:bCs/>
                <w:lang w:val="es-ES"/>
              </w:rPr>
            </w:pPr>
            <w:r w:rsidRPr="00B607FB">
              <w:rPr>
                <w:b/>
                <w:bCs/>
                <w:lang w:val="es-ES"/>
              </w:rPr>
              <w:t>Siglo XVIII (Ilustración y su ideología, Jovellanos y Feijoo, clasicismo y la Poética de Ignacio de Luzán, poesía anacreóntica, Meléndez Valdés - poesía, El sí de las niñas de Leandro Fernández de Moratín) ;</w:t>
            </w:r>
          </w:p>
          <w:p w14:paraId="62F36FB4" w14:textId="77777777" w:rsidR="00BA74B3" w:rsidRPr="00B607FB" w:rsidRDefault="00BA74B3" w:rsidP="00890F09">
            <w:pPr>
              <w:spacing w:after="0" w:line="240" w:lineRule="auto"/>
              <w:rPr>
                <w:b/>
                <w:bCs/>
                <w:lang w:val="es-ES"/>
              </w:rPr>
            </w:pPr>
            <w:r w:rsidRPr="00B607FB">
              <w:rPr>
                <w:b/>
                <w:bCs/>
                <w:lang w:val="es-ES"/>
              </w:rPr>
              <w:lastRenderedPageBreak/>
              <w:t xml:space="preserve">Siglo XIX (romanticismo y su alcance, El estudiante de Salamanca de José de Espronceda, realismo, naturalismo y su especificidad, Doña Perfecta de Benito Pérez Galdós y La Regenta de Leopoldo Alas «Clarín», literatura espiritual y su entronque con el modernismo) ; </w:t>
            </w:r>
          </w:p>
          <w:p w14:paraId="301136F1" w14:textId="77777777" w:rsidR="00BA74B3" w:rsidRPr="0092057A" w:rsidRDefault="00BA74B3" w:rsidP="00890F09">
            <w:pPr>
              <w:spacing w:after="0" w:line="240" w:lineRule="auto"/>
              <w:rPr>
                <w:b/>
                <w:bCs/>
                <w:lang w:val="es-ES"/>
              </w:rPr>
            </w:pPr>
            <w:r w:rsidRPr="00B607FB">
              <w:rPr>
                <w:b/>
                <w:bCs/>
                <w:lang w:val="es-ES"/>
              </w:rPr>
              <w:t>Siglo XX, XXI (modernismo–Generación del 98, poesía de Antonio Machado y Juan Ramón Jiménez, Azorín y su Castilla, Niebla de Miguel Unamuno; Generación del 27, poemas de Federico García Lorca y Luis Cernuda; la guerra civil y su influjo en la literatura de la época franquista, novela de posguerra, Camilo José Cela y La familia de Pascual Duarte, La colmena, Miguel Delibes y Cinco horas con Mario; narrativa femenina y últimas tendencias en la novela: Rosa Montero, Carmen Martín Gaite, Monserrat Roig, Carmen Riera, Javier Cercas, Javier Marías).</w:t>
            </w:r>
          </w:p>
          <w:p w14:paraId="1F757A45" w14:textId="77777777" w:rsidR="00BA74B3" w:rsidRPr="0092057A" w:rsidRDefault="00BA74B3" w:rsidP="00890F09">
            <w:pPr>
              <w:spacing w:after="0" w:line="240" w:lineRule="auto"/>
              <w:rPr>
                <w:b/>
                <w:bCs/>
                <w:lang w:val="es-ES"/>
              </w:rPr>
            </w:pPr>
          </w:p>
        </w:tc>
      </w:tr>
      <w:tr w:rsidR="00BA74B3" w:rsidRPr="000A18B0" w14:paraId="7D80D5A1" w14:textId="77777777" w:rsidTr="00890F09">
        <w:trPr>
          <w:trHeight w:val="583"/>
        </w:trPr>
        <w:tc>
          <w:tcPr>
            <w:tcW w:w="2552" w:type="dxa"/>
            <w:shd w:val="clear" w:color="auto" w:fill="D9E2F3"/>
          </w:tcPr>
          <w:p w14:paraId="527BEFF8"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lastRenderedPageBreak/>
              <w:t>ISCED code</w:t>
            </w:r>
          </w:p>
        </w:tc>
        <w:tc>
          <w:tcPr>
            <w:tcW w:w="8222" w:type="dxa"/>
            <w:gridSpan w:val="3"/>
            <w:shd w:val="clear" w:color="auto" w:fill="D9E2F3"/>
          </w:tcPr>
          <w:p w14:paraId="77B1DD39" w14:textId="77777777" w:rsidR="00BA74B3" w:rsidRPr="000A18B0" w:rsidRDefault="00BA74B3" w:rsidP="00890F09">
            <w:pPr>
              <w:pStyle w:val="Default"/>
              <w:spacing w:line="360" w:lineRule="auto"/>
              <w:jc w:val="both"/>
              <w:rPr>
                <w:lang w:val="en-US"/>
              </w:rPr>
            </w:pPr>
            <w:r>
              <w:rPr>
                <w:lang w:val="en-US"/>
              </w:rPr>
              <w:t>0231</w:t>
            </w:r>
          </w:p>
        </w:tc>
      </w:tr>
      <w:tr w:rsidR="00BA74B3" w:rsidRPr="00401534" w14:paraId="6C5B4180" w14:textId="77777777" w:rsidTr="00890F09">
        <w:trPr>
          <w:trHeight w:val="549"/>
        </w:trPr>
        <w:tc>
          <w:tcPr>
            <w:tcW w:w="2552" w:type="dxa"/>
            <w:shd w:val="clear" w:color="auto" w:fill="FFFFFF"/>
          </w:tcPr>
          <w:p w14:paraId="5290807E" w14:textId="77777777" w:rsidR="00BA74B3" w:rsidRDefault="00BA74B3" w:rsidP="00890F09">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0C9E371F" w14:textId="77777777" w:rsidR="00BA74B3" w:rsidRDefault="00BA74B3" w:rsidP="00890F09">
            <w:pPr>
              <w:spacing w:after="0" w:line="240" w:lineRule="auto"/>
              <w:rPr>
                <w:lang w:val="en-US"/>
              </w:rPr>
            </w:pPr>
            <w:r w:rsidRPr="0092057A">
              <w:rPr>
                <w:lang w:val="en-US"/>
              </w:rPr>
              <w:t>Participación en clase, Examen final</w:t>
            </w:r>
          </w:p>
          <w:p w14:paraId="2CB54F78" w14:textId="77777777" w:rsidR="00BA74B3" w:rsidRDefault="00BA74B3" w:rsidP="00890F09">
            <w:pPr>
              <w:spacing w:after="0" w:line="240" w:lineRule="auto"/>
              <w:rPr>
                <w:lang w:val="en-US"/>
              </w:rPr>
            </w:pPr>
          </w:p>
          <w:p w14:paraId="42B672B4" w14:textId="77777777" w:rsidR="00BA74B3" w:rsidRPr="00401534" w:rsidRDefault="00BA74B3" w:rsidP="00890F09">
            <w:pPr>
              <w:spacing w:after="0" w:line="240" w:lineRule="auto"/>
              <w:rPr>
                <w:lang w:val="en-US"/>
              </w:rPr>
            </w:pPr>
          </w:p>
        </w:tc>
      </w:tr>
      <w:tr w:rsidR="00BA74B3" w:rsidRPr="00401534" w14:paraId="336D412F" w14:textId="77777777" w:rsidTr="00890F09">
        <w:trPr>
          <w:trHeight w:val="560"/>
        </w:trPr>
        <w:tc>
          <w:tcPr>
            <w:tcW w:w="2552" w:type="dxa"/>
            <w:shd w:val="clear" w:color="auto" w:fill="D9E2F3"/>
          </w:tcPr>
          <w:p w14:paraId="03ECAABD" w14:textId="77777777" w:rsidR="00BA74B3" w:rsidRDefault="00BA74B3" w:rsidP="00890F09">
            <w:pPr>
              <w:spacing w:after="0" w:line="240" w:lineRule="auto"/>
              <w:rPr>
                <w:sz w:val="20"/>
                <w:szCs w:val="20"/>
                <w:lang w:val="en-US"/>
              </w:rPr>
            </w:pPr>
            <w:r>
              <w:rPr>
                <w:b/>
                <w:bCs/>
                <w:lang w:val="en-US"/>
              </w:rPr>
              <w:t>Lecturer</w:t>
            </w:r>
          </w:p>
        </w:tc>
        <w:tc>
          <w:tcPr>
            <w:tcW w:w="8222" w:type="dxa"/>
            <w:gridSpan w:val="3"/>
            <w:shd w:val="clear" w:color="auto" w:fill="D9E2F3"/>
          </w:tcPr>
          <w:p w14:paraId="295EC30B" w14:textId="77777777" w:rsidR="00BA74B3" w:rsidRPr="00401534" w:rsidRDefault="00BA74B3" w:rsidP="00890F09">
            <w:pPr>
              <w:spacing w:after="0" w:line="240" w:lineRule="auto"/>
              <w:rPr>
                <w:lang w:val="en-US"/>
              </w:rPr>
            </w:pPr>
            <w:r w:rsidRPr="0092057A">
              <w:rPr>
                <w:lang w:val="en-US"/>
              </w:rPr>
              <w:t>Agnieszka Kłosińska-Nachin</w:t>
            </w:r>
          </w:p>
        </w:tc>
      </w:tr>
      <w:tr w:rsidR="00BA74B3" w:rsidRPr="00C403BB" w14:paraId="2462932F" w14:textId="77777777" w:rsidTr="00890F09">
        <w:trPr>
          <w:trHeight w:val="392"/>
        </w:trPr>
        <w:tc>
          <w:tcPr>
            <w:tcW w:w="2552" w:type="dxa"/>
            <w:shd w:val="clear" w:color="auto" w:fill="FFFFFF"/>
          </w:tcPr>
          <w:p w14:paraId="016A66CB"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69F62E7E" w14:textId="77777777" w:rsidR="00BA74B3" w:rsidRPr="00401534" w:rsidRDefault="00BA74B3" w:rsidP="00890F09">
            <w:pPr>
              <w:spacing w:after="0" w:line="240" w:lineRule="auto"/>
              <w:rPr>
                <w:lang w:val="en-US"/>
              </w:rPr>
            </w:pPr>
            <w:r w:rsidRPr="0092057A">
              <w:rPr>
                <w:lang w:val="en-US"/>
              </w:rPr>
              <w:t>agnieszka.klosinska-nachin@uni.lodz.pl</w:t>
            </w:r>
          </w:p>
        </w:tc>
      </w:tr>
      <w:tr w:rsidR="00BA74B3" w:rsidRPr="00C403BB" w14:paraId="22AA1635" w14:textId="77777777" w:rsidTr="00890F09">
        <w:trPr>
          <w:trHeight w:val="805"/>
        </w:trPr>
        <w:tc>
          <w:tcPr>
            <w:tcW w:w="2552" w:type="dxa"/>
            <w:shd w:val="clear" w:color="auto" w:fill="D9E2F3"/>
          </w:tcPr>
          <w:p w14:paraId="74B5373B"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6714C55F" w14:textId="77777777" w:rsidR="00BA74B3" w:rsidRPr="00184BC2" w:rsidRDefault="00BA74B3" w:rsidP="00890F09">
            <w:pPr>
              <w:rPr>
                <w:rFonts w:ascii="Times New Roman" w:hAnsi="Times New Roman"/>
                <w:sz w:val="24"/>
                <w:lang w:val="es-ES"/>
              </w:rPr>
            </w:pPr>
            <w:r>
              <w:rPr>
                <w:rFonts w:ascii="Times New Roman" w:hAnsi="Times New Roman"/>
                <w:sz w:val="24"/>
                <w:lang w:val="es-ES"/>
              </w:rPr>
              <w:t xml:space="preserve">M. D. Albiac Blanco, </w:t>
            </w:r>
            <w:r w:rsidRPr="001D55BF">
              <w:rPr>
                <w:rFonts w:ascii="Times New Roman" w:hAnsi="Times New Roman"/>
                <w:i/>
                <w:sz w:val="24"/>
                <w:lang w:val="es-ES"/>
              </w:rPr>
              <w:t>Historia de la literatura española</w:t>
            </w:r>
            <w:r>
              <w:rPr>
                <w:rFonts w:ascii="Times New Roman" w:hAnsi="Times New Roman"/>
                <w:i/>
                <w:sz w:val="24"/>
                <w:lang w:val="es-ES"/>
              </w:rPr>
              <w:t xml:space="preserve">. Razón y sentimiento: El siglo de las Luces 1692-1800, </w:t>
            </w:r>
            <w:r>
              <w:rPr>
                <w:rFonts w:ascii="Times New Roman" w:hAnsi="Times New Roman"/>
                <w:sz w:val="24"/>
                <w:lang w:val="es-ES"/>
              </w:rPr>
              <w:t>4, ed. Crítica, Barcelona, 2010.</w:t>
            </w:r>
          </w:p>
          <w:p w14:paraId="22E4BFEE" w14:textId="77777777" w:rsidR="00BA74B3" w:rsidRPr="00184BC2" w:rsidRDefault="00BA74B3" w:rsidP="00890F09">
            <w:pPr>
              <w:rPr>
                <w:rFonts w:ascii="Times New Roman" w:hAnsi="Times New Roman"/>
                <w:sz w:val="24"/>
                <w:lang w:val="es-ES"/>
              </w:rPr>
            </w:pPr>
            <w:r>
              <w:rPr>
                <w:rFonts w:ascii="Times New Roman" w:hAnsi="Times New Roman"/>
                <w:sz w:val="24"/>
                <w:lang w:val="es-ES"/>
              </w:rPr>
              <w:t xml:space="preserve">C. Alonso, </w:t>
            </w:r>
            <w:r w:rsidRPr="001D55BF">
              <w:rPr>
                <w:rFonts w:ascii="Times New Roman" w:hAnsi="Times New Roman"/>
                <w:i/>
                <w:sz w:val="24"/>
                <w:lang w:val="es-ES"/>
              </w:rPr>
              <w:t>Historia de la literatura española.</w:t>
            </w:r>
            <w:r>
              <w:rPr>
                <w:rFonts w:ascii="Times New Roman" w:hAnsi="Times New Roman"/>
                <w:i/>
                <w:sz w:val="24"/>
                <w:lang w:val="es-ES"/>
              </w:rPr>
              <w:t xml:space="preserve"> Hacia una literatura nacional 1800-1900</w:t>
            </w:r>
            <w:r>
              <w:rPr>
                <w:rFonts w:ascii="Times New Roman" w:hAnsi="Times New Roman"/>
                <w:sz w:val="24"/>
                <w:lang w:val="es-ES"/>
              </w:rPr>
              <w:t>, 5, ed. Crítica, Barcelona, 2010.</w:t>
            </w:r>
          </w:p>
          <w:p w14:paraId="3CA3CEF3" w14:textId="77777777" w:rsidR="00BA74B3" w:rsidRPr="00AA422E" w:rsidRDefault="00BA74B3" w:rsidP="00890F09">
            <w:pPr>
              <w:rPr>
                <w:lang w:val="es-ES"/>
              </w:rPr>
            </w:pPr>
            <w:r w:rsidRPr="00AA422E">
              <w:rPr>
                <w:lang w:val="es-ES"/>
              </w:rPr>
              <w:t>C. Alvar, J. C. Mainer, R. Navarro Durán</w:t>
            </w:r>
            <w:r w:rsidRPr="00AA422E">
              <w:rPr>
                <w:i/>
                <w:lang w:val="es-ES"/>
              </w:rPr>
              <w:t>, Breve historia de la literatura española</w:t>
            </w:r>
            <w:r w:rsidRPr="00AA422E">
              <w:rPr>
                <w:lang w:val="es-ES"/>
              </w:rPr>
              <w:t>, Alianza, Madrid,  2014.</w:t>
            </w:r>
          </w:p>
          <w:p w14:paraId="734710AC" w14:textId="77777777" w:rsidR="00BA74B3" w:rsidRPr="001D55BF" w:rsidRDefault="00BA74B3" w:rsidP="00890F09">
            <w:pPr>
              <w:rPr>
                <w:rFonts w:ascii="Times New Roman" w:hAnsi="Times New Roman"/>
                <w:sz w:val="24"/>
                <w:lang w:val="es-ES"/>
              </w:rPr>
            </w:pPr>
            <w:r>
              <w:rPr>
                <w:rFonts w:ascii="Times New Roman" w:hAnsi="Times New Roman"/>
                <w:sz w:val="24"/>
                <w:lang w:val="es-ES"/>
              </w:rPr>
              <w:t xml:space="preserve">J. García, </w:t>
            </w:r>
            <w:r w:rsidRPr="001D55BF">
              <w:rPr>
                <w:rFonts w:ascii="Times New Roman" w:hAnsi="Times New Roman"/>
                <w:i/>
                <w:sz w:val="24"/>
                <w:lang w:val="es-ES"/>
              </w:rPr>
              <w:t xml:space="preserve">Historia de la literatura española. </w:t>
            </w:r>
            <w:r>
              <w:rPr>
                <w:rFonts w:ascii="Times New Roman" w:hAnsi="Times New Roman"/>
                <w:i/>
                <w:sz w:val="24"/>
                <w:lang w:val="es-ES"/>
              </w:rPr>
              <w:t>7. Derrota y restitución de la Modernidad. 1939-2010,</w:t>
            </w:r>
            <w:r>
              <w:rPr>
                <w:rFonts w:ascii="Times New Roman" w:hAnsi="Times New Roman"/>
                <w:sz w:val="24"/>
                <w:lang w:val="es-ES"/>
              </w:rPr>
              <w:t xml:space="preserve"> ed. Crítica, Barcelona, 2011.</w:t>
            </w:r>
          </w:p>
          <w:p w14:paraId="085792DE" w14:textId="77777777" w:rsidR="00BA74B3" w:rsidRPr="00B607FB" w:rsidRDefault="00BA74B3" w:rsidP="00890F09">
            <w:pPr>
              <w:rPr>
                <w:rFonts w:ascii="Times New Roman" w:hAnsi="Times New Roman"/>
                <w:sz w:val="24"/>
                <w:lang w:val="es-ES"/>
              </w:rPr>
            </w:pPr>
            <w:r>
              <w:rPr>
                <w:rFonts w:ascii="Times New Roman" w:hAnsi="Times New Roman"/>
                <w:sz w:val="24"/>
                <w:lang w:val="es-ES"/>
              </w:rPr>
              <w:t xml:space="preserve">J. C. Mainer, </w:t>
            </w:r>
            <w:r>
              <w:rPr>
                <w:rFonts w:ascii="Times New Roman" w:hAnsi="Times New Roman"/>
                <w:i/>
                <w:iCs/>
                <w:sz w:val="24"/>
                <w:lang w:val="es-ES"/>
              </w:rPr>
              <w:t>La edad de plata (1902-1939). Ensayo de interpretación de un proceso cultural</w:t>
            </w:r>
            <w:r>
              <w:rPr>
                <w:rFonts w:ascii="Times New Roman" w:hAnsi="Times New Roman"/>
                <w:sz w:val="24"/>
                <w:lang w:val="es-ES"/>
              </w:rPr>
              <w:t>, Cátedra, Madrid, 1999.</w:t>
            </w:r>
          </w:p>
        </w:tc>
      </w:tr>
      <w:tr w:rsidR="00BA74B3" w:rsidRPr="00401534" w14:paraId="096C3CA5" w14:textId="77777777" w:rsidTr="00890F09">
        <w:trPr>
          <w:trHeight w:val="805"/>
        </w:trPr>
        <w:tc>
          <w:tcPr>
            <w:tcW w:w="2552" w:type="dxa"/>
            <w:shd w:val="clear" w:color="auto" w:fill="FFFFFF"/>
          </w:tcPr>
          <w:p w14:paraId="7222B4A3" w14:textId="77777777" w:rsidR="00BA74B3" w:rsidRPr="00401534" w:rsidRDefault="00BA74B3" w:rsidP="00890F09">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3878B2B3" w14:textId="77777777" w:rsidR="00BA74B3" w:rsidRPr="00401534" w:rsidRDefault="00BA74B3" w:rsidP="00890F09">
            <w:pPr>
              <w:spacing w:after="0" w:line="240" w:lineRule="auto"/>
              <w:rPr>
                <w:lang w:val="en-US"/>
              </w:rPr>
            </w:pPr>
            <w:r>
              <w:rPr>
                <w:lang w:val="en-US"/>
              </w:rPr>
              <w:t>Filología española</w:t>
            </w:r>
          </w:p>
        </w:tc>
      </w:tr>
      <w:tr w:rsidR="00BA74B3" w:rsidRPr="003508A2" w14:paraId="6C336487"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387EF47"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60F32DDD" w14:textId="7D50EA95"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Tuesday, 11:45-13:</w:t>
            </w:r>
            <w:r w:rsidRPr="00752B9B">
              <w:rPr>
                <w:rFonts w:ascii="Times New Roman" w:eastAsia="Times New Roman" w:hAnsi="Times New Roman"/>
                <w:sz w:val="24"/>
                <w:szCs w:val="24"/>
                <w:lang w:val="en-GB" w:eastAsia="en-GB"/>
              </w:rPr>
              <w:t xml:space="preserve">15, -27 </w:t>
            </w:r>
          </w:p>
        </w:tc>
      </w:tr>
    </w:tbl>
    <w:p w14:paraId="57986433" w14:textId="1EEB3971" w:rsidR="00BA74B3" w:rsidRDefault="00BA74B3" w:rsidP="00BA74B3">
      <w:pPr>
        <w:rPr>
          <w:b/>
          <w:lang w:val="en-US"/>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10"/>
        <w:gridCol w:w="2552"/>
        <w:gridCol w:w="3260"/>
      </w:tblGrid>
      <w:tr w:rsidR="00BA74B3" w:rsidRPr="000919B0" w14:paraId="3358E939" w14:textId="77777777" w:rsidTr="00890F09">
        <w:trPr>
          <w:trHeight w:val="840"/>
        </w:trPr>
        <w:tc>
          <w:tcPr>
            <w:tcW w:w="7514" w:type="dxa"/>
            <w:gridSpan w:val="3"/>
            <w:shd w:val="clear" w:color="auto" w:fill="4F81BD"/>
          </w:tcPr>
          <w:p w14:paraId="52A43CFB" w14:textId="77777777" w:rsidR="00BA74B3" w:rsidRPr="000919B0" w:rsidRDefault="00BA74B3" w:rsidP="00890F09">
            <w:pPr>
              <w:spacing w:after="0" w:line="240" w:lineRule="auto"/>
              <w:rPr>
                <w:b/>
                <w:bCs/>
                <w:color w:val="FFFFFF"/>
                <w:lang w:val="es-ES_tradnl"/>
              </w:rPr>
            </w:pPr>
            <w:r w:rsidRPr="000919B0">
              <w:rPr>
                <w:b/>
                <w:bCs/>
                <w:color w:val="FFFFFF"/>
                <w:lang w:val="es-ES_tradnl"/>
              </w:rPr>
              <w:t>Course title</w:t>
            </w:r>
          </w:p>
          <w:p w14:paraId="01C445CD" w14:textId="77777777" w:rsidR="00BA74B3" w:rsidRPr="000919B0" w:rsidRDefault="00BA74B3" w:rsidP="00890F09">
            <w:pPr>
              <w:spacing w:after="0" w:line="240" w:lineRule="auto"/>
              <w:rPr>
                <w:rFonts w:ascii="Century" w:hAnsi="Century" w:cs="Century"/>
                <w:b/>
                <w:sz w:val="28"/>
                <w:szCs w:val="28"/>
                <w:lang w:val="es-ES"/>
              </w:rPr>
            </w:pPr>
            <w:r w:rsidRPr="000919B0">
              <w:rPr>
                <w:b/>
                <w:bCs/>
                <w:sz w:val="24"/>
                <w:szCs w:val="24"/>
                <w:lang w:val="es-ES"/>
              </w:rPr>
              <w:t>Historia de la lengua española con elementos de gramática histórica 2</w:t>
            </w:r>
          </w:p>
        </w:tc>
        <w:tc>
          <w:tcPr>
            <w:tcW w:w="3260" w:type="dxa"/>
            <w:shd w:val="clear" w:color="auto" w:fill="4F81BD"/>
          </w:tcPr>
          <w:p w14:paraId="61B66A11" w14:textId="77777777" w:rsidR="00BA74B3" w:rsidRPr="000919B0" w:rsidRDefault="00BA74B3" w:rsidP="00890F09">
            <w:pPr>
              <w:spacing w:after="0" w:line="240" w:lineRule="auto"/>
              <w:rPr>
                <w:b/>
                <w:bCs/>
                <w:color w:val="FFFFFF"/>
                <w:lang w:val="en-US"/>
              </w:rPr>
            </w:pPr>
            <w:r w:rsidRPr="000919B0">
              <w:rPr>
                <w:b/>
                <w:bCs/>
                <w:color w:val="FFFFFF"/>
                <w:lang w:val="en-US"/>
              </w:rPr>
              <w:t>USOS code</w:t>
            </w:r>
          </w:p>
          <w:p w14:paraId="2E0FE88B" w14:textId="77777777" w:rsidR="00BA74B3" w:rsidRPr="000919B0" w:rsidRDefault="00BA74B3" w:rsidP="00890F09">
            <w:pPr>
              <w:spacing w:after="0" w:line="240" w:lineRule="auto"/>
              <w:rPr>
                <w:color w:val="FFFFFF"/>
                <w:sz w:val="28"/>
                <w:szCs w:val="28"/>
                <w:lang w:val="en-US"/>
              </w:rPr>
            </w:pPr>
          </w:p>
        </w:tc>
      </w:tr>
      <w:tr w:rsidR="00BA74B3" w:rsidRPr="000919B0" w14:paraId="271467F3" w14:textId="77777777" w:rsidTr="00890F09">
        <w:trPr>
          <w:trHeight w:val="409"/>
        </w:trPr>
        <w:tc>
          <w:tcPr>
            <w:tcW w:w="2552" w:type="dxa"/>
            <w:shd w:val="clear" w:color="auto" w:fill="auto"/>
          </w:tcPr>
          <w:p w14:paraId="74F8098B" w14:textId="77777777" w:rsidR="00BA74B3" w:rsidRPr="000919B0" w:rsidRDefault="00BA74B3" w:rsidP="00890F09">
            <w:pPr>
              <w:spacing w:after="0" w:line="240" w:lineRule="auto"/>
              <w:rPr>
                <w:bCs/>
                <w:i/>
                <w:sz w:val="18"/>
                <w:lang w:val="en-US"/>
              </w:rPr>
            </w:pPr>
            <w:r w:rsidRPr="000919B0">
              <w:rPr>
                <w:b/>
                <w:bCs/>
                <w:lang w:val="en-US"/>
              </w:rPr>
              <w:t xml:space="preserve">Level </w:t>
            </w:r>
            <w:r w:rsidRPr="000919B0">
              <w:rPr>
                <w:bCs/>
                <w:i/>
                <w:sz w:val="18"/>
                <w:lang w:val="en-US"/>
              </w:rPr>
              <w:t>(MA/BA/optional)</w:t>
            </w:r>
          </w:p>
        </w:tc>
        <w:tc>
          <w:tcPr>
            <w:tcW w:w="8222" w:type="dxa"/>
            <w:gridSpan w:val="3"/>
            <w:shd w:val="clear" w:color="auto" w:fill="auto"/>
          </w:tcPr>
          <w:p w14:paraId="6A931187" w14:textId="77777777" w:rsidR="00BA74B3" w:rsidRPr="000919B0" w:rsidRDefault="00BA74B3" w:rsidP="00890F09">
            <w:pPr>
              <w:spacing w:after="0" w:line="240" w:lineRule="auto"/>
            </w:pPr>
            <w:r w:rsidRPr="000919B0">
              <w:t>Diplomatura / BA</w:t>
            </w:r>
          </w:p>
        </w:tc>
      </w:tr>
      <w:tr w:rsidR="00BA74B3" w:rsidRPr="00C403BB" w14:paraId="5EB841C6" w14:textId="77777777" w:rsidTr="00890F09">
        <w:trPr>
          <w:trHeight w:val="415"/>
        </w:trPr>
        <w:tc>
          <w:tcPr>
            <w:tcW w:w="10774" w:type="dxa"/>
            <w:gridSpan w:val="4"/>
            <w:shd w:val="clear" w:color="auto" w:fill="D9E2F3"/>
          </w:tcPr>
          <w:p w14:paraId="54E48B13" w14:textId="77777777" w:rsidR="00BA74B3" w:rsidRPr="000919B0" w:rsidRDefault="00BA74B3" w:rsidP="00890F09">
            <w:pPr>
              <w:spacing w:after="0" w:line="240" w:lineRule="auto"/>
              <w:rPr>
                <w:bCs/>
                <w:sz w:val="18"/>
                <w:lang w:val="en-US"/>
              </w:rPr>
            </w:pPr>
            <w:r w:rsidRPr="000919B0">
              <w:rPr>
                <w:b/>
                <w:bCs/>
                <w:lang w:val="en-US"/>
              </w:rPr>
              <w:t xml:space="preserve">Semester </w:t>
            </w:r>
            <w:r w:rsidRPr="000919B0">
              <w:rPr>
                <w:bCs/>
                <w:sz w:val="18"/>
                <w:lang w:val="en-US"/>
              </w:rPr>
              <w:t xml:space="preserve">(winter/summer): 2022/ 2023 - </w:t>
            </w:r>
            <w:r w:rsidRPr="000919B0">
              <w:rPr>
                <w:bCs/>
                <w:lang w:val="en-US"/>
              </w:rPr>
              <w:t>semestre de verano</w:t>
            </w:r>
          </w:p>
        </w:tc>
      </w:tr>
      <w:tr w:rsidR="00BA74B3" w:rsidRPr="000919B0" w14:paraId="01EC65C9" w14:textId="77777777" w:rsidTr="00890F09">
        <w:trPr>
          <w:trHeight w:val="601"/>
        </w:trPr>
        <w:tc>
          <w:tcPr>
            <w:tcW w:w="2552" w:type="dxa"/>
            <w:shd w:val="clear" w:color="auto" w:fill="auto"/>
          </w:tcPr>
          <w:p w14:paraId="5DC03C05" w14:textId="77777777" w:rsidR="00BA74B3" w:rsidRPr="000919B0" w:rsidRDefault="00BA74B3" w:rsidP="00890F09">
            <w:pPr>
              <w:spacing w:after="0" w:line="240" w:lineRule="auto"/>
              <w:rPr>
                <w:sz w:val="20"/>
                <w:szCs w:val="20"/>
                <w:lang w:val="en-US"/>
              </w:rPr>
            </w:pPr>
            <w:r w:rsidRPr="000919B0">
              <w:rPr>
                <w:b/>
                <w:bCs/>
                <w:lang w:val="en-US"/>
              </w:rPr>
              <w:t>ECTS</w:t>
            </w:r>
          </w:p>
        </w:tc>
        <w:tc>
          <w:tcPr>
            <w:tcW w:w="8222" w:type="dxa"/>
            <w:gridSpan w:val="3"/>
            <w:shd w:val="clear" w:color="auto" w:fill="auto"/>
          </w:tcPr>
          <w:p w14:paraId="32CB65A8" w14:textId="77777777" w:rsidR="00BA74B3" w:rsidRPr="000919B0" w:rsidRDefault="00BA74B3" w:rsidP="00890F09">
            <w:pPr>
              <w:keepNext/>
              <w:shd w:val="clear" w:color="auto" w:fill="FFFFFF"/>
              <w:tabs>
                <w:tab w:val="left" w:pos="454"/>
              </w:tabs>
              <w:spacing w:before="75" w:after="300" w:line="240" w:lineRule="auto"/>
              <w:jc w:val="both"/>
              <w:outlineLvl w:val="0"/>
              <w:rPr>
                <w:rFonts w:eastAsia="Times New Roman" w:cs="Calibri"/>
                <w:color w:val="000000"/>
                <w:kern w:val="1"/>
                <w:lang w:val="es-ES" w:eastAsia="es-ES"/>
              </w:rPr>
            </w:pPr>
            <w:r w:rsidRPr="000919B0">
              <w:rPr>
                <w:rFonts w:eastAsia="Times New Roman" w:cs="Calibri"/>
                <w:color w:val="000000"/>
                <w:kern w:val="1"/>
                <w:lang w:val="es-ES" w:eastAsia="es-ES"/>
              </w:rPr>
              <w:t>6</w:t>
            </w:r>
          </w:p>
          <w:p w14:paraId="4007AFB4" w14:textId="77777777" w:rsidR="00BA74B3" w:rsidRPr="000919B0" w:rsidRDefault="00BA74B3" w:rsidP="00890F09">
            <w:pPr>
              <w:spacing w:after="0" w:line="240" w:lineRule="auto"/>
            </w:pPr>
          </w:p>
        </w:tc>
      </w:tr>
      <w:tr w:rsidR="00BA74B3" w:rsidRPr="000919B0" w14:paraId="0280888B" w14:textId="77777777" w:rsidTr="00890F09">
        <w:trPr>
          <w:trHeight w:val="426"/>
        </w:trPr>
        <w:tc>
          <w:tcPr>
            <w:tcW w:w="2552" w:type="dxa"/>
            <w:shd w:val="clear" w:color="auto" w:fill="D9E2F3"/>
          </w:tcPr>
          <w:p w14:paraId="650977E1" w14:textId="77777777" w:rsidR="00BA74B3" w:rsidRPr="000919B0" w:rsidRDefault="00BA74B3" w:rsidP="00890F09">
            <w:pPr>
              <w:spacing w:after="0" w:line="240" w:lineRule="auto"/>
              <w:rPr>
                <w:sz w:val="20"/>
                <w:szCs w:val="20"/>
                <w:lang w:val="en-US"/>
              </w:rPr>
            </w:pPr>
            <w:r w:rsidRPr="000919B0">
              <w:rPr>
                <w:b/>
                <w:bCs/>
                <w:lang w:val="en-US"/>
              </w:rPr>
              <w:lastRenderedPageBreak/>
              <w:t>Language of instruction</w:t>
            </w:r>
          </w:p>
        </w:tc>
        <w:tc>
          <w:tcPr>
            <w:tcW w:w="8222" w:type="dxa"/>
            <w:gridSpan w:val="3"/>
            <w:shd w:val="clear" w:color="auto" w:fill="D9E2F3"/>
          </w:tcPr>
          <w:p w14:paraId="3748E4DB" w14:textId="77777777" w:rsidR="00BA74B3" w:rsidRPr="000919B0" w:rsidRDefault="00BA74B3" w:rsidP="00890F09">
            <w:pPr>
              <w:spacing w:after="0" w:line="240" w:lineRule="auto"/>
            </w:pPr>
            <w:r w:rsidRPr="000919B0">
              <w:t>Español</w:t>
            </w:r>
          </w:p>
        </w:tc>
      </w:tr>
      <w:tr w:rsidR="00BA74B3" w:rsidRPr="000919B0" w14:paraId="21A7B856" w14:textId="77777777" w:rsidTr="00890F09">
        <w:trPr>
          <w:trHeight w:val="426"/>
        </w:trPr>
        <w:tc>
          <w:tcPr>
            <w:tcW w:w="4962" w:type="dxa"/>
            <w:gridSpan w:val="2"/>
            <w:shd w:val="clear" w:color="auto" w:fill="FFFFFF"/>
          </w:tcPr>
          <w:p w14:paraId="1802EDF4" w14:textId="77777777" w:rsidR="00BA74B3" w:rsidRPr="000919B0" w:rsidRDefault="00BA74B3" w:rsidP="00890F09">
            <w:pPr>
              <w:spacing w:after="0"/>
              <w:rPr>
                <w:lang w:val="en-US"/>
              </w:rPr>
            </w:pPr>
            <w:r w:rsidRPr="000919B0">
              <w:rPr>
                <w:b/>
                <w:bCs/>
                <w:lang w:val="en-US"/>
              </w:rPr>
              <w:t>Form</w:t>
            </w:r>
            <w:r w:rsidRPr="000919B0">
              <w:rPr>
                <w:lang w:val="en-US"/>
              </w:rPr>
              <w:t xml:space="preserve"> (</w:t>
            </w:r>
            <w:r w:rsidRPr="000919B0">
              <w:rPr>
                <w:i/>
                <w:sz w:val="18"/>
                <w:lang w:val="en-US"/>
              </w:rPr>
              <w:t>Lecture, Tutorial, discussion class, Laboratory, or other)</w:t>
            </w:r>
          </w:p>
        </w:tc>
        <w:tc>
          <w:tcPr>
            <w:tcW w:w="5812" w:type="dxa"/>
            <w:gridSpan w:val="2"/>
            <w:shd w:val="clear" w:color="auto" w:fill="FFFFFF"/>
          </w:tcPr>
          <w:p w14:paraId="436F58A0" w14:textId="77777777" w:rsidR="00BA74B3" w:rsidRPr="000919B0" w:rsidRDefault="00BA74B3" w:rsidP="00890F09">
            <w:pPr>
              <w:spacing w:after="0" w:line="240" w:lineRule="auto"/>
              <w:rPr>
                <w:lang w:val="en-US"/>
              </w:rPr>
            </w:pPr>
            <w:r w:rsidRPr="000919B0">
              <w:rPr>
                <w:lang w:val="en-US"/>
              </w:rPr>
              <w:t>Discussion class</w:t>
            </w:r>
          </w:p>
        </w:tc>
      </w:tr>
      <w:tr w:rsidR="00BA74B3" w:rsidRPr="000919B0" w14:paraId="66481A4C" w14:textId="77777777" w:rsidTr="00890F09">
        <w:trPr>
          <w:trHeight w:val="400"/>
        </w:trPr>
        <w:tc>
          <w:tcPr>
            <w:tcW w:w="2552" w:type="dxa"/>
            <w:shd w:val="clear" w:color="auto" w:fill="D9E2F3"/>
          </w:tcPr>
          <w:p w14:paraId="3A577649" w14:textId="77777777" w:rsidR="00BA74B3" w:rsidRPr="000919B0" w:rsidRDefault="00BA74B3" w:rsidP="00890F09">
            <w:pPr>
              <w:spacing w:after="0" w:line="240" w:lineRule="auto"/>
              <w:rPr>
                <w:sz w:val="20"/>
                <w:szCs w:val="20"/>
                <w:lang w:val="en-US"/>
              </w:rPr>
            </w:pPr>
            <w:r w:rsidRPr="000919B0">
              <w:rPr>
                <w:b/>
                <w:bCs/>
                <w:lang w:val="en-US"/>
              </w:rPr>
              <w:t>No. of hours</w:t>
            </w:r>
          </w:p>
        </w:tc>
        <w:tc>
          <w:tcPr>
            <w:tcW w:w="8222" w:type="dxa"/>
            <w:gridSpan w:val="3"/>
            <w:shd w:val="clear" w:color="auto" w:fill="D9E2F3"/>
          </w:tcPr>
          <w:p w14:paraId="4861AD74" w14:textId="77777777" w:rsidR="00BA74B3" w:rsidRPr="000919B0" w:rsidRDefault="00BA74B3" w:rsidP="00890F09">
            <w:pPr>
              <w:spacing w:after="0" w:line="240" w:lineRule="auto"/>
              <w:rPr>
                <w:lang w:val="es-ES"/>
              </w:rPr>
            </w:pPr>
            <w:r w:rsidRPr="000919B0">
              <w:t>28</w:t>
            </w:r>
          </w:p>
        </w:tc>
      </w:tr>
      <w:tr w:rsidR="00BA74B3" w:rsidRPr="000919B0" w14:paraId="0F79239B" w14:textId="77777777" w:rsidTr="00890F09">
        <w:trPr>
          <w:trHeight w:val="824"/>
        </w:trPr>
        <w:tc>
          <w:tcPr>
            <w:tcW w:w="10774" w:type="dxa"/>
            <w:gridSpan w:val="4"/>
            <w:shd w:val="clear" w:color="auto" w:fill="FFFFFF"/>
          </w:tcPr>
          <w:p w14:paraId="7725C9AC" w14:textId="77777777" w:rsidR="00BA74B3" w:rsidRPr="000919B0" w:rsidRDefault="00BA74B3" w:rsidP="00890F09">
            <w:pPr>
              <w:spacing w:after="0" w:line="240" w:lineRule="auto"/>
              <w:rPr>
                <w:b/>
                <w:bCs/>
                <w:color w:val="FF0000"/>
                <w:lang w:val="es-ES"/>
              </w:rPr>
            </w:pPr>
            <w:r w:rsidRPr="000919B0">
              <w:rPr>
                <w:b/>
                <w:bCs/>
                <w:lang w:val="es-ES"/>
              </w:rPr>
              <w:t xml:space="preserve">Course content </w:t>
            </w:r>
            <w:r w:rsidRPr="000919B0">
              <w:rPr>
                <w:b/>
                <w:bCs/>
                <w:color w:val="FF0000"/>
                <w:lang w:val="es-ES"/>
              </w:rPr>
              <w:t>(max. 1000 characters)</w:t>
            </w:r>
          </w:p>
          <w:p w14:paraId="7FB6B32E" w14:textId="77777777" w:rsidR="00BA74B3" w:rsidRPr="000919B0" w:rsidRDefault="00BA74B3" w:rsidP="00890F09">
            <w:pPr>
              <w:spacing w:after="0" w:line="240" w:lineRule="auto"/>
              <w:jc w:val="both"/>
              <w:rPr>
                <w:lang w:val="es-ES_tradnl"/>
              </w:rPr>
            </w:pPr>
          </w:p>
          <w:p w14:paraId="1F04FAE7" w14:textId="77777777" w:rsidR="00BA74B3" w:rsidRPr="000919B0" w:rsidRDefault="00BA74B3" w:rsidP="00890F09">
            <w:pPr>
              <w:jc w:val="both"/>
              <w:rPr>
                <w:bCs/>
                <w:sz w:val="18"/>
                <w:szCs w:val="18"/>
                <w:lang w:val="es-ES"/>
              </w:rPr>
            </w:pPr>
            <w:r w:rsidRPr="000919B0">
              <w:rPr>
                <w:bCs/>
                <w:sz w:val="18"/>
                <w:szCs w:val="18"/>
                <w:lang w:val="es-ES"/>
              </w:rPr>
              <w:t xml:space="preserve">Entre diacronía y sincronía. Gramática histórica vs. Historia de la lengua. Orígenes del idioma: antecedentes históricos del castellano primitivo. Herencia de las lenguas prerromanas. Romanización. Latín vulgar y peculiaridades del latín hispánico. Invasiones germánicas y sus huellas lingüísticas. Constitución de las lenguas medievales. Invasión árabe (influencia lingüística del árabe). Romance en la época cristiana. Formación de los primitivos dialectos peninsulares. Expansión castellana. Época alfonsí y el siglo XIV. Transición del español medieval al clásico. Español clásico: unificación política y lingüística; el español en Europa y en el Nuevo Mundo. Cambios lingüísticos: cambios en las vocales y en el sistema de consonantes; cambios gramaticales; (nombre, pronombre y artículo, verbo, construcciones sintácticas, adverbio y elementos de relación). Hacia el español moderno: reformas ortográficas, cuestiones fonéticas, problemas gramaticales, desarrollo del léxico. Judeo-español: historia, caracteres y estado actual. Dialectos históricos: aragonés, leonés: geografía, caracteres, situación actual. Variedades internas del español. Variedades meridionales (extremeño, murciano, andaluz, canario): principales rasgos lingüísticos. </w:t>
            </w:r>
          </w:p>
          <w:p w14:paraId="1D1A27E4" w14:textId="77777777" w:rsidR="00BA74B3" w:rsidRPr="000919B0" w:rsidRDefault="00BA74B3" w:rsidP="00890F09">
            <w:pPr>
              <w:spacing w:after="0" w:line="240" w:lineRule="auto"/>
              <w:jc w:val="both"/>
              <w:rPr>
                <w:b/>
                <w:bCs/>
                <w:lang w:val="es-ES"/>
              </w:rPr>
            </w:pPr>
          </w:p>
        </w:tc>
      </w:tr>
      <w:tr w:rsidR="00BA74B3" w:rsidRPr="000919B0" w14:paraId="0BBB514C" w14:textId="77777777" w:rsidTr="00890F09">
        <w:trPr>
          <w:trHeight w:val="374"/>
        </w:trPr>
        <w:tc>
          <w:tcPr>
            <w:tcW w:w="2552" w:type="dxa"/>
            <w:shd w:val="clear" w:color="auto" w:fill="D9E2F3"/>
          </w:tcPr>
          <w:p w14:paraId="3557B99E" w14:textId="77777777" w:rsidR="00BA74B3" w:rsidRPr="000919B0" w:rsidRDefault="00BA74B3" w:rsidP="00890F09">
            <w:pPr>
              <w:spacing w:after="0" w:line="240" w:lineRule="auto"/>
              <w:rPr>
                <w:rFonts w:ascii="TimesNewRomanPSMT" w:hAnsi="TimesNewRomanPSMT" w:cs="TimesNewRomanPSMT"/>
                <w:b/>
                <w:sz w:val="20"/>
                <w:szCs w:val="20"/>
                <w:lang w:val="en-US" w:eastAsia="pl-PL"/>
              </w:rPr>
            </w:pPr>
            <w:r w:rsidRPr="000919B0">
              <w:rPr>
                <w:b/>
              </w:rPr>
              <w:t>ISCED code</w:t>
            </w:r>
          </w:p>
        </w:tc>
        <w:tc>
          <w:tcPr>
            <w:tcW w:w="8222" w:type="dxa"/>
            <w:gridSpan w:val="3"/>
            <w:shd w:val="clear" w:color="auto" w:fill="D9E2F3"/>
          </w:tcPr>
          <w:p w14:paraId="0178A0BE" w14:textId="77777777" w:rsidR="00BA74B3" w:rsidRPr="000919B0" w:rsidRDefault="00BA74B3" w:rsidP="00890F09">
            <w:pPr>
              <w:autoSpaceDE w:val="0"/>
              <w:spacing w:after="0" w:line="360" w:lineRule="auto"/>
              <w:jc w:val="both"/>
              <w:rPr>
                <w:rFonts w:ascii="Times New Roman" w:eastAsia="Times New Roman" w:hAnsi="Times New Roman"/>
                <w:color w:val="000000"/>
                <w:sz w:val="24"/>
                <w:szCs w:val="24"/>
                <w:lang w:val="es-ES"/>
              </w:rPr>
            </w:pPr>
            <w:r w:rsidRPr="000919B0">
              <w:rPr>
                <w:rFonts w:ascii="Times New Roman" w:eastAsia="Times New Roman" w:hAnsi="Times New Roman"/>
                <w:color w:val="000000"/>
                <w:sz w:val="24"/>
                <w:szCs w:val="24"/>
                <w:lang w:val="en-US"/>
              </w:rPr>
              <w:t>0231</w:t>
            </w:r>
          </w:p>
        </w:tc>
      </w:tr>
      <w:tr w:rsidR="00BA74B3" w:rsidRPr="00C403BB" w14:paraId="27739912" w14:textId="77777777" w:rsidTr="00890F09">
        <w:trPr>
          <w:trHeight w:val="549"/>
        </w:trPr>
        <w:tc>
          <w:tcPr>
            <w:tcW w:w="2552" w:type="dxa"/>
            <w:shd w:val="clear" w:color="auto" w:fill="FFFFFF"/>
          </w:tcPr>
          <w:p w14:paraId="2C2A93E6" w14:textId="77777777" w:rsidR="00BA74B3" w:rsidRPr="000919B0" w:rsidRDefault="00BA74B3" w:rsidP="00890F09">
            <w:pPr>
              <w:spacing w:after="0" w:line="240" w:lineRule="auto"/>
              <w:rPr>
                <w:sz w:val="20"/>
                <w:szCs w:val="20"/>
                <w:lang w:val="en-US"/>
              </w:rPr>
            </w:pPr>
            <w:r w:rsidRPr="000919B0">
              <w:rPr>
                <w:rFonts w:cs="Calibri"/>
                <w:b/>
              </w:rPr>
              <w:t>Assessment scheme</w:t>
            </w:r>
          </w:p>
        </w:tc>
        <w:tc>
          <w:tcPr>
            <w:tcW w:w="8222" w:type="dxa"/>
            <w:gridSpan w:val="3"/>
            <w:shd w:val="clear" w:color="auto" w:fill="FFFFFF"/>
          </w:tcPr>
          <w:p w14:paraId="7878A1E0" w14:textId="77777777" w:rsidR="00BA74B3" w:rsidRPr="000919B0" w:rsidRDefault="00BA74B3" w:rsidP="00890F09">
            <w:pPr>
              <w:spacing w:after="0" w:line="240" w:lineRule="auto"/>
              <w:rPr>
                <w:lang w:val="es-ES"/>
              </w:rPr>
            </w:pPr>
            <w:r w:rsidRPr="000919B0">
              <w:rPr>
                <w:lang w:val="es-ES"/>
              </w:rPr>
              <w:t>trabajos individuales / presentaciones temáticas: 30%; prueba final (escrita): 70%</w:t>
            </w:r>
          </w:p>
          <w:p w14:paraId="46E7033A" w14:textId="77777777" w:rsidR="00BA74B3" w:rsidRPr="000919B0" w:rsidRDefault="00BA74B3" w:rsidP="00890F09">
            <w:pPr>
              <w:spacing w:after="0" w:line="240" w:lineRule="auto"/>
              <w:rPr>
                <w:lang w:val="es-ES"/>
              </w:rPr>
            </w:pPr>
          </w:p>
        </w:tc>
      </w:tr>
      <w:tr w:rsidR="00BA74B3" w:rsidRPr="000919B0" w14:paraId="4BCB7539" w14:textId="77777777" w:rsidTr="00890F09">
        <w:trPr>
          <w:trHeight w:val="375"/>
        </w:trPr>
        <w:tc>
          <w:tcPr>
            <w:tcW w:w="2552" w:type="dxa"/>
            <w:shd w:val="clear" w:color="auto" w:fill="D9E2F3"/>
          </w:tcPr>
          <w:p w14:paraId="18C40894" w14:textId="77777777" w:rsidR="00BA74B3" w:rsidRPr="000919B0" w:rsidRDefault="00BA74B3" w:rsidP="00890F09">
            <w:pPr>
              <w:spacing w:after="0" w:line="240" w:lineRule="auto"/>
              <w:rPr>
                <w:sz w:val="20"/>
                <w:szCs w:val="20"/>
                <w:lang w:val="en-US"/>
              </w:rPr>
            </w:pPr>
            <w:r w:rsidRPr="000919B0">
              <w:rPr>
                <w:b/>
                <w:bCs/>
                <w:lang w:val="en-US"/>
              </w:rPr>
              <w:t>Lecturer</w:t>
            </w:r>
          </w:p>
        </w:tc>
        <w:tc>
          <w:tcPr>
            <w:tcW w:w="8222" w:type="dxa"/>
            <w:gridSpan w:val="3"/>
            <w:shd w:val="clear" w:color="auto" w:fill="D9E2F3"/>
          </w:tcPr>
          <w:p w14:paraId="3389E2B8" w14:textId="77777777" w:rsidR="00BA74B3" w:rsidRPr="000919B0" w:rsidRDefault="00BA74B3" w:rsidP="00890F09">
            <w:pPr>
              <w:spacing w:after="0" w:line="240" w:lineRule="auto"/>
              <w:rPr>
                <w:lang w:val="en-US"/>
              </w:rPr>
            </w:pPr>
            <w:r w:rsidRPr="000919B0">
              <w:rPr>
                <w:lang w:val="en-US"/>
              </w:rPr>
              <w:t xml:space="preserve">dr hab. Marek Baran, prof. UŁ </w:t>
            </w:r>
          </w:p>
        </w:tc>
      </w:tr>
      <w:tr w:rsidR="00BA74B3" w:rsidRPr="00C403BB" w14:paraId="082795C7" w14:textId="77777777" w:rsidTr="00890F09">
        <w:trPr>
          <w:trHeight w:val="392"/>
        </w:trPr>
        <w:tc>
          <w:tcPr>
            <w:tcW w:w="2552" w:type="dxa"/>
            <w:shd w:val="clear" w:color="auto" w:fill="FFFFFF"/>
          </w:tcPr>
          <w:p w14:paraId="575CF761" w14:textId="77777777" w:rsidR="00BA74B3" w:rsidRPr="000919B0" w:rsidRDefault="00BA74B3" w:rsidP="00890F09">
            <w:pPr>
              <w:spacing w:after="0" w:line="240" w:lineRule="auto"/>
              <w:rPr>
                <w:sz w:val="20"/>
                <w:szCs w:val="20"/>
                <w:lang w:val="en-US"/>
              </w:rPr>
            </w:pPr>
            <w:r w:rsidRPr="000919B0">
              <w:rPr>
                <w:b/>
                <w:bCs/>
                <w:lang w:val="en-US"/>
              </w:rPr>
              <w:t>Contact</w:t>
            </w:r>
          </w:p>
        </w:tc>
        <w:tc>
          <w:tcPr>
            <w:tcW w:w="8222" w:type="dxa"/>
            <w:gridSpan w:val="3"/>
            <w:shd w:val="clear" w:color="auto" w:fill="FFFFFF"/>
          </w:tcPr>
          <w:p w14:paraId="248B1EC1" w14:textId="77777777" w:rsidR="00BA74B3" w:rsidRPr="000919B0" w:rsidRDefault="00C403BB" w:rsidP="00890F09">
            <w:pPr>
              <w:spacing w:after="0" w:line="240" w:lineRule="auto"/>
              <w:rPr>
                <w:lang w:val="en-US"/>
              </w:rPr>
            </w:pPr>
            <w:hyperlink r:id="rId45" w:history="1">
              <w:r w:rsidR="00BA74B3" w:rsidRPr="000919B0">
                <w:rPr>
                  <w:color w:val="0000FF"/>
                  <w:u w:val="single"/>
                  <w:lang w:val="en-US"/>
                </w:rPr>
                <w:t>marek.baran@uni.lodz.pl</w:t>
              </w:r>
            </w:hyperlink>
          </w:p>
        </w:tc>
      </w:tr>
      <w:tr w:rsidR="00BA74B3" w:rsidRPr="00C403BB" w14:paraId="672AC184" w14:textId="77777777" w:rsidTr="00890F09">
        <w:trPr>
          <w:trHeight w:val="805"/>
        </w:trPr>
        <w:tc>
          <w:tcPr>
            <w:tcW w:w="2552" w:type="dxa"/>
            <w:shd w:val="clear" w:color="auto" w:fill="D9E2F3"/>
          </w:tcPr>
          <w:p w14:paraId="71A9A797" w14:textId="77777777" w:rsidR="00BA74B3" w:rsidRPr="000919B0" w:rsidRDefault="00BA74B3" w:rsidP="00890F09">
            <w:pPr>
              <w:spacing w:after="0" w:line="240" w:lineRule="auto"/>
              <w:rPr>
                <w:sz w:val="20"/>
                <w:szCs w:val="20"/>
                <w:lang w:val="en-GB"/>
              </w:rPr>
            </w:pPr>
            <w:r w:rsidRPr="000919B0">
              <w:rPr>
                <w:b/>
                <w:bCs/>
                <w:lang w:val="en-US"/>
              </w:rPr>
              <w:t>Literature</w:t>
            </w:r>
          </w:p>
        </w:tc>
        <w:tc>
          <w:tcPr>
            <w:tcW w:w="8222" w:type="dxa"/>
            <w:gridSpan w:val="3"/>
            <w:shd w:val="clear" w:color="auto" w:fill="D9E2F3"/>
          </w:tcPr>
          <w:p w14:paraId="148F43D2" w14:textId="77777777" w:rsidR="00BA74B3" w:rsidRPr="000919B0" w:rsidRDefault="00BA74B3" w:rsidP="00890F09">
            <w:pPr>
              <w:spacing w:after="0"/>
              <w:rPr>
                <w:sz w:val="16"/>
                <w:szCs w:val="16"/>
                <w:lang w:val="es-ES"/>
              </w:rPr>
            </w:pPr>
            <w:r w:rsidRPr="000919B0">
              <w:rPr>
                <w:sz w:val="16"/>
                <w:szCs w:val="16"/>
                <w:lang w:val="es-ES"/>
              </w:rPr>
              <w:t xml:space="preserve">Cano, R. (2009), </w:t>
            </w:r>
            <w:r w:rsidRPr="000919B0">
              <w:rPr>
                <w:i/>
                <w:sz w:val="16"/>
                <w:szCs w:val="16"/>
                <w:lang w:val="es-ES"/>
              </w:rPr>
              <w:t xml:space="preserve">Historia de la lengua española, </w:t>
            </w:r>
            <w:r w:rsidRPr="000919B0">
              <w:rPr>
                <w:sz w:val="16"/>
                <w:szCs w:val="16"/>
                <w:lang w:val="es-ES"/>
              </w:rPr>
              <w:t xml:space="preserve">Barcelona: Ariel. </w:t>
            </w:r>
          </w:p>
          <w:p w14:paraId="57297B6C" w14:textId="77777777" w:rsidR="00BA74B3" w:rsidRPr="000919B0" w:rsidRDefault="00BA74B3" w:rsidP="00890F09">
            <w:pPr>
              <w:spacing w:after="0"/>
              <w:rPr>
                <w:sz w:val="16"/>
                <w:szCs w:val="16"/>
                <w:lang w:val="es-ES"/>
              </w:rPr>
            </w:pPr>
            <w:r w:rsidRPr="000919B0">
              <w:rPr>
                <w:sz w:val="16"/>
                <w:szCs w:val="16"/>
                <w:lang w:val="es-ES"/>
              </w:rPr>
              <w:t xml:space="preserve">Echenique, M. T. (2005), </w:t>
            </w:r>
            <w:r w:rsidRPr="000919B0">
              <w:rPr>
                <w:i/>
                <w:sz w:val="16"/>
                <w:szCs w:val="16"/>
                <w:lang w:val="es-ES"/>
              </w:rPr>
              <w:t>Historia de la lengua española en América y España</w:t>
            </w:r>
            <w:r w:rsidRPr="000919B0">
              <w:rPr>
                <w:sz w:val="16"/>
                <w:szCs w:val="16"/>
                <w:lang w:val="es-ES"/>
              </w:rPr>
              <w:t xml:space="preserve">, Tirant lo Blanch. </w:t>
            </w:r>
          </w:p>
          <w:p w14:paraId="6D70B78C" w14:textId="77777777" w:rsidR="00BA74B3" w:rsidRPr="000919B0" w:rsidRDefault="00BA74B3" w:rsidP="00890F09">
            <w:pPr>
              <w:spacing w:after="0"/>
              <w:rPr>
                <w:sz w:val="16"/>
                <w:szCs w:val="16"/>
                <w:lang w:val="es-ES"/>
              </w:rPr>
            </w:pPr>
            <w:r w:rsidRPr="000919B0">
              <w:rPr>
                <w:sz w:val="16"/>
                <w:szCs w:val="16"/>
                <w:lang w:val="es-ES"/>
              </w:rPr>
              <w:t xml:space="preserve">Echenique, M. T. (2005), </w:t>
            </w:r>
            <w:r w:rsidRPr="000919B0">
              <w:rPr>
                <w:i/>
                <w:sz w:val="16"/>
                <w:szCs w:val="16"/>
                <w:lang w:val="es-ES"/>
              </w:rPr>
              <w:t>Diacronía y gramática histórica de la lengua española</w:t>
            </w:r>
            <w:r w:rsidRPr="000919B0">
              <w:rPr>
                <w:sz w:val="16"/>
                <w:szCs w:val="16"/>
                <w:lang w:val="es-ES"/>
              </w:rPr>
              <w:t xml:space="preserve">, Tirant lo Blanch. </w:t>
            </w:r>
          </w:p>
          <w:p w14:paraId="183E637B" w14:textId="77777777" w:rsidR="00BA74B3" w:rsidRPr="000919B0" w:rsidRDefault="00BA74B3" w:rsidP="00890F09">
            <w:pPr>
              <w:spacing w:after="0"/>
              <w:rPr>
                <w:sz w:val="16"/>
                <w:szCs w:val="16"/>
                <w:lang w:val="es-ES"/>
              </w:rPr>
            </w:pPr>
            <w:r w:rsidRPr="000919B0">
              <w:rPr>
                <w:sz w:val="16"/>
                <w:szCs w:val="16"/>
                <w:lang w:val="es-ES"/>
              </w:rPr>
              <w:t xml:space="preserve">Lapesa, R. (1984), </w:t>
            </w:r>
            <w:r w:rsidRPr="000919B0">
              <w:rPr>
                <w:i/>
                <w:sz w:val="16"/>
                <w:szCs w:val="16"/>
                <w:lang w:val="es-ES"/>
              </w:rPr>
              <w:t>Historia de la lengua española</w:t>
            </w:r>
            <w:r w:rsidRPr="000919B0">
              <w:rPr>
                <w:sz w:val="16"/>
                <w:szCs w:val="16"/>
                <w:lang w:val="es-ES"/>
              </w:rPr>
              <w:t>, Madrid: Gredos.</w:t>
            </w:r>
          </w:p>
          <w:p w14:paraId="2C7B35A2" w14:textId="77777777" w:rsidR="00BA74B3" w:rsidRPr="000919B0" w:rsidRDefault="00BA74B3" w:rsidP="00890F09">
            <w:pPr>
              <w:spacing w:after="0"/>
              <w:rPr>
                <w:sz w:val="16"/>
                <w:szCs w:val="16"/>
                <w:lang w:val="es-ES"/>
              </w:rPr>
            </w:pPr>
            <w:r w:rsidRPr="000919B0">
              <w:rPr>
                <w:sz w:val="16"/>
                <w:szCs w:val="16"/>
                <w:lang w:val="es-ES"/>
              </w:rPr>
              <w:t xml:space="preserve">Penny, R. (2006), </w:t>
            </w:r>
            <w:r w:rsidRPr="000919B0">
              <w:rPr>
                <w:i/>
                <w:sz w:val="16"/>
                <w:szCs w:val="16"/>
                <w:lang w:val="es-ES"/>
              </w:rPr>
              <w:t>Gramática histórica del español</w:t>
            </w:r>
            <w:r w:rsidRPr="000919B0">
              <w:rPr>
                <w:sz w:val="16"/>
                <w:szCs w:val="16"/>
                <w:lang w:val="es-ES"/>
              </w:rPr>
              <w:t xml:space="preserve">, Barcelona: Ariel. </w:t>
            </w:r>
          </w:p>
          <w:p w14:paraId="0DC55A6D" w14:textId="77777777" w:rsidR="00BA74B3" w:rsidRPr="000919B0" w:rsidRDefault="00BA74B3" w:rsidP="00890F09">
            <w:pPr>
              <w:spacing w:after="0"/>
              <w:rPr>
                <w:sz w:val="16"/>
                <w:szCs w:val="16"/>
                <w:lang w:val="es-ES"/>
              </w:rPr>
            </w:pPr>
            <w:r w:rsidRPr="000919B0">
              <w:rPr>
                <w:sz w:val="16"/>
                <w:szCs w:val="16"/>
                <w:lang w:val="es-ES"/>
              </w:rPr>
              <w:t xml:space="preserve">Penny, R. (2004), </w:t>
            </w:r>
            <w:r w:rsidRPr="000919B0">
              <w:rPr>
                <w:i/>
                <w:sz w:val="16"/>
                <w:szCs w:val="16"/>
                <w:lang w:val="es-ES"/>
              </w:rPr>
              <w:t>Variación y cambio en español</w:t>
            </w:r>
            <w:r w:rsidRPr="000919B0">
              <w:rPr>
                <w:sz w:val="16"/>
                <w:szCs w:val="16"/>
                <w:lang w:val="es-ES"/>
              </w:rPr>
              <w:t>, Madrid: Gredos.</w:t>
            </w:r>
          </w:p>
        </w:tc>
      </w:tr>
      <w:tr w:rsidR="00BA74B3" w:rsidRPr="000919B0" w14:paraId="6C75AC7B" w14:textId="77777777" w:rsidTr="00890F09">
        <w:trPr>
          <w:trHeight w:val="805"/>
        </w:trPr>
        <w:tc>
          <w:tcPr>
            <w:tcW w:w="2552" w:type="dxa"/>
            <w:shd w:val="clear" w:color="auto" w:fill="FFFFFF"/>
          </w:tcPr>
          <w:p w14:paraId="6E4ECE73" w14:textId="77777777" w:rsidR="00BA74B3" w:rsidRPr="000919B0" w:rsidRDefault="00BA74B3" w:rsidP="00890F09">
            <w:pPr>
              <w:spacing w:after="0" w:line="240" w:lineRule="auto"/>
              <w:rPr>
                <w:sz w:val="20"/>
                <w:szCs w:val="20"/>
                <w:lang w:val="en-US"/>
              </w:rPr>
            </w:pPr>
            <w:r w:rsidRPr="000919B0">
              <w:rPr>
                <w:b/>
                <w:bCs/>
                <w:lang w:val="en-US"/>
              </w:rPr>
              <w:t>Field of study/ programme</w:t>
            </w:r>
          </w:p>
        </w:tc>
        <w:tc>
          <w:tcPr>
            <w:tcW w:w="8222" w:type="dxa"/>
            <w:gridSpan w:val="3"/>
            <w:shd w:val="clear" w:color="auto" w:fill="FFFFFF"/>
          </w:tcPr>
          <w:p w14:paraId="60530863" w14:textId="77777777" w:rsidR="00BA74B3" w:rsidRPr="000919B0" w:rsidRDefault="00BA74B3" w:rsidP="00890F09">
            <w:pPr>
              <w:spacing w:after="0" w:line="240" w:lineRule="auto"/>
              <w:rPr>
                <w:lang w:val="en-US"/>
              </w:rPr>
            </w:pPr>
            <w:r w:rsidRPr="000919B0">
              <w:rPr>
                <w:lang w:val="en-US"/>
              </w:rPr>
              <w:t xml:space="preserve">Filología Española – Lingüística </w:t>
            </w:r>
          </w:p>
        </w:tc>
      </w:tr>
      <w:tr w:rsidR="00BA74B3" w:rsidRPr="003508A2" w14:paraId="66C86F40"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36989475"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16842692" w14:textId="69B14F14"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Thursday, 10:00-11:30, 0.43</w:t>
            </w:r>
          </w:p>
        </w:tc>
      </w:tr>
    </w:tbl>
    <w:p w14:paraId="41075DBF" w14:textId="3CC29C80" w:rsidR="00BA74B3" w:rsidRDefault="00BA74B3" w:rsidP="00BA74B3">
      <w:pPr>
        <w:rPr>
          <w:b/>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2B08A5" w14:paraId="025DF4BE" w14:textId="77777777" w:rsidTr="00890F09">
        <w:trPr>
          <w:trHeight w:val="840"/>
        </w:trPr>
        <w:tc>
          <w:tcPr>
            <w:tcW w:w="2552" w:type="dxa"/>
            <w:tcBorders>
              <w:right w:val="nil"/>
            </w:tcBorders>
            <w:shd w:val="clear" w:color="auto" w:fill="4F81BD"/>
          </w:tcPr>
          <w:p w14:paraId="7BC5CC35" w14:textId="77777777" w:rsidR="00BA74B3" w:rsidRPr="00A95198" w:rsidRDefault="00BA74B3" w:rsidP="00890F09">
            <w:pPr>
              <w:spacing w:after="0" w:line="240" w:lineRule="auto"/>
              <w:rPr>
                <w:rFonts w:ascii="Century" w:hAnsi="Century" w:cs="Century"/>
                <w:b/>
                <w:sz w:val="32"/>
                <w:szCs w:val="32"/>
                <w:lang w:val="en-GB"/>
              </w:rPr>
            </w:pPr>
            <w:r w:rsidRPr="00A95198">
              <w:rPr>
                <w:b/>
                <w:bCs/>
                <w:color w:val="FFFFFF"/>
                <w:lang w:val="en-GB"/>
              </w:rPr>
              <w:t>Course title</w:t>
            </w:r>
          </w:p>
        </w:tc>
        <w:tc>
          <w:tcPr>
            <w:tcW w:w="4962" w:type="dxa"/>
            <w:gridSpan w:val="2"/>
            <w:tcBorders>
              <w:left w:val="nil"/>
            </w:tcBorders>
            <w:shd w:val="clear" w:color="auto" w:fill="4F81BD"/>
          </w:tcPr>
          <w:p w14:paraId="6E38031D" w14:textId="77777777" w:rsidR="00BA74B3" w:rsidRPr="002B08A5" w:rsidRDefault="00BA74B3" w:rsidP="00890F09">
            <w:pPr>
              <w:spacing w:after="0" w:line="240" w:lineRule="auto"/>
              <w:rPr>
                <w:rFonts w:cs="Calibri"/>
                <w:b/>
                <w:color w:val="FFFFFF"/>
                <w:sz w:val="28"/>
                <w:szCs w:val="28"/>
                <w:lang w:val="es-ES"/>
              </w:rPr>
            </w:pPr>
            <w:r w:rsidRPr="002B08A5">
              <w:rPr>
                <w:rFonts w:cs="Calibri"/>
                <w:b/>
                <w:color w:val="FFFFFF"/>
                <w:sz w:val="28"/>
                <w:szCs w:val="28"/>
                <w:lang w:val="es-ES"/>
              </w:rPr>
              <w:t>Curso de especialización (MA)</w:t>
            </w:r>
            <w:r>
              <w:rPr>
                <w:rFonts w:cs="Calibri"/>
                <w:b/>
                <w:color w:val="FFFFFF"/>
                <w:sz w:val="28"/>
                <w:szCs w:val="28"/>
                <w:lang w:val="es-ES"/>
              </w:rPr>
              <w:t xml:space="preserve"> -Pragmalingüística</w:t>
            </w:r>
          </w:p>
        </w:tc>
        <w:tc>
          <w:tcPr>
            <w:tcW w:w="3260" w:type="dxa"/>
            <w:shd w:val="clear" w:color="auto" w:fill="4F81BD"/>
          </w:tcPr>
          <w:p w14:paraId="75DC6518" w14:textId="77777777" w:rsidR="00BA74B3" w:rsidRDefault="00BA74B3" w:rsidP="00890F09">
            <w:pPr>
              <w:spacing w:after="0" w:line="240" w:lineRule="auto"/>
              <w:rPr>
                <w:b/>
                <w:bCs/>
                <w:color w:val="FFFFFF"/>
                <w:lang w:val="en-US"/>
              </w:rPr>
            </w:pPr>
            <w:r w:rsidRPr="00A95198">
              <w:rPr>
                <w:b/>
                <w:bCs/>
                <w:color w:val="FFFFFF"/>
                <w:lang w:val="en-US"/>
              </w:rPr>
              <w:t xml:space="preserve">USOS code: </w:t>
            </w:r>
          </w:p>
          <w:p w14:paraId="231F49C6" w14:textId="77777777" w:rsidR="00BA74B3" w:rsidRPr="002B08A5" w:rsidRDefault="00BA74B3" w:rsidP="00890F09">
            <w:pPr>
              <w:spacing w:after="0" w:line="240" w:lineRule="auto"/>
              <w:rPr>
                <w:color w:val="FFFFFF"/>
                <w:sz w:val="28"/>
                <w:szCs w:val="28"/>
                <w:lang w:val="en-US"/>
              </w:rPr>
            </w:pPr>
          </w:p>
        </w:tc>
      </w:tr>
      <w:tr w:rsidR="00BA74B3" w:rsidRPr="00A95198" w14:paraId="2D2854D7" w14:textId="77777777" w:rsidTr="00890F09">
        <w:trPr>
          <w:trHeight w:val="409"/>
        </w:trPr>
        <w:tc>
          <w:tcPr>
            <w:tcW w:w="2552" w:type="dxa"/>
            <w:shd w:val="clear" w:color="auto" w:fill="auto"/>
          </w:tcPr>
          <w:p w14:paraId="6982DF42" w14:textId="77777777" w:rsidR="00BA74B3" w:rsidRPr="00A95198" w:rsidRDefault="00BA74B3" w:rsidP="00890F09">
            <w:pPr>
              <w:spacing w:after="0" w:line="240" w:lineRule="auto"/>
              <w:rPr>
                <w:bCs/>
                <w:i/>
                <w:sz w:val="18"/>
                <w:lang w:val="en-US"/>
              </w:rPr>
            </w:pPr>
            <w:r w:rsidRPr="00A95198">
              <w:rPr>
                <w:b/>
                <w:bCs/>
                <w:lang w:val="en-US"/>
              </w:rPr>
              <w:t xml:space="preserve">Level </w:t>
            </w:r>
            <w:r w:rsidRPr="00A95198">
              <w:rPr>
                <w:bCs/>
                <w:i/>
                <w:sz w:val="18"/>
                <w:lang w:val="en-US"/>
              </w:rPr>
              <w:t>(MA/BA/optional)</w:t>
            </w:r>
          </w:p>
        </w:tc>
        <w:tc>
          <w:tcPr>
            <w:tcW w:w="8222" w:type="dxa"/>
            <w:gridSpan w:val="3"/>
            <w:shd w:val="clear" w:color="auto" w:fill="auto"/>
          </w:tcPr>
          <w:p w14:paraId="5CBBD6B2" w14:textId="77777777" w:rsidR="00BA74B3" w:rsidRPr="00A95198" w:rsidRDefault="00BA74B3" w:rsidP="00890F09">
            <w:pPr>
              <w:spacing w:after="0" w:line="240" w:lineRule="auto"/>
            </w:pPr>
            <w:r w:rsidRPr="00A95198">
              <w:t>MA</w:t>
            </w:r>
            <w:r>
              <w:t xml:space="preserve"> (Licenciatura)</w:t>
            </w:r>
          </w:p>
        </w:tc>
      </w:tr>
      <w:tr w:rsidR="00BA74B3" w:rsidRPr="00A95198" w14:paraId="7ECAA665" w14:textId="77777777" w:rsidTr="00890F09">
        <w:trPr>
          <w:trHeight w:val="415"/>
        </w:trPr>
        <w:tc>
          <w:tcPr>
            <w:tcW w:w="2552" w:type="dxa"/>
            <w:shd w:val="clear" w:color="auto" w:fill="DEEAF6" w:themeFill="accent1" w:themeFillTint="33"/>
          </w:tcPr>
          <w:p w14:paraId="7F4B7E57" w14:textId="77777777" w:rsidR="00BA74B3" w:rsidRPr="00A95198" w:rsidRDefault="00BA74B3" w:rsidP="00890F09">
            <w:pPr>
              <w:spacing w:after="0" w:line="240" w:lineRule="auto"/>
            </w:pPr>
            <w:r w:rsidRPr="00A95198">
              <w:rPr>
                <w:b/>
                <w:bCs/>
                <w:lang w:val="en-US"/>
              </w:rPr>
              <w:t xml:space="preserve">Semester </w:t>
            </w:r>
            <w:r w:rsidRPr="00A95198">
              <w:rPr>
                <w:bCs/>
                <w:sz w:val="18"/>
                <w:lang w:val="en-US"/>
              </w:rPr>
              <w:t>(winter/summer)</w:t>
            </w:r>
          </w:p>
        </w:tc>
        <w:tc>
          <w:tcPr>
            <w:tcW w:w="8222" w:type="dxa"/>
            <w:gridSpan w:val="3"/>
            <w:shd w:val="clear" w:color="auto" w:fill="DEEAF6" w:themeFill="accent1" w:themeFillTint="33"/>
          </w:tcPr>
          <w:p w14:paraId="0E3ABF54" w14:textId="77777777" w:rsidR="00BA74B3" w:rsidRPr="00A95198" w:rsidRDefault="00BA74B3" w:rsidP="00890F09">
            <w:pPr>
              <w:spacing w:after="0" w:line="240" w:lineRule="auto"/>
            </w:pPr>
            <w:r>
              <w:t>2022 / 2023 – semestre de verano</w:t>
            </w:r>
          </w:p>
        </w:tc>
      </w:tr>
      <w:tr w:rsidR="00BA74B3" w:rsidRPr="00A95198" w14:paraId="026D3A77" w14:textId="77777777" w:rsidTr="00890F09">
        <w:trPr>
          <w:trHeight w:val="308"/>
        </w:trPr>
        <w:tc>
          <w:tcPr>
            <w:tcW w:w="2552" w:type="dxa"/>
            <w:shd w:val="clear" w:color="auto" w:fill="auto"/>
          </w:tcPr>
          <w:p w14:paraId="3F5E6954" w14:textId="77777777" w:rsidR="00BA74B3" w:rsidRPr="00A95198" w:rsidRDefault="00BA74B3" w:rsidP="00890F09">
            <w:pPr>
              <w:spacing w:after="0" w:line="240" w:lineRule="auto"/>
              <w:rPr>
                <w:sz w:val="20"/>
                <w:szCs w:val="20"/>
                <w:lang w:val="en-US"/>
              </w:rPr>
            </w:pPr>
            <w:r w:rsidRPr="00A95198">
              <w:rPr>
                <w:b/>
                <w:bCs/>
                <w:lang w:val="en-US"/>
              </w:rPr>
              <w:t>ECTS</w:t>
            </w:r>
          </w:p>
        </w:tc>
        <w:tc>
          <w:tcPr>
            <w:tcW w:w="8222" w:type="dxa"/>
            <w:gridSpan w:val="3"/>
            <w:shd w:val="clear" w:color="auto" w:fill="auto"/>
          </w:tcPr>
          <w:p w14:paraId="23FB8014" w14:textId="77777777" w:rsidR="00BA74B3" w:rsidRPr="00A95198" w:rsidRDefault="00BA74B3" w:rsidP="00890F09">
            <w:pPr>
              <w:spacing w:after="0" w:line="240" w:lineRule="auto"/>
            </w:pPr>
          </w:p>
        </w:tc>
      </w:tr>
      <w:tr w:rsidR="00BA74B3" w:rsidRPr="00A95198" w14:paraId="40420533" w14:textId="77777777" w:rsidTr="00890F09">
        <w:trPr>
          <w:trHeight w:val="426"/>
        </w:trPr>
        <w:tc>
          <w:tcPr>
            <w:tcW w:w="2552" w:type="dxa"/>
            <w:shd w:val="clear" w:color="auto" w:fill="DEEAF6" w:themeFill="accent1" w:themeFillTint="33"/>
          </w:tcPr>
          <w:p w14:paraId="33688760" w14:textId="77777777" w:rsidR="00BA74B3" w:rsidRPr="00A95198" w:rsidRDefault="00BA74B3" w:rsidP="00890F09">
            <w:pPr>
              <w:spacing w:after="0" w:line="240" w:lineRule="auto"/>
              <w:rPr>
                <w:sz w:val="20"/>
                <w:szCs w:val="20"/>
                <w:lang w:val="en-US"/>
              </w:rPr>
            </w:pPr>
            <w:r w:rsidRPr="00A95198">
              <w:rPr>
                <w:b/>
                <w:bCs/>
                <w:lang w:val="en-US"/>
              </w:rPr>
              <w:t>Language of instruction</w:t>
            </w:r>
          </w:p>
        </w:tc>
        <w:tc>
          <w:tcPr>
            <w:tcW w:w="8222" w:type="dxa"/>
            <w:gridSpan w:val="3"/>
            <w:shd w:val="clear" w:color="auto" w:fill="DEEAF6" w:themeFill="accent1" w:themeFillTint="33"/>
          </w:tcPr>
          <w:p w14:paraId="4C1E44CB" w14:textId="77777777" w:rsidR="00BA74B3" w:rsidRPr="00A95198" w:rsidRDefault="00BA74B3" w:rsidP="00890F09">
            <w:pPr>
              <w:spacing w:after="0" w:line="240" w:lineRule="auto"/>
            </w:pPr>
            <w:r w:rsidRPr="00A95198">
              <w:t>Spanish</w:t>
            </w:r>
          </w:p>
        </w:tc>
      </w:tr>
      <w:tr w:rsidR="00BA74B3" w:rsidRPr="00A95198" w14:paraId="604ADAF5" w14:textId="77777777" w:rsidTr="00890F09">
        <w:trPr>
          <w:trHeight w:val="426"/>
        </w:trPr>
        <w:tc>
          <w:tcPr>
            <w:tcW w:w="4962" w:type="dxa"/>
            <w:gridSpan w:val="2"/>
            <w:shd w:val="clear" w:color="auto" w:fill="FFFFFF" w:themeFill="background1"/>
          </w:tcPr>
          <w:p w14:paraId="3FCE4D1E" w14:textId="77777777" w:rsidR="00BA74B3" w:rsidRPr="00A95198" w:rsidRDefault="00BA74B3" w:rsidP="00890F09">
            <w:pPr>
              <w:spacing w:after="0"/>
              <w:rPr>
                <w:lang w:val="en-US"/>
              </w:rPr>
            </w:pPr>
            <w:r w:rsidRPr="00A95198">
              <w:rPr>
                <w:b/>
                <w:bCs/>
                <w:lang w:val="en-US"/>
              </w:rPr>
              <w:t>Form</w:t>
            </w:r>
            <w:r w:rsidRPr="00A95198">
              <w:rPr>
                <w:lang w:val="en-US"/>
              </w:rPr>
              <w:t xml:space="preserve"> (</w:t>
            </w:r>
            <w:r w:rsidRPr="00A95198">
              <w:rPr>
                <w:i/>
                <w:sz w:val="18"/>
                <w:lang w:val="en-US"/>
              </w:rPr>
              <w:t>Lecture, Tutorial, discussion class, Laboratory, or other)</w:t>
            </w:r>
          </w:p>
        </w:tc>
        <w:tc>
          <w:tcPr>
            <w:tcW w:w="5812" w:type="dxa"/>
            <w:gridSpan w:val="2"/>
            <w:shd w:val="clear" w:color="auto" w:fill="FFFFFF" w:themeFill="background1"/>
          </w:tcPr>
          <w:p w14:paraId="68715EB3" w14:textId="77777777" w:rsidR="00BA74B3" w:rsidRPr="00A95198" w:rsidRDefault="00BA74B3" w:rsidP="00890F09">
            <w:pPr>
              <w:spacing w:after="0" w:line="240" w:lineRule="auto"/>
              <w:rPr>
                <w:lang w:val="en-US"/>
              </w:rPr>
            </w:pPr>
            <w:r w:rsidRPr="00A95198">
              <w:rPr>
                <w:lang w:val="en-US"/>
              </w:rPr>
              <w:t>Tutoria</w:t>
            </w:r>
            <w:r>
              <w:rPr>
                <w:lang w:val="en-US"/>
              </w:rPr>
              <w:t>l /</w:t>
            </w:r>
            <w:r w:rsidRPr="00A95198">
              <w:rPr>
                <w:lang w:val="en-US"/>
              </w:rPr>
              <w:t>Discussion class</w:t>
            </w:r>
          </w:p>
        </w:tc>
      </w:tr>
      <w:tr w:rsidR="00BA74B3" w:rsidRPr="00A95198" w14:paraId="458C9FD6" w14:textId="77777777" w:rsidTr="00890F09">
        <w:trPr>
          <w:trHeight w:val="400"/>
        </w:trPr>
        <w:tc>
          <w:tcPr>
            <w:tcW w:w="2552" w:type="dxa"/>
            <w:shd w:val="clear" w:color="auto" w:fill="DEEAF6" w:themeFill="accent1" w:themeFillTint="33"/>
          </w:tcPr>
          <w:p w14:paraId="32BED25B" w14:textId="77777777" w:rsidR="00BA74B3" w:rsidRPr="00A95198" w:rsidRDefault="00BA74B3" w:rsidP="00890F09">
            <w:pPr>
              <w:spacing w:after="0" w:line="240" w:lineRule="auto"/>
              <w:rPr>
                <w:sz w:val="20"/>
                <w:szCs w:val="20"/>
                <w:lang w:val="en-US"/>
              </w:rPr>
            </w:pPr>
            <w:r w:rsidRPr="00A95198">
              <w:rPr>
                <w:b/>
                <w:bCs/>
                <w:lang w:val="en-US"/>
              </w:rPr>
              <w:t>No. of hours</w:t>
            </w:r>
          </w:p>
        </w:tc>
        <w:tc>
          <w:tcPr>
            <w:tcW w:w="8222" w:type="dxa"/>
            <w:gridSpan w:val="3"/>
            <w:shd w:val="clear" w:color="auto" w:fill="DEEAF6" w:themeFill="accent1" w:themeFillTint="33"/>
          </w:tcPr>
          <w:p w14:paraId="5D98AF5E" w14:textId="77777777" w:rsidR="00BA74B3" w:rsidRPr="00A95198" w:rsidRDefault="00BA74B3" w:rsidP="00890F09">
            <w:pPr>
              <w:spacing w:after="0" w:line="240" w:lineRule="auto"/>
            </w:pPr>
            <w:r>
              <w:t>28</w:t>
            </w:r>
          </w:p>
        </w:tc>
      </w:tr>
      <w:tr w:rsidR="00BA74B3" w:rsidRPr="00C403BB" w14:paraId="30644F48" w14:textId="77777777" w:rsidTr="00890F09">
        <w:trPr>
          <w:trHeight w:val="824"/>
        </w:trPr>
        <w:tc>
          <w:tcPr>
            <w:tcW w:w="10774" w:type="dxa"/>
            <w:gridSpan w:val="4"/>
            <w:shd w:val="clear" w:color="auto" w:fill="FFFFFF" w:themeFill="background1"/>
          </w:tcPr>
          <w:p w14:paraId="3EDCA3CB" w14:textId="77777777" w:rsidR="00BA74B3" w:rsidRPr="00A95198" w:rsidRDefault="00BA74B3" w:rsidP="00890F09">
            <w:pPr>
              <w:spacing w:after="0" w:line="240" w:lineRule="auto"/>
              <w:rPr>
                <w:b/>
                <w:bCs/>
                <w:color w:val="FF0000"/>
                <w:lang w:val="es-ES"/>
              </w:rPr>
            </w:pPr>
            <w:r w:rsidRPr="00A95198">
              <w:rPr>
                <w:b/>
                <w:bCs/>
                <w:lang w:val="es-ES"/>
              </w:rPr>
              <w:t xml:space="preserve">Course content </w:t>
            </w:r>
            <w:r w:rsidRPr="00A95198">
              <w:rPr>
                <w:b/>
                <w:bCs/>
                <w:color w:val="FF0000"/>
                <w:lang w:val="es-ES"/>
              </w:rPr>
              <w:t>(max. 1000 characters)</w:t>
            </w:r>
          </w:p>
          <w:p w14:paraId="31846E6D" w14:textId="77777777" w:rsidR="00BA74B3" w:rsidRPr="005E46EE" w:rsidRDefault="00BA74B3" w:rsidP="00BA74B3">
            <w:pPr>
              <w:numPr>
                <w:ilvl w:val="0"/>
                <w:numId w:val="18"/>
              </w:numPr>
              <w:suppressAutoHyphens w:val="0"/>
              <w:spacing w:after="0" w:line="240" w:lineRule="auto"/>
              <w:jc w:val="both"/>
              <w:rPr>
                <w:lang w:val="es-ES_tradnl"/>
              </w:rPr>
            </w:pPr>
            <w:r w:rsidRPr="005E46EE">
              <w:rPr>
                <w:b/>
                <w:bCs/>
                <w:lang w:val="es-ES_tradnl"/>
              </w:rPr>
              <w:t xml:space="preserve">1. </w:t>
            </w:r>
            <w:r w:rsidRPr="005E46EE">
              <w:rPr>
                <w:b/>
                <w:bCs/>
                <w:i/>
                <w:iCs/>
                <w:lang w:val="es-ES_tradnl"/>
              </w:rPr>
              <w:t xml:space="preserve">¡Ojalá por fin me mire! </w:t>
            </w:r>
            <w:r w:rsidRPr="005E46EE">
              <w:rPr>
                <w:b/>
                <w:bCs/>
                <w:lang w:val="es-ES_tradnl"/>
              </w:rPr>
              <w:t>(o) De la ling</w:t>
            </w:r>
            <w:r w:rsidRPr="00607AD1">
              <w:rPr>
                <w:b/>
                <w:bCs/>
                <w:lang w:val="es-ES_tradnl"/>
              </w:rPr>
              <w:t>ü</w:t>
            </w:r>
            <w:r w:rsidRPr="005E46EE">
              <w:rPr>
                <w:b/>
                <w:bCs/>
                <w:lang w:val="es-ES_tradnl"/>
              </w:rPr>
              <w:t xml:space="preserve">ística estructural a los planteamientos pragmático-interaccionales. </w:t>
            </w:r>
          </w:p>
          <w:p w14:paraId="408D109B" w14:textId="77777777" w:rsidR="00BA74B3" w:rsidRPr="005E46EE" w:rsidRDefault="00BA74B3" w:rsidP="00BA74B3">
            <w:pPr>
              <w:numPr>
                <w:ilvl w:val="0"/>
                <w:numId w:val="18"/>
              </w:numPr>
              <w:suppressAutoHyphens w:val="0"/>
              <w:spacing w:after="0" w:line="240" w:lineRule="auto"/>
              <w:jc w:val="both"/>
              <w:rPr>
                <w:lang w:val="es-ES_tradnl"/>
              </w:rPr>
            </w:pPr>
            <w:r w:rsidRPr="005E46EE">
              <w:rPr>
                <w:b/>
                <w:bCs/>
                <w:lang w:val="es-ES_tradnl"/>
              </w:rPr>
              <w:lastRenderedPageBreak/>
              <w:t xml:space="preserve">2. </w:t>
            </w:r>
            <w:r w:rsidRPr="005E46EE">
              <w:rPr>
                <w:b/>
                <w:bCs/>
                <w:i/>
                <w:iCs/>
                <w:lang w:val="es-ES_tradnl"/>
              </w:rPr>
              <w:t xml:space="preserve">Te espero mañana donde siempre </w:t>
            </w:r>
            <w:r w:rsidRPr="005E46EE">
              <w:rPr>
                <w:b/>
                <w:bCs/>
                <w:lang w:val="es-ES_tradnl"/>
              </w:rPr>
              <w:t xml:space="preserve">(o) Tres problemas de pragmática (problema del significado no convencional; sintaxis y contexto; referencia y deixis). </w:t>
            </w:r>
          </w:p>
          <w:p w14:paraId="7EC2EF4F" w14:textId="77777777" w:rsidR="00BA74B3" w:rsidRPr="005E46EE" w:rsidRDefault="00BA74B3" w:rsidP="00BA74B3">
            <w:pPr>
              <w:numPr>
                <w:ilvl w:val="0"/>
                <w:numId w:val="18"/>
              </w:numPr>
              <w:suppressAutoHyphens w:val="0"/>
              <w:spacing w:after="0" w:line="240" w:lineRule="auto"/>
              <w:jc w:val="both"/>
              <w:rPr>
                <w:lang w:val="es-ES_tradnl"/>
              </w:rPr>
            </w:pPr>
            <w:r w:rsidRPr="005E46EE">
              <w:rPr>
                <w:b/>
                <w:bCs/>
                <w:lang w:val="es-ES_tradnl"/>
              </w:rPr>
              <w:t xml:space="preserve">3. </w:t>
            </w:r>
            <w:r w:rsidRPr="005E46EE">
              <w:rPr>
                <w:b/>
                <w:bCs/>
                <w:i/>
                <w:iCs/>
                <w:lang w:val="es-ES_tradnl"/>
              </w:rPr>
              <w:t xml:space="preserve">¿Qué me quisiste decir el otro día cunado dijiste “tal vez lo descubramos juntos”? </w:t>
            </w:r>
            <w:r w:rsidRPr="005E46EE">
              <w:rPr>
                <w:b/>
                <w:bCs/>
                <w:lang w:val="es-ES_tradnl"/>
              </w:rPr>
              <w:t>(o) Conceptos básicos de pragmática (emisor, destinatario, enunciado, entorno espacio-temporal, información pragmática, intención, relación social).</w:t>
            </w:r>
          </w:p>
          <w:p w14:paraId="1763A436" w14:textId="77777777" w:rsidR="00BA74B3" w:rsidRPr="005E46EE" w:rsidRDefault="00BA74B3" w:rsidP="00BA74B3">
            <w:pPr>
              <w:numPr>
                <w:ilvl w:val="0"/>
                <w:numId w:val="18"/>
              </w:numPr>
              <w:suppressAutoHyphens w:val="0"/>
              <w:spacing w:after="0" w:line="240" w:lineRule="auto"/>
              <w:jc w:val="both"/>
              <w:rPr>
                <w:lang w:val="es-ES_tradnl"/>
              </w:rPr>
            </w:pPr>
            <w:r w:rsidRPr="005E46EE">
              <w:rPr>
                <w:b/>
                <w:bCs/>
                <w:lang w:val="es-ES_tradnl"/>
              </w:rPr>
              <w:t xml:space="preserve">4. </w:t>
            </w:r>
            <w:r w:rsidRPr="005E46EE">
              <w:rPr>
                <w:b/>
                <w:bCs/>
                <w:i/>
                <w:iCs/>
                <w:lang w:val="es-ES_tradnl"/>
              </w:rPr>
              <w:t xml:space="preserve">Te pido disculpas </w:t>
            </w:r>
            <w:r w:rsidRPr="005E46EE">
              <w:rPr>
                <w:b/>
                <w:bCs/>
                <w:lang w:val="es-ES_tradnl"/>
              </w:rPr>
              <w:t xml:space="preserve">(o) Austin y la filosofía del lenguaje corriente (palabras y acciones; la revalorización del lenguaje corriente). </w:t>
            </w:r>
          </w:p>
          <w:p w14:paraId="649F5E7E" w14:textId="77777777" w:rsidR="00BA74B3" w:rsidRPr="00A55E53" w:rsidRDefault="00BA74B3" w:rsidP="00BA74B3">
            <w:pPr>
              <w:numPr>
                <w:ilvl w:val="0"/>
                <w:numId w:val="18"/>
              </w:numPr>
              <w:suppressAutoHyphens w:val="0"/>
              <w:spacing w:after="0" w:line="240" w:lineRule="auto"/>
              <w:jc w:val="both"/>
              <w:rPr>
                <w:lang w:val="es-ES_tradnl"/>
              </w:rPr>
            </w:pPr>
            <w:r w:rsidRPr="005E46EE">
              <w:rPr>
                <w:b/>
                <w:bCs/>
                <w:lang w:val="es-ES_tradnl"/>
              </w:rPr>
              <w:t xml:space="preserve">5. </w:t>
            </w:r>
            <w:r w:rsidRPr="005E46EE">
              <w:rPr>
                <w:b/>
                <w:bCs/>
                <w:i/>
                <w:iCs/>
                <w:lang w:val="es-ES_tradnl"/>
              </w:rPr>
              <w:t xml:space="preserve">Me siento muy sola </w:t>
            </w:r>
            <w:r w:rsidRPr="005E46EE">
              <w:rPr>
                <w:b/>
                <w:bCs/>
                <w:lang w:val="es-ES_tradnl"/>
              </w:rPr>
              <w:t xml:space="preserve">(o) La teoría de los actos de habla de Searle. Fuerza ilocutiva y forma lingüística. </w:t>
            </w:r>
            <w:r w:rsidRPr="00A55E53">
              <w:rPr>
                <w:b/>
                <w:bCs/>
                <w:lang w:val="es-ES_tradnl"/>
              </w:rPr>
              <w:t> </w:t>
            </w:r>
          </w:p>
          <w:p w14:paraId="50F8EE6D" w14:textId="77777777" w:rsidR="00BA74B3" w:rsidRPr="00A55E53" w:rsidRDefault="00BA74B3" w:rsidP="00BA74B3">
            <w:pPr>
              <w:numPr>
                <w:ilvl w:val="0"/>
                <w:numId w:val="18"/>
              </w:numPr>
              <w:suppressAutoHyphens w:val="0"/>
              <w:spacing w:after="0" w:line="240" w:lineRule="auto"/>
              <w:jc w:val="both"/>
              <w:rPr>
                <w:lang w:val="es-ES_tradnl"/>
              </w:rPr>
            </w:pPr>
            <w:r w:rsidRPr="00A55E53">
              <w:rPr>
                <w:b/>
                <w:bCs/>
                <w:lang w:val="es-ES_tradnl"/>
              </w:rPr>
              <w:t xml:space="preserve">6. </w:t>
            </w:r>
            <w:r w:rsidRPr="00A55E53">
              <w:rPr>
                <w:b/>
                <w:bCs/>
                <w:i/>
                <w:iCs/>
                <w:lang w:val="es-ES_tradnl"/>
              </w:rPr>
              <w:t xml:space="preserve">Coge, coge, ¡que está muy rico! </w:t>
            </w:r>
            <w:r w:rsidRPr="00A55E53">
              <w:rPr>
                <w:b/>
                <w:bCs/>
                <w:lang w:val="es-ES_tradnl"/>
              </w:rPr>
              <w:t xml:space="preserve">(o) Los actos de habla desde una perspectiva contrastiva. </w:t>
            </w:r>
          </w:p>
          <w:p w14:paraId="78DF9F97" w14:textId="77777777" w:rsidR="00BA74B3" w:rsidRPr="00A55E53" w:rsidRDefault="00BA74B3" w:rsidP="00BA74B3">
            <w:pPr>
              <w:numPr>
                <w:ilvl w:val="0"/>
                <w:numId w:val="18"/>
              </w:numPr>
              <w:suppressAutoHyphens w:val="0"/>
              <w:spacing w:after="0" w:line="240" w:lineRule="auto"/>
              <w:jc w:val="both"/>
              <w:rPr>
                <w:lang w:val="es-ES_tradnl"/>
              </w:rPr>
            </w:pPr>
            <w:r w:rsidRPr="00A55E53">
              <w:rPr>
                <w:b/>
                <w:bCs/>
                <w:lang w:val="es-ES_tradnl"/>
              </w:rPr>
              <w:t xml:space="preserve">7. </w:t>
            </w:r>
            <w:r w:rsidRPr="00A55E53">
              <w:rPr>
                <w:b/>
                <w:bCs/>
                <w:i/>
                <w:iCs/>
                <w:lang w:val="es-ES_tradnl"/>
              </w:rPr>
              <w:t xml:space="preserve">La película empieza a media tarde </w:t>
            </w:r>
            <w:r w:rsidRPr="00A55E53">
              <w:rPr>
                <w:b/>
                <w:bCs/>
                <w:lang w:val="es-ES_tradnl"/>
              </w:rPr>
              <w:t xml:space="preserve">(o) Las máximas conversacionales de Grice. El principio de cooperación. </w:t>
            </w:r>
          </w:p>
          <w:p w14:paraId="35FA5573" w14:textId="77777777" w:rsidR="00BA74B3" w:rsidRPr="00A55E53" w:rsidRDefault="00BA74B3" w:rsidP="00BA74B3">
            <w:pPr>
              <w:numPr>
                <w:ilvl w:val="0"/>
                <w:numId w:val="18"/>
              </w:numPr>
              <w:suppressAutoHyphens w:val="0"/>
              <w:spacing w:after="0" w:line="240" w:lineRule="auto"/>
              <w:jc w:val="both"/>
              <w:rPr>
                <w:lang w:val="es-ES_tradnl"/>
              </w:rPr>
            </w:pPr>
            <w:r w:rsidRPr="00A55E53">
              <w:rPr>
                <w:b/>
                <w:bCs/>
                <w:lang w:val="es-ES_tradnl"/>
              </w:rPr>
              <w:t xml:space="preserve">8. </w:t>
            </w:r>
            <w:r w:rsidRPr="00A55E53">
              <w:rPr>
                <w:b/>
                <w:bCs/>
                <w:i/>
                <w:iCs/>
                <w:lang w:val="es-ES_tradnl"/>
              </w:rPr>
              <w:t xml:space="preserve">Hombre, anímate, que estamos de fiesta </w:t>
            </w:r>
            <w:r w:rsidRPr="00A55E53">
              <w:rPr>
                <w:b/>
                <w:bCs/>
                <w:lang w:val="es-ES_tradnl"/>
              </w:rPr>
              <w:t>(o) La cortesía verbal: ¿norma social o estrategia comunicativa?</w:t>
            </w:r>
          </w:p>
          <w:p w14:paraId="5FACDE57" w14:textId="77777777" w:rsidR="00BA74B3" w:rsidRPr="00A55E53" w:rsidRDefault="00BA74B3" w:rsidP="00BA74B3">
            <w:pPr>
              <w:numPr>
                <w:ilvl w:val="0"/>
                <w:numId w:val="18"/>
              </w:numPr>
              <w:suppressAutoHyphens w:val="0"/>
              <w:spacing w:after="0" w:line="240" w:lineRule="auto"/>
              <w:jc w:val="both"/>
              <w:rPr>
                <w:lang w:val="es-ES_tradnl"/>
              </w:rPr>
            </w:pPr>
            <w:r w:rsidRPr="00A55E53">
              <w:rPr>
                <w:b/>
                <w:bCs/>
                <w:lang w:val="es-ES_tradnl"/>
              </w:rPr>
              <w:t xml:space="preserve">9. </w:t>
            </w:r>
            <w:r w:rsidRPr="00A55E53">
              <w:rPr>
                <w:b/>
                <w:bCs/>
                <w:i/>
                <w:iCs/>
                <w:lang w:val="es-ES_tradnl"/>
              </w:rPr>
              <w:t xml:space="preserve">Diviértete </w:t>
            </w:r>
            <w:r w:rsidRPr="00A55E53">
              <w:rPr>
                <w:b/>
                <w:bCs/>
                <w:lang w:val="es-ES_tradnl"/>
              </w:rPr>
              <w:t xml:space="preserve">(o) El modelo de Brown y Levinson. La cortesía positiva </w:t>
            </w:r>
            <w:r w:rsidRPr="00A55E53">
              <w:rPr>
                <w:b/>
                <w:bCs/>
                <w:i/>
                <w:iCs/>
                <w:lang w:val="es-ES_tradnl"/>
              </w:rPr>
              <w:t>vs</w:t>
            </w:r>
            <w:r w:rsidRPr="00A55E53">
              <w:rPr>
                <w:b/>
                <w:bCs/>
                <w:lang w:val="es-ES_tradnl"/>
              </w:rPr>
              <w:t xml:space="preserve"> La cortesía negativa. </w:t>
            </w:r>
          </w:p>
          <w:p w14:paraId="05DA86FA" w14:textId="77777777" w:rsidR="00BA74B3" w:rsidRPr="00A55E53" w:rsidRDefault="00BA74B3" w:rsidP="00BA74B3">
            <w:pPr>
              <w:numPr>
                <w:ilvl w:val="0"/>
                <w:numId w:val="18"/>
              </w:numPr>
              <w:suppressAutoHyphens w:val="0"/>
              <w:spacing w:after="0" w:line="240" w:lineRule="auto"/>
              <w:jc w:val="both"/>
              <w:rPr>
                <w:lang w:val="es-ES_tradnl"/>
              </w:rPr>
            </w:pPr>
            <w:r w:rsidRPr="05215E8F">
              <w:rPr>
                <w:b/>
                <w:bCs/>
                <w:lang w:val="es-ES"/>
              </w:rPr>
              <w:t xml:space="preserve">10. </w:t>
            </w:r>
            <w:r w:rsidRPr="05215E8F">
              <w:rPr>
                <w:b/>
                <w:bCs/>
                <w:i/>
                <w:iCs/>
                <w:lang w:val="es-ES"/>
              </w:rPr>
              <w:t>¡Menuda suerte</w:t>
            </w:r>
            <w:r w:rsidRPr="05215E8F">
              <w:rPr>
                <w:b/>
                <w:bCs/>
                <w:lang w:val="es-ES"/>
              </w:rPr>
              <w:t>! (o) La categorización pragmalingüística de la cultura española</w:t>
            </w:r>
            <w:r w:rsidRPr="05215E8F">
              <w:rPr>
                <w:lang w:val="es-ES"/>
              </w:rPr>
              <w:t xml:space="preserve">. </w:t>
            </w:r>
          </w:p>
          <w:p w14:paraId="2B78D05B" w14:textId="77777777" w:rsidR="00BA74B3" w:rsidRPr="002D1E75" w:rsidRDefault="00BA74B3" w:rsidP="00BA74B3">
            <w:pPr>
              <w:numPr>
                <w:ilvl w:val="0"/>
                <w:numId w:val="18"/>
              </w:numPr>
              <w:suppressAutoHyphens w:val="0"/>
              <w:spacing w:after="0" w:line="240" w:lineRule="auto"/>
              <w:jc w:val="both"/>
              <w:rPr>
                <w:lang w:val="es-ES_tradnl"/>
              </w:rPr>
            </w:pPr>
            <w:r w:rsidRPr="002D1E75">
              <w:rPr>
                <w:b/>
                <w:bCs/>
                <w:lang w:val="es-ES_tradnl"/>
              </w:rPr>
              <w:t xml:space="preserve">11. </w:t>
            </w:r>
            <w:r w:rsidRPr="002D1E75">
              <w:rPr>
                <w:b/>
                <w:bCs/>
                <w:i/>
                <w:iCs/>
                <w:lang w:val="es-ES_tradnl"/>
              </w:rPr>
              <w:t xml:space="preserve">¡No se calla nunca! </w:t>
            </w:r>
            <w:r w:rsidRPr="002D1E75">
              <w:rPr>
                <w:b/>
                <w:bCs/>
                <w:lang w:val="es-ES_tradnl"/>
              </w:rPr>
              <w:t xml:space="preserve">(o) El parámetro de </w:t>
            </w:r>
            <w:r w:rsidRPr="002D1E75">
              <w:rPr>
                <w:b/>
                <w:bCs/>
                <w:i/>
                <w:iCs/>
                <w:lang w:val="es-ES_tradnl"/>
              </w:rPr>
              <w:t xml:space="preserve">verbosidad y silencio </w:t>
            </w:r>
            <w:r w:rsidRPr="002D1E75">
              <w:rPr>
                <w:b/>
                <w:bCs/>
                <w:lang w:val="es-ES_tradnl"/>
              </w:rPr>
              <w:t xml:space="preserve">en la tipificación sociopragmática de las comunidades de habla. </w:t>
            </w:r>
          </w:p>
          <w:p w14:paraId="54DDFAFD" w14:textId="77777777" w:rsidR="00BA74B3" w:rsidRPr="002D1E75" w:rsidRDefault="00BA74B3" w:rsidP="00BA74B3">
            <w:pPr>
              <w:numPr>
                <w:ilvl w:val="0"/>
                <w:numId w:val="18"/>
              </w:numPr>
              <w:suppressAutoHyphens w:val="0"/>
              <w:spacing w:after="0" w:line="240" w:lineRule="auto"/>
              <w:jc w:val="both"/>
              <w:rPr>
                <w:lang w:val="es-ES_tradnl"/>
              </w:rPr>
            </w:pPr>
            <w:r w:rsidRPr="002D1E75">
              <w:rPr>
                <w:b/>
                <w:bCs/>
                <w:lang w:val="es-ES_tradnl"/>
              </w:rPr>
              <w:t xml:space="preserve">12. </w:t>
            </w:r>
            <w:r w:rsidRPr="002D1E75">
              <w:rPr>
                <w:b/>
                <w:bCs/>
                <w:i/>
                <w:iCs/>
                <w:lang w:val="es-ES_tradnl"/>
              </w:rPr>
              <w:t xml:space="preserve">Pues nada… </w:t>
            </w:r>
            <w:r w:rsidRPr="002D1E75">
              <w:rPr>
                <w:b/>
                <w:bCs/>
                <w:lang w:val="es-ES_tradnl"/>
              </w:rPr>
              <w:t>(o) Silencio, género e identidad.</w:t>
            </w:r>
          </w:p>
          <w:p w14:paraId="62F2A422" w14:textId="77777777" w:rsidR="00BA74B3" w:rsidRPr="002D1E75" w:rsidRDefault="00BA74B3" w:rsidP="00BA74B3">
            <w:pPr>
              <w:numPr>
                <w:ilvl w:val="0"/>
                <w:numId w:val="18"/>
              </w:numPr>
              <w:suppressAutoHyphens w:val="0"/>
              <w:spacing w:after="0" w:line="240" w:lineRule="auto"/>
              <w:jc w:val="both"/>
              <w:rPr>
                <w:lang w:val="es-ES_tradnl"/>
              </w:rPr>
            </w:pPr>
            <w:r w:rsidRPr="002D1E75">
              <w:rPr>
                <w:b/>
                <w:bCs/>
                <w:lang w:val="es-ES_tradnl"/>
              </w:rPr>
              <w:t xml:space="preserve">13. </w:t>
            </w:r>
            <w:r w:rsidRPr="002D1E75">
              <w:rPr>
                <w:b/>
                <w:bCs/>
                <w:i/>
                <w:iCs/>
                <w:lang w:val="es-ES_tradnl"/>
              </w:rPr>
              <w:t xml:space="preserve">¡Buena suerte! </w:t>
            </w:r>
            <w:r w:rsidRPr="002D1E75">
              <w:rPr>
                <w:b/>
                <w:bCs/>
                <w:lang w:val="es-ES_tradnl"/>
              </w:rPr>
              <w:t xml:space="preserve">(o) Aproximación sociopragmática a la formulación de buenos deseos y felicitaciones en español. </w:t>
            </w:r>
          </w:p>
          <w:p w14:paraId="118F9F98" w14:textId="77777777" w:rsidR="00BA74B3" w:rsidRPr="002D1E75" w:rsidRDefault="00BA74B3" w:rsidP="00BA74B3">
            <w:pPr>
              <w:numPr>
                <w:ilvl w:val="0"/>
                <w:numId w:val="18"/>
              </w:numPr>
              <w:suppressAutoHyphens w:val="0"/>
              <w:spacing w:after="0" w:line="240" w:lineRule="auto"/>
              <w:jc w:val="both"/>
              <w:rPr>
                <w:lang w:val="es-ES_tradnl"/>
              </w:rPr>
            </w:pPr>
            <w:r w:rsidRPr="002D1E75">
              <w:rPr>
                <w:b/>
                <w:bCs/>
                <w:lang w:val="es-ES_tradnl"/>
              </w:rPr>
              <w:t xml:space="preserve">13. </w:t>
            </w:r>
            <w:r w:rsidRPr="002D1E75">
              <w:rPr>
                <w:b/>
                <w:bCs/>
                <w:i/>
                <w:iCs/>
                <w:lang w:val="es-ES_tradnl"/>
              </w:rPr>
              <w:t xml:space="preserve"> María, ¿qué haces por acá?</w:t>
            </w:r>
            <w:r w:rsidRPr="002D1E75">
              <w:rPr>
                <w:b/>
                <w:bCs/>
                <w:lang w:val="es-ES_tradnl"/>
              </w:rPr>
              <w:t xml:space="preserve">(o) racismo y discriminación en la interacción interétnica cotidiana en Hispanoamérica. </w:t>
            </w:r>
          </w:p>
          <w:p w14:paraId="4DEA4BA1" w14:textId="77777777" w:rsidR="00BA74B3" w:rsidRPr="00A95198" w:rsidRDefault="00BA74B3" w:rsidP="00890F09">
            <w:pPr>
              <w:widowControl w:val="0"/>
              <w:autoSpaceDE w:val="0"/>
              <w:autoSpaceDN w:val="0"/>
              <w:adjustRightInd w:val="0"/>
              <w:spacing w:after="60" w:line="240" w:lineRule="auto"/>
              <w:jc w:val="both"/>
              <w:outlineLvl w:val="0"/>
              <w:rPr>
                <w:lang w:val="es-ES"/>
              </w:rPr>
            </w:pPr>
          </w:p>
        </w:tc>
      </w:tr>
      <w:tr w:rsidR="00BA74B3" w:rsidRPr="00F17611" w14:paraId="0B7FC5A8" w14:textId="77777777" w:rsidTr="00890F09">
        <w:trPr>
          <w:trHeight w:val="305"/>
        </w:trPr>
        <w:tc>
          <w:tcPr>
            <w:tcW w:w="2552" w:type="dxa"/>
            <w:shd w:val="clear" w:color="auto" w:fill="DEEAF6" w:themeFill="accent1" w:themeFillTint="33"/>
          </w:tcPr>
          <w:p w14:paraId="1342574C" w14:textId="77777777" w:rsidR="00BA74B3" w:rsidRPr="00A95198" w:rsidRDefault="00BA74B3" w:rsidP="00890F09">
            <w:pPr>
              <w:spacing w:after="0" w:line="240" w:lineRule="auto"/>
              <w:rPr>
                <w:rFonts w:ascii="TimesNewRomanPSMT" w:hAnsi="TimesNewRomanPSMT" w:cs="TimesNewRomanPSMT"/>
                <w:b/>
                <w:sz w:val="20"/>
                <w:szCs w:val="20"/>
                <w:lang w:val="en-US" w:eastAsia="pl-PL"/>
              </w:rPr>
            </w:pPr>
            <w:r w:rsidRPr="00A95198">
              <w:rPr>
                <w:b/>
              </w:rPr>
              <w:lastRenderedPageBreak/>
              <w:t>ISCED</w:t>
            </w:r>
            <w:r w:rsidRPr="00A95198">
              <w:rPr>
                <w:b/>
                <w:lang w:val="en-GB"/>
              </w:rPr>
              <w:t xml:space="preserve"> code</w:t>
            </w:r>
          </w:p>
        </w:tc>
        <w:tc>
          <w:tcPr>
            <w:tcW w:w="8222" w:type="dxa"/>
            <w:gridSpan w:val="3"/>
            <w:shd w:val="clear" w:color="auto" w:fill="DEEAF6" w:themeFill="accent1" w:themeFillTint="33"/>
          </w:tcPr>
          <w:p w14:paraId="731BC5CA" w14:textId="77777777" w:rsidR="00BA74B3" w:rsidRPr="00F17611" w:rsidRDefault="00BA74B3" w:rsidP="00890F09">
            <w:pPr>
              <w:pStyle w:val="Default"/>
              <w:spacing w:line="360" w:lineRule="auto"/>
              <w:jc w:val="both"/>
              <w:rPr>
                <w:bCs/>
                <w:lang w:val="en-US"/>
              </w:rPr>
            </w:pPr>
            <w:r>
              <w:rPr>
                <w:bCs/>
                <w:lang w:val="en-US"/>
              </w:rPr>
              <w:t>0232</w:t>
            </w:r>
          </w:p>
        </w:tc>
      </w:tr>
      <w:tr w:rsidR="00BA74B3" w:rsidRPr="00E77FCB" w14:paraId="709C6C41" w14:textId="77777777" w:rsidTr="00890F09">
        <w:trPr>
          <w:trHeight w:val="1445"/>
        </w:trPr>
        <w:tc>
          <w:tcPr>
            <w:tcW w:w="2552" w:type="dxa"/>
            <w:shd w:val="clear" w:color="auto" w:fill="FFFFFF" w:themeFill="background1"/>
          </w:tcPr>
          <w:p w14:paraId="3FCE6778" w14:textId="77777777" w:rsidR="00BA74B3" w:rsidRPr="00A95198" w:rsidRDefault="00BA74B3" w:rsidP="00890F09">
            <w:pPr>
              <w:spacing w:after="0" w:line="240" w:lineRule="auto"/>
              <w:rPr>
                <w:sz w:val="20"/>
                <w:szCs w:val="20"/>
                <w:lang w:val="en-GB"/>
              </w:rPr>
            </w:pPr>
            <w:r w:rsidRPr="00A95198">
              <w:rPr>
                <w:rFonts w:cs="Calibri"/>
                <w:b/>
                <w:lang w:val="en-GB"/>
              </w:rPr>
              <w:t>Assessment scheme</w:t>
            </w:r>
          </w:p>
        </w:tc>
        <w:tc>
          <w:tcPr>
            <w:tcW w:w="8222" w:type="dxa"/>
            <w:gridSpan w:val="3"/>
            <w:shd w:val="clear" w:color="auto" w:fill="FFFFFF" w:themeFill="background1"/>
          </w:tcPr>
          <w:p w14:paraId="6C642B3A" w14:textId="77777777" w:rsidR="00BA74B3" w:rsidRPr="00A95198" w:rsidRDefault="00BA74B3" w:rsidP="00890F09">
            <w:pPr>
              <w:spacing w:after="60" w:line="240" w:lineRule="auto"/>
              <w:rPr>
                <w:lang w:val="es-ES"/>
              </w:rPr>
            </w:pPr>
          </w:p>
          <w:p w14:paraId="59DB3898" w14:textId="77777777" w:rsidR="00BA74B3" w:rsidRPr="00A95198" w:rsidRDefault="00BA74B3" w:rsidP="00BA74B3">
            <w:pPr>
              <w:numPr>
                <w:ilvl w:val="0"/>
                <w:numId w:val="13"/>
              </w:numPr>
              <w:spacing w:after="60" w:line="240" w:lineRule="auto"/>
              <w:ind w:left="714" w:hanging="357"/>
              <w:rPr>
                <w:lang w:val="es-ES"/>
              </w:rPr>
            </w:pPr>
            <w:r w:rsidRPr="00A95198">
              <w:rPr>
                <w:lang w:val="es-ES"/>
              </w:rPr>
              <w:t>Pr</w:t>
            </w:r>
            <w:r>
              <w:rPr>
                <w:lang w:val="es-ES"/>
              </w:rPr>
              <w:t>esentaciones temáticas (30 %).</w:t>
            </w:r>
          </w:p>
          <w:p w14:paraId="4A17080B" w14:textId="77777777" w:rsidR="00BA74B3" w:rsidRPr="00E77FCB" w:rsidRDefault="00BA74B3" w:rsidP="00BA74B3">
            <w:pPr>
              <w:numPr>
                <w:ilvl w:val="0"/>
                <w:numId w:val="13"/>
              </w:numPr>
              <w:spacing w:after="60" w:line="240" w:lineRule="auto"/>
              <w:ind w:left="714" w:hanging="357"/>
              <w:rPr>
                <w:lang w:val="es-ES"/>
              </w:rPr>
            </w:pPr>
            <w:r>
              <w:rPr>
                <w:lang w:val="es-ES"/>
              </w:rPr>
              <w:t>Prueba final (escrita) (70%).</w:t>
            </w:r>
          </w:p>
        </w:tc>
      </w:tr>
      <w:tr w:rsidR="00BA74B3" w:rsidRPr="00A82AAD" w14:paraId="1A55CE9E" w14:textId="77777777" w:rsidTr="00890F09">
        <w:trPr>
          <w:trHeight w:val="332"/>
        </w:trPr>
        <w:tc>
          <w:tcPr>
            <w:tcW w:w="2552" w:type="dxa"/>
            <w:shd w:val="clear" w:color="auto" w:fill="DEEAF6" w:themeFill="accent1" w:themeFillTint="33"/>
          </w:tcPr>
          <w:p w14:paraId="3BF1E6C9" w14:textId="77777777" w:rsidR="00BA74B3" w:rsidRPr="00A95198" w:rsidRDefault="00BA74B3" w:rsidP="00890F09">
            <w:pPr>
              <w:spacing w:after="0" w:line="240" w:lineRule="auto"/>
              <w:rPr>
                <w:sz w:val="20"/>
                <w:szCs w:val="20"/>
                <w:lang w:val="en-US"/>
              </w:rPr>
            </w:pPr>
            <w:r w:rsidRPr="00A95198">
              <w:rPr>
                <w:b/>
                <w:bCs/>
                <w:lang w:val="en-US"/>
              </w:rPr>
              <w:t>Lecturer</w:t>
            </w:r>
          </w:p>
        </w:tc>
        <w:tc>
          <w:tcPr>
            <w:tcW w:w="8222" w:type="dxa"/>
            <w:gridSpan w:val="3"/>
            <w:shd w:val="clear" w:color="auto" w:fill="DEEAF6" w:themeFill="accent1" w:themeFillTint="33"/>
          </w:tcPr>
          <w:p w14:paraId="4A2F7985" w14:textId="77777777" w:rsidR="00BA74B3" w:rsidRPr="00A82AAD" w:rsidRDefault="00BA74B3" w:rsidP="00890F09">
            <w:pPr>
              <w:spacing w:after="0" w:line="240" w:lineRule="auto"/>
            </w:pPr>
            <w:r w:rsidRPr="00A82AAD">
              <w:t xml:space="preserve">dr hab. Marek Baran, </w:t>
            </w:r>
            <w:r>
              <w:t>prof. UŁ</w:t>
            </w:r>
          </w:p>
        </w:tc>
      </w:tr>
      <w:tr w:rsidR="00BA74B3" w:rsidRPr="00C403BB" w14:paraId="1E0E2CA1" w14:textId="77777777" w:rsidTr="00890F09">
        <w:trPr>
          <w:trHeight w:val="392"/>
        </w:trPr>
        <w:tc>
          <w:tcPr>
            <w:tcW w:w="2552" w:type="dxa"/>
            <w:shd w:val="clear" w:color="auto" w:fill="FFFFFF" w:themeFill="background1"/>
          </w:tcPr>
          <w:p w14:paraId="68E43B11" w14:textId="77777777" w:rsidR="00BA74B3" w:rsidRPr="00A95198" w:rsidRDefault="00BA74B3" w:rsidP="00890F09">
            <w:pPr>
              <w:spacing w:after="0" w:line="240" w:lineRule="auto"/>
              <w:rPr>
                <w:sz w:val="20"/>
                <w:szCs w:val="20"/>
                <w:lang w:val="en-US"/>
              </w:rPr>
            </w:pPr>
            <w:r w:rsidRPr="00A95198">
              <w:rPr>
                <w:b/>
                <w:bCs/>
                <w:lang w:val="en-US"/>
              </w:rPr>
              <w:t>Contact</w:t>
            </w:r>
          </w:p>
        </w:tc>
        <w:tc>
          <w:tcPr>
            <w:tcW w:w="8222" w:type="dxa"/>
            <w:gridSpan w:val="3"/>
            <w:shd w:val="clear" w:color="auto" w:fill="FFFFFF" w:themeFill="background1"/>
          </w:tcPr>
          <w:p w14:paraId="16BAF9CF" w14:textId="77777777" w:rsidR="00BA74B3" w:rsidRPr="00A95198" w:rsidRDefault="00C403BB" w:rsidP="00890F09">
            <w:pPr>
              <w:spacing w:after="0" w:line="240" w:lineRule="auto"/>
              <w:rPr>
                <w:lang w:val="en-US"/>
              </w:rPr>
            </w:pPr>
            <w:hyperlink r:id="rId46" w:history="1">
              <w:r w:rsidR="00BA74B3" w:rsidRPr="005D3861">
                <w:rPr>
                  <w:rStyle w:val="Hipercze"/>
                  <w:lang w:val="en-US"/>
                </w:rPr>
                <w:t>marek.baran@uni.lodz.pl</w:t>
              </w:r>
            </w:hyperlink>
          </w:p>
        </w:tc>
      </w:tr>
      <w:tr w:rsidR="00BA74B3" w:rsidRPr="00C403BB" w14:paraId="0A679703" w14:textId="77777777" w:rsidTr="00890F09">
        <w:trPr>
          <w:trHeight w:val="805"/>
        </w:trPr>
        <w:tc>
          <w:tcPr>
            <w:tcW w:w="2552" w:type="dxa"/>
            <w:shd w:val="clear" w:color="auto" w:fill="DEEAF6" w:themeFill="accent1" w:themeFillTint="33"/>
          </w:tcPr>
          <w:p w14:paraId="20D2D955" w14:textId="77777777" w:rsidR="00BA74B3" w:rsidRPr="00A95198" w:rsidRDefault="00BA74B3" w:rsidP="00890F09">
            <w:pPr>
              <w:spacing w:after="0" w:line="240" w:lineRule="auto"/>
              <w:rPr>
                <w:sz w:val="20"/>
                <w:szCs w:val="20"/>
                <w:lang w:val="en-GB"/>
              </w:rPr>
            </w:pPr>
            <w:r w:rsidRPr="00A95198">
              <w:rPr>
                <w:b/>
                <w:bCs/>
                <w:lang w:val="en-US"/>
              </w:rPr>
              <w:t>Literature</w:t>
            </w:r>
          </w:p>
        </w:tc>
        <w:tc>
          <w:tcPr>
            <w:tcW w:w="8222" w:type="dxa"/>
            <w:gridSpan w:val="3"/>
            <w:shd w:val="clear" w:color="auto" w:fill="DEEAF6" w:themeFill="accent1" w:themeFillTint="33"/>
          </w:tcPr>
          <w:p w14:paraId="53E8583C" w14:textId="77777777" w:rsidR="00BA74B3" w:rsidRPr="000436F8" w:rsidRDefault="00BA74B3" w:rsidP="00890F09">
            <w:pPr>
              <w:spacing w:line="240" w:lineRule="auto"/>
              <w:ind w:left="709"/>
              <w:jc w:val="both"/>
              <w:rPr>
                <w:lang w:val="es-ES"/>
              </w:rPr>
            </w:pPr>
            <w:r w:rsidRPr="000436F8">
              <w:rPr>
                <w:lang w:val="es-ES"/>
              </w:rPr>
              <w:t xml:space="preserve">Austin, J. L. (1982), </w:t>
            </w:r>
            <w:r w:rsidRPr="000436F8">
              <w:rPr>
                <w:i/>
                <w:iCs/>
                <w:lang w:val="es-ES"/>
              </w:rPr>
              <w:t>Cómo hacer cosas con palabras</w:t>
            </w:r>
            <w:r w:rsidRPr="000436F8">
              <w:rPr>
                <w:lang w:val="es-ES"/>
              </w:rPr>
              <w:t xml:space="preserve">, Paidós, Barcelona. </w:t>
            </w:r>
          </w:p>
          <w:p w14:paraId="138DE525" w14:textId="77777777" w:rsidR="00BA74B3" w:rsidRPr="000436F8" w:rsidRDefault="00BA74B3" w:rsidP="00890F09">
            <w:pPr>
              <w:spacing w:line="240" w:lineRule="auto"/>
              <w:ind w:left="709"/>
              <w:jc w:val="both"/>
              <w:rPr>
                <w:lang w:val="es-ES"/>
              </w:rPr>
            </w:pPr>
            <w:r w:rsidRPr="000436F8">
              <w:rPr>
                <w:lang w:val="es-ES"/>
              </w:rPr>
              <w:t xml:space="preserve">Baran, M. (2010), </w:t>
            </w:r>
            <w:r w:rsidRPr="000436F8">
              <w:rPr>
                <w:i/>
                <w:lang w:val="es-ES"/>
              </w:rPr>
              <w:t>Emotividad y convención sociopragmática. Una contribución al estudio del ethos comunicativo de la comunidad hispanohablante peninsular</w:t>
            </w:r>
            <w:r w:rsidRPr="000436F8">
              <w:rPr>
                <w:lang w:val="es-ES"/>
              </w:rPr>
              <w:t>, Wydawnictwo Uniwersytetu Łódzkiego, Łódź.</w:t>
            </w:r>
          </w:p>
          <w:p w14:paraId="459C6CC5" w14:textId="77777777" w:rsidR="00BA74B3" w:rsidRPr="000436F8" w:rsidRDefault="00BA74B3" w:rsidP="00890F09">
            <w:pPr>
              <w:spacing w:line="240" w:lineRule="auto"/>
              <w:ind w:left="709"/>
              <w:jc w:val="both"/>
              <w:rPr>
                <w:i/>
                <w:lang w:val="es-ES"/>
              </w:rPr>
            </w:pPr>
            <w:r w:rsidRPr="000436F8">
              <w:rPr>
                <w:lang w:val="es-ES"/>
              </w:rPr>
              <w:t xml:space="preserve">Baran, M. (2004), “Entre dejarlo y olvidarlo: de la interferencia pragmática a la pragmática contrastiva”, in: Ch. Wentzlaff-Eggebert (ed.), </w:t>
            </w:r>
            <w:r w:rsidRPr="000436F8">
              <w:rPr>
                <w:i/>
                <w:lang w:val="es-ES"/>
              </w:rPr>
              <w:t>Europa como espacio cultural: entre progreso y destrucción</w:t>
            </w:r>
            <w:r w:rsidRPr="000436F8">
              <w:rPr>
                <w:lang w:val="es-ES"/>
              </w:rPr>
              <w:t>, Universität zu Köln, 178-187.</w:t>
            </w:r>
          </w:p>
          <w:p w14:paraId="1D05A17A" w14:textId="77777777" w:rsidR="00BA74B3" w:rsidRPr="000436F8" w:rsidRDefault="00BA74B3" w:rsidP="00890F09">
            <w:pPr>
              <w:spacing w:line="240" w:lineRule="auto"/>
              <w:ind w:left="709"/>
              <w:jc w:val="both"/>
              <w:rPr>
                <w:lang w:val="es-ES"/>
              </w:rPr>
            </w:pPr>
            <w:r w:rsidRPr="000436F8">
              <w:rPr>
                <w:lang w:val="es-ES"/>
              </w:rPr>
              <w:t xml:space="preserve">Bravo, D. y Briz, A. (2004), </w:t>
            </w:r>
            <w:r w:rsidRPr="000436F8">
              <w:rPr>
                <w:i/>
                <w:iCs/>
                <w:lang w:val="es-ES"/>
              </w:rPr>
              <w:t>Pragmática sociocultural: estudios sobre el discurso de cortesía en español</w:t>
            </w:r>
            <w:r w:rsidRPr="000436F8">
              <w:rPr>
                <w:lang w:val="es-ES"/>
              </w:rPr>
              <w:t xml:space="preserve">, Ariel Lingüística, Barcelona. </w:t>
            </w:r>
          </w:p>
          <w:p w14:paraId="7C108BF9" w14:textId="77777777" w:rsidR="00BA74B3" w:rsidRPr="000436F8" w:rsidRDefault="00BA74B3" w:rsidP="00890F09">
            <w:pPr>
              <w:spacing w:line="240" w:lineRule="auto"/>
              <w:ind w:left="709"/>
              <w:jc w:val="both"/>
              <w:rPr>
                <w:lang w:val="en-US"/>
              </w:rPr>
            </w:pPr>
            <w:r w:rsidRPr="000436F8">
              <w:rPr>
                <w:lang w:val="fr-FR"/>
              </w:rPr>
              <w:t xml:space="preserve">Blum-Kulka, S. </w:t>
            </w:r>
            <w:r w:rsidRPr="000436F8">
              <w:rPr>
                <w:i/>
                <w:iCs/>
                <w:lang w:val="fr-FR"/>
              </w:rPr>
              <w:t xml:space="preserve">et al. </w:t>
            </w:r>
            <w:r w:rsidRPr="000436F8">
              <w:rPr>
                <w:lang w:val="en-US"/>
              </w:rPr>
              <w:t xml:space="preserve">(1989), </w:t>
            </w:r>
            <w:r w:rsidRPr="000436F8">
              <w:rPr>
                <w:i/>
                <w:iCs/>
                <w:lang w:val="en-US"/>
              </w:rPr>
              <w:t>Cross-cultural Pragmatics: Requests and Apologies</w:t>
            </w:r>
            <w:r w:rsidRPr="000436F8">
              <w:rPr>
                <w:lang w:val="en-US"/>
              </w:rPr>
              <w:t xml:space="preserve">, Norwood (N.J.), Ablex. </w:t>
            </w:r>
          </w:p>
          <w:p w14:paraId="21D6DAAD" w14:textId="77777777" w:rsidR="00BA74B3" w:rsidRPr="000436F8" w:rsidRDefault="00BA74B3" w:rsidP="00890F09">
            <w:pPr>
              <w:spacing w:line="240" w:lineRule="auto"/>
              <w:ind w:left="709"/>
              <w:jc w:val="both"/>
              <w:rPr>
                <w:lang w:val="en-US"/>
              </w:rPr>
            </w:pPr>
            <w:r>
              <w:rPr>
                <w:lang w:val="en-US"/>
              </w:rPr>
              <w:t>Brown P., Levinson S.C (1987)</w:t>
            </w:r>
            <w:r w:rsidRPr="000436F8">
              <w:rPr>
                <w:lang w:val="en-US"/>
              </w:rPr>
              <w:t xml:space="preserve">, </w:t>
            </w:r>
            <w:r w:rsidRPr="000436F8">
              <w:rPr>
                <w:i/>
                <w:iCs/>
                <w:lang w:val="en-US"/>
              </w:rPr>
              <w:t>Politeness. Some Universals in Language Usage</w:t>
            </w:r>
            <w:r w:rsidRPr="000436F8">
              <w:rPr>
                <w:lang w:val="en-US"/>
              </w:rPr>
              <w:t xml:space="preserve">, CUP, Cambridge. </w:t>
            </w:r>
          </w:p>
          <w:p w14:paraId="4A8FE534" w14:textId="77777777" w:rsidR="00BA74B3" w:rsidRPr="000436F8" w:rsidRDefault="00BA74B3" w:rsidP="00890F09">
            <w:pPr>
              <w:spacing w:line="240" w:lineRule="auto"/>
              <w:ind w:left="709"/>
              <w:jc w:val="both"/>
              <w:rPr>
                <w:lang w:val="es-ES_tradnl"/>
              </w:rPr>
            </w:pPr>
            <w:r w:rsidRPr="000436F8">
              <w:rPr>
                <w:lang w:val="es-ES_tradnl"/>
              </w:rPr>
              <w:t xml:space="preserve">Calvo Pérez, J. (1994), </w:t>
            </w:r>
            <w:r w:rsidRPr="000436F8">
              <w:rPr>
                <w:i/>
                <w:lang w:val="es-ES_tradnl"/>
              </w:rPr>
              <w:t>Introducción a la prag</w:t>
            </w:r>
            <w:r>
              <w:rPr>
                <w:i/>
                <w:lang w:val="es-ES_tradnl"/>
              </w:rPr>
              <w:t>mática</w:t>
            </w:r>
            <w:r w:rsidRPr="000436F8">
              <w:rPr>
                <w:i/>
                <w:lang w:val="es-ES_tradnl"/>
              </w:rPr>
              <w:t xml:space="preserve"> de español</w:t>
            </w:r>
            <w:r w:rsidRPr="000436F8">
              <w:rPr>
                <w:lang w:val="es-ES_tradnl"/>
              </w:rPr>
              <w:t xml:space="preserve">, Cátedra, Madrid. </w:t>
            </w:r>
          </w:p>
          <w:p w14:paraId="0D58EB3D" w14:textId="77777777" w:rsidR="00BA74B3" w:rsidRPr="000436F8" w:rsidRDefault="00BA74B3" w:rsidP="00890F09">
            <w:pPr>
              <w:spacing w:line="240" w:lineRule="auto"/>
              <w:ind w:left="709"/>
              <w:jc w:val="both"/>
              <w:rPr>
                <w:lang w:val="es-ES"/>
              </w:rPr>
            </w:pPr>
            <w:r w:rsidRPr="000436F8">
              <w:rPr>
                <w:lang w:val="es-ES"/>
              </w:rPr>
              <w:t xml:space="preserve">Escandell Vidal (1996), </w:t>
            </w:r>
            <w:r w:rsidRPr="000436F8">
              <w:rPr>
                <w:i/>
                <w:iCs/>
                <w:lang w:val="es-ES"/>
              </w:rPr>
              <w:t>Introducción a la pragmática</w:t>
            </w:r>
            <w:r w:rsidRPr="000436F8">
              <w:rPr>
                <w:lang w:val="es-ES"/>
              </w:rPr>
              <w:t>, Ariel Lingüística, Barcelona.</w:t>
            </w:r>
          </w:p>
          <w:p w14:paraId="2745337E" w14:textId="77777777" w:rsidR="00BA74B3" w:rsidRPr="000436F8" w:rsidRDefault="00BA74B3" w:rsidP="00890F09">
            <w:pPr>
              <w:spacing w:line="240" w:lineRule="auto"/>
              <w:ind w:left="709"/>
              <w:jc w:val="both"/>
              <w:rPr>
                <w:lang w:val="es-ES"/>
              </w:rPr>
            </w:pPr>
            <w:r w:rsidRPr="000436F8">
              <w:rPr>
                <w:lang w:val="es-ES"/>
              </w:rPr>
              <w:lastRenderedPageBreak/>
              <w:t xml:space="preserve">Haverkate, H. (1994), </w:t>
            </w:r>
            <w:r w:rsidRPr="000436F8">
              <w:rPr>
                <w:i/>
                <w:iCs/>
                <w:lang w:val="es-ES"/>
              </w:rPr>
              <w:t>La cortesía verbal. Estudio pragmalingüístico</w:t>
            </w:r>
            <w:r w:rsidRPr="000436F8">
              <w:rPr>
                <w:lang w:val="es-ES"/>
              </w:rPr>
              <w:t xml:space="preserve">, Gredos, Madrid. </w:t>
            </w:r>
          </w:p>
          <w:p w14:paraId="24D52252" w14:textId="77777777" w:rsidR="00BA74B3" w:rsidRPr="000436F8" w:rsidRDefault="00BA74B3" w:rsidP="00890F09">
            <w:pPr>
              <w:spacing w:line="240" w:lineRule="auto"/>
              <w:ind w:left="709"/>
              <w:jc w:val="both"/>
              <w:rPr>
                <w:lang w:val="es-ES"/>
              </w:rPr>
            </w:pPr>
            <w:r w:rsidRPr="000436F8">
              <w:rPr>
                <w:lang w:val="es-ES"/>
              </w:rPr>
              <w:t xml:space="preserve">Julio, M. T. y Muñoz, R. (eds.) (1998), </w:t>
            </w:r>
            <w:r w:rsidRPr="000436F8">
              <w:rPr>
                <w:i/>
                <w:lang w:val="es-ES"/>
              </w:rPr>
              <w:t>Textos clásicos de pragmática</w:t>
            </w:r>
            <w:r w:rsidRPr="000436F8">
              <w:rPr>
                <w:lang w:val="es-ES"/>
              </w:rPr>
              <w:t>, Arco/Libros, Madrid.</w:t>
            </w:r>
          </w:p>
          <w:p w14:paraId="1F926A73" w14:textId="77777777" w:rsidR="00BA74B3" w:rsidRPr="000436F8" w:rsidRDefault="00BA74B3" w:rsidP="00890F09">
            <w:pPr>
              <w:spacing w:line="240" w:lineRule="auto"/>
              <w:ind w:left="709"/>
              <w:jc w:val="both"/>
              <w:rPr>
                <w:lang w:val="fr-FR"/>
              </w:rPr>
            </w:pPr>
            <w:r w:rsidRPr="000436F8">
              <w:rPr>
                <w:lang w:val="fr-FR"/>
              </w:rPr>
              <w:t>Kerbrat-Orecchioni K. (</w:t>
            </w:r>
            <w:r>
              <w:rPr>
                <w:lang w:val="fr-FR"/>
              </w:rPr>
              <w:t>2005</w:t>
            </w:r>
            <w:r w:rsidRPr="000436F8">
              <w:rPr>
                <w:lang w:val="fr-FR"/>
              </w:rPr>
              <w:t xml:space="preserve">, </w:t>
            </w:r>
            <w:r w:rsidRPr="000436F8">
              <w:rPr>
                <w:i/>
                <w:iCs/>
                <w:lang w:val="fr-FR"/>
              </w:rPr>
              <w:t>Le</w:t>
            </w:r>
            <w:r>
              <w:rPr>
                <w:i/>
                <w:iCs/>
                <w:lang w:val="fr-FR"/>
              </w:rPr>
              <w:t xml:space="preserve"> discours en interaction</w:t>
            </w:r>
            <w:r w:rsidRPr="000436F8">
              <w:rPr>
                <w:lang w:val="fr-FR"/>
              </w:rPr>
              <w:t xml:space="preserve">, A. Colin, Paris. </w:t>
            </w:r>
          </w:p>
          <w:p w14:paraId="4F0A7C44" w14:textId="77777777" w:rsidR="00BA74B3" w:rsidRPr="00E623AD" w:rsidRDefault="00BA74B3" w:rsidP="00890F09">
            <w:pPr>
              <w:spacing w:line="240" w:lineRule="auto"/>
              <w:ind w:left="709"/>
              <w:jc w:val="both"/>
              <w:rPr>
                <w:lang w:val="es-ES"/>
              </w:rPr>
            </w:pPr>
            <w:r w:rsidRPr="00E623AD">
              <w:rPr>
                <w:lang w:val="es-ES"/>
              </w:rPr>
              <w:t xml:space="preserve">Levinson, S. C. (2010), </w:t>
            </w:r>
            <w:r w:rsidRPr="00E623AD">
              <w:rPr>
                <w:i/>
                <w:lang w:val="es-ES"/>
              </w:rPr>
              <w:t>Pragmatyka</w:t>
            </w:r>
            <w:r w:rsidRPr="00E623AD">
              <w:rPr>
                <w:lang w:val="es-ES"/>
              </w:rPr>
              <w:t xml:space="preserve">, PWN, Warszawa. </w:t>
            </w:r>
          </w:p>
          <w:p w14:paraId="604E2946" w14:textId="77777777" w:rsidR="00BA74B3" w:rsidRPr="000436F8" w:rsidRDefault="00BA74B3" w:rsidP="00890F09">
            <w:pPr>
              <w:spacing w:line="240" w:lineRule="auto"/>
              <w:ind w:left="709"/>
              <w:jc w:val="both"/>
              <w:rPr>
                <w:lang w:val="es-ES_tradnl"/>
              </w:rPr>
            </w:pPr>
            <w:r w:rsidRPr="000436F8">
              <w:rPr>
                <w:lang w:val="es-ES"/>
              </w:rPr>
              <w:t xml:space="preserve">Palmer G. (2000), </w:t>
            </w:r>
            <w:r w:rsidRPr="000436F8">
              <w:rPr>
                <w:i/>
                <w:iCs/>
                <w:lang w:val="es-ES"/>
              </w:rPr>
              <w:t>Lingüística cultural</w:t>
            </w:r>
            <w:r w:rsidRPr="000436F8">
              <w:rPr>
                <w:lang w:val="es-ES"/>
              </w:rPr>
              <w:t>, Alianza Editorial, Madrid.</w:t>
            </w:r>
          </w:p>
          <w:p w14:paraId="319243D6" w14:textId="77777777" w:rsidR="00BA74B3" w:rsidRPr="000436F8" w:rsidRDefault="00BA74B3" w:rsidP="00890F09">
            <w:pPr>
              <w:pStyle w:val="Akapitzlist"/>
              <w:ind w:left="502"/>
              <w:rPr>
                <w:lang w:val="es-ES_tradnl"/>
              </w:rPr>
            </w:pPr>
          </w:p>
          <w:p w14:paraId="534147AD" w14:textId="77777777" w:rsidR="00BA74B3" w:rsidRPr="00277D7C" w:rsidRDefault="00BA74B3" w:rsidP="00890F09">
            <w:pPr>
              <w:spacing w:after="60" w:line="240" w:lineRule="auto"/>
              <w:ind w:left="284"/>
              <w:jc w:val="both"/>
              <w:rPr>
                <w:lang w:val="es-ES_tradnl" w:eastAsia="pl-PL"/>
              </w:rPr>
            </w:pPr>
          </w:p>
        </w:tc>
      </w:tr>
      <w:tr w:rsidR="00BA74B3" w:rsidRPr="00A95198" w14:paraId="323ED26F" w14:textId="77777777" w:rsidTr="00890F09">
        <w:trPr>
          <w:trHeight w:val="422"/>
        </w:trPr>
        <w:tc>
          <w:tcPr>
            <w:tcW w:w="2552" w:type="dxa"/>
            <w:shd w:val="clear" w:color="auto" w:fill="FFFFFF" w:themeFill="background1"/>
          </w:tcPr>
          <w:p w14:paraId="4318F56D" w14:textId="77777777" w:rsidR="00BA74B3" w:rsidRPr="00A95198" w:rsidRDefault="00BA74B3" w:rsidP="00890F09">
            <w:pPr>
              <w:spacing w:after="0" w:line="240" w:lineRule="auto"/>
              <w:rPr>
                <w:sz w:val="20"/>
                <w:szCs w:val="20"/>
                <w:lang w:val="en-US"/>
              </w:rPr>
            </w:pPr>
            <w:r w:rsidRPr="00A95198">
              <w:rPr>
                <w:b/>
                <w:bCs/>
                <w:lang w:val="en-US"/>
              </w:rPr>
              <w:lastRenderedPageBreak/>
              <w:t xml:space="preserve">Field of study/ </w:t>
            </w:r>
            <w:r w:rsidRPr="00A95198">
              <w:rPr>
                <w:b/>
                <w:bCs/>
                <w:lang w:val="en-GB"/>
              </w:rPr>
              <w:t>programme</w:t>
            </w:r>
          </w:p>
        </w:tc>
        <w:tc>
          <w:tcPr>
            <w:tcW w:w="8222" w:type="dxa"/>
            <w:gridSpan w:val="3"/>
            <w:shd w:val="clear" w:color="auto" w:fill="FFFFFF" w:themeFill="background1"/>
          </w:tcPr>
          <w:p w14:paraId="2F8C3E4D" w14:textId="77777777" w:rsidR="00BA74B3" w:rsidRPr="00A95198" w:rsidRDefault="00BA74B3" w:rsidP="00890F09">
            <w:pPr>
              <w:spacing w:after="0" w:line="240" w:lineRule="auto"/>
              <w:rPr>
                <w:lang w:val="en-US"/>
              </w:rPr>
            </w:pPr>
            <w:r w:rsidRPr="00A95198">
              <w:rPr>
                <w:lang w:val="en-US"/>
              </w:rPr>
              <w:t>Spanish Philology / Linguistics</w:t>
            </w:r>
          </w:p>
        </w:tc>
      </w:tr>
      <w:tr w:rsidR="00BA74B3" w:rsidRPr="003508A2" w14:paraId="2025CB76" w14:textId="77777777" w:rsidTr="00BA74B3">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9FC3" w14:textId="77777777" w:rsidR="00BA74B3" w:rsidRPr="00401534" w:rsidRDefault="00BA74B3" w:rsidP="00890F09">
            <w:pPr>
              <w:spacing w:after="0" w:line="240" w:lineRule="auto"/>
              <w:rPr>
                <w:b/>
                <w:bCs/>
                <w:lang w:val="en-US"/>
              </w:rPr>
            </w:pPr>
            <w:r>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B6AD5D" w14:textId="226CAD20"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Thursday, 11:45-13:15, -03</w:t>
            </w:r>
          </w:p>
        </w:tc>
      </w:tr>
    </w:tbl>
    <w:p w14:paraId="10FAACD9" w14:textId="64FB3F50" w:rsidR="00BA74B3" w:rsidRDefault="00BA74B3" w:rsidP="00BA74B3">
      <w:pPr>
        <w:rPr>
          <w:b/>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C3E7B" w14:paraId="064C861D" w14:textId="77777777" w:rsidTr="00890F09">
        <w:trPr>
          <w:trHeight w:val="840"/>
        </w:trPr>
        <w:tc>
          <w:tcPr>
            <w:tcW w:w="7514" w:type="dxa"/>
            <w:gridSpan w:val="3"/>
            <w:shd w:val="clear" w:color="auto" w:fill="4F81BD"/>
          </w:tcPr>
          <w:p w14:paraId="01C105C4" w14:textId="77777777" w:rsidR="00BA74B3" w:rsidRPr="000C3E7B" w:rsidRDefault="00BA74B3" w:rsidP="00890F09">
            <w:pPr>
              <w:spacing w:after="0" w:line="240" w:lineRule="auto"/>
              <w:rPr>
                <w:rFonts w:ascii="Times New Roman" w:hAnsi="Times New Roman"/>
                <w:b/>
                <w:bCs/>
                <w:color w:val="FFFFFF"/>
                <w:lang w:val="es-ES"/>
              </w:rPr>
            </w:pPr>
            <w:r w:rsidRPr="000C3E7B">
              <w:rPr>
                <w:rFonts w:ascii="Times New Roman" w:hAnsi="Times New Roman"/>
                <w:b/>
                <w:bCs/>
                <w:color w:val="FFFFFF"/>
                <w:lang w:val="es-ES"/>
              </w:rPr>
              <w:t>Course title</w:t>
            </w:r>
          </w:p>
          <w:p w14:paraId="6506E985" w14:textId="77777777" w:rsidR="00BA74B3" w:rsidRPr="000C3E7B" w:rsidRDefault="00BA74B3" w:rsidP="00890F09">
            <w:pPr>
              <w:spacing w:after="0" w:line="240" w:lineRule="auto"/>
              <w:rPr>
                <w:rFonts w:ascii="Times New Roman" w:hAnsi="Times New Roman"/>
                <w:b/>
                <w:sz w:val="32"/>
                <w:szCs w:val="32"/>
                <w:lang w:val="es-ES"/>
              </w:rPr>
            </w:pPr>
            <w:r w:rsidRPr="000C3E7B">
              <w:rPr>
                <w:rFonts w:ascii="Times New Roman" w:hAnsi="Times New Roman"/>
                <w:b/>
                <w:sz w:val="32"/>
                <w:szCs w:val="32"/>
                <w:lang w:val="es-ES"/>
              </w:rPr>
              <w:t xml:space="preserve">Cultura y civilización de América Latina </w:t>
            </w:r>
          </w:p>
        </w:tc>
        <w:tc>
          <w:tcPr>
            <w:tcW w:w="3260" w:type="dxa"/>
            <w:shd w:val="clear" w:color="auto" w:fill="4F81BD"/>
          </w:tcPr>
          <w:p w14:paraId="553991CC" w14:textId="77777777" w:rsidR="00BA74B3" w:rsidRPr="000C3E7B" w:rsidRDefault="00BA74B3" w:rsidP="00890F09">
            <w:pPr>
              <w:spacing w:after="0" w:line="240" w:lineRule="auto"/>
              <w:rPr>
                <w:rFonts w:ascii="Times New Roman" w:hAnsi="Times New Roman"/>
                <w:b/>
                <w:bCs/>
                <w:color w:val="FFFFFF"/>
                <w:lang w:val="en-US"/>
              </w:rPr>
            </w:pPr>
            <w:r w:rsidRPr="000C3E7B">
              <w:rPr>
                <w:rFonts w:ascii="Times New Roman" w:hAnsi="Times New Roman"/>
                <w:b/>
                <w:bCs/>
                <w:color w:val="FFFFFF"/>
                <w:lang w:val="en-US"/>
              </w:rPr>
              <w:t>USOS code</w:t>
            </w:r>
          </w:p>
          <w:p w14:paraId="1C9B20F8" w14:textId="77777777" w:rsidR="00BA74B3" w:rsidRPr="000C3E7B" w:rsidRDefault="00BA74B3" w:rsidP="00890F09">
            <w:pPr>
              <w:suppressAutoHyphens w:val="0"/>
              <w:spacing w:after="0" w:line="240" w:lineRule="auto"/>
              <w:rPr>
                <w:rFonts w:ascii="Times New Roman" w:hAnsi="Times New Roman"/>
                <w:color w:val="FFFFFF"/>
                <w:lang w:val="en-US"/>
              </w:rPr>
            </w:pPr>
            <w:r w:rsidRPr="000C3E7B">
              <w:rPr>
                <w:rFonts w:ascii="Times New Roman" w:hAnsi="Times New Roman"/>
                <w:b/>
                <w:sz w:val="32"/>
                <w:szCs w:val="32"/>
                <w:lang w:val="es-ES"/>
              </w:rPr>
              <w:t>0100-ERAS380</w:t>
            </w:r>
          </w:p>
        </w:tc>
      </w:tr>
      <w:tr w:rsidR="00BA74B3" w:rsidRPr="000C3E7B" w14:paraId="07177692" w14:textId="77777777" w:rsidTr="00890F09">
        <w:trPr>
          <w:trHeight w:val="409"/>
        </w:trPr>
        <w:tc>
          <w:tcPr>
            <w:tcW w:w="2552" w:type="dxa"/>
            <w:shd w:val="clear" w:color="auto" w:fill="auto"/>
          </w:tcPr>
          <w:p w14:paraId="40C1CCF8" w14:textId="77777777" w:rsidR="00BA74B3" w:rsidRPr="000C3E7B" w:rsidRDefault="00BA74B3" w:rsidP="00890F09">
            <w:pPr>
              <w:spacing w:after="0" w:line="240" w:lineRule="auto"/>
              <w:rPr>
                <w:rFonts w:ascii="Times New Roman" w:hAnsi="Times New Roman"/>
                <w:bCs/>
                <w:i/>
                <w:sz w:val="18"/>
                <w:lang w:val="en-US"/>
              </w:rPr>
            </w:pPr>
            <w:r w:rsidRPr="000C3E7B">
              <w:rPr>
                <w:rFonts w:ascii="Times New Roman" w:hAnsi="Times New Roman"/>
                <w:b/>
                <w:bCs/>
                <w:lang w:val="en-US"/>
              </w:rPr>
              <w:t xml:space="preserve">Level </w:t>
            </w:r>
            <w:r w:rsidRPr="000C3E7B">
              <w:rPr>
                <w:rFonts w:ascii="Times New Roman" w:hAnsi="Times New Roman"/>
                <w:bCs/>
                <w:i/>
                <w:sz w:val="18"/>
                <w:lang w:val="en-US"/>
              </w:rPr>
              <w:t>(MA/BA/optional)</w:t>
            </w:r>
          </w:p>
        </w:tc>
        <w:tc>
          <w:tcPr>
            <w:tcW w:w="8222" w:type="dxa"/>
            <w:gridSpan w:val="3"/>
            <w:shd w:val="clear" w:color="auto" w:fill="auto"/>
          </w:tcPr>
          <w:p w14:paraId="65E1160A" w14:textId="77777777" w:rsidR="00BA74B3" w:rsidRPr="000C3E7B" w:rsidRDefault="00BA74B3" w:rsidP="00890F09">
            <w:pPr>
              <w:spacing w:after="0" w:line="240" w:lineRule="auto"/>
              <w:jc w:val="center"/>
              <w:rPr>
                <w:rFonts w:ascii="Times New Roman" w:hAnsi="Times New Roman"/>
              </w:rPr>
            </w:pPr>
            <w:r w:rsidRPr="000C3E7B">
              <w:rPr>
                <w:rFonts w:ascii="Times New Roman" w:hAnsi="Times New Roman"/>
              </w:rPr>
              <w:t>MA</w:t>
            </w:r>
          </w:p>
        </w:tc>
      </w:tr>
      <w:tr w:rsidR="00BA74B3" w:rsidRPr="000C3E7B" w14:paraId="07293882" w14:textId="77777777" w:rsidTr="00890F09">
        <w:trPr>
          <w:trHeight w:val="415"/>
        </w:trPr>
        <w:tc>
          <w:tcPr>
            <w:tcW w:w="10774" w:type="dxa"/>
            <w:gridSpan w:val="4"/>
            <w:shd w:val="clear" w:color="auto" w:fill="D9E2F3"/>
          </w:tcPr>
          <w:p w14:paraId="2A2C78F6" w14:textId="77777777" w:rsidR="00BA74B3" w:rsidRPr="000C3E7B" w:rsidRDefault="00BA74B3" w:rsidP="00890F09">
            <w:pPr>
              <w:spacing w:after="0" w:line="240" w:lineRule="auto"/>
              <w:rPr>
                <w:rFonts w:ascii="Times New Roman" w:hAnsi="Times New Roman"/>
              </w:rPr>
            </w:pPr>
            <w:r w:rsidRPr="000C3E7B">
              <w:rPr>
                <w:rFonts w:ascii="Times New Roman" w:hAnsi="Times New Roman"/>
                <w:b/>
                <w:bCs/>
                <w:lang w:val="en-US"/>
              </w:rPr>
              <w:t xml:space="preserve">Semester </w:t>
            </w:r>
            <w:r w:rsidRPr="000C3E7B">
              <w:rPr>
                <w:rFonts w:ascii="Times New Roman" w:hAnsi="Times New Roman"/>
                <w:bCs/>
                <w:sz w:val="18"/>
                <w:lang w:val="en-US"/>
              </w:rPr>
              <w:t>(winter/summer) Summer</w:t>
            </w:r>
          </w:p>
        </w:tc>
      </w:tr>
      <w:tr w:rsidR="00BA74B3" w:rsidRPr="000C3E7B" w14:paraId="1D394233" w14:textId="77777777" w:rsidTr="00890F09">
        <w:trPr>
          <w:trHeight w:val="406"/>
        </w:trPr>
        <w:tc>
          <w:tcPr>
            <w:tcW w:w="2552" w:type="dxa"/>
            <w:shd w:val="clear" w:color="auto" w:fill="auto"/>
          </w:tcPr>
          <w:p w14:paraId="53697D1C"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t>ECTS</w:t>
            </w:r>
          </w:p>
        </w:tc>
        <w:tc>
          <w:tcPr>
            <w:tcW w:w="8222" w:type="dxa"/>
            <w:gridSpan w:val="3"/>
            <w:shd w:val="clear" w:color="auto" w:fill="auto"/>
          </w:tcPr>
          <w:p w14:paraId="10F1899F" w14:textId="77777777" w:rsidR="00BA74B3" w:rsidRPr="000C3E7B" w:rsidRDefault="00BA74B3" w:rsidP="00890F09">
            <w:pPr>
              <w:spacing w:after="0" w:line="240" w:lineRule="auto"/>
              <w:rPr>
                <w:rFonts w:ascii="Times New Roman" w:hAnsi="Times New Roman"/>
              </w:rPr>
            </w:pPr>
            <w:r w:rsidRPr="000C3E7B">
              <w:rPr>
                <w:rFonts w:ascii="Times New Roman" w:hAnsi="Times New Roman"/>
              </w:rPr>
              <w:t>6</w:t>
            </w:r>
          </w:p>
        </w:tc>
      </w:tr>
      <w:tr w:rsidR="00BA74B3" w:rsidRPr="000C3E7B" w14:paraId="2430659F" w14:textId="77777777" w:rsidTr="00890F09">
        <w:trPr>
          <w:trHeight w:val="426"/>
        </w:trPr>
        <w:tc>
          <w:tcPr>
            <w:tcW w:w="2552" w:type="dxa"/>
            <w:shd w:val="clear" w:color="auto" w:fill="D9E2F3"/>
          </w:tcPr>
          <w:p w14:paraId="38AD632A"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t>Language of instruction</w:t>
            </w:r>
          </w:p>
        </w:tc>
        <w:tc>
          <w:tcPr>
            <w:tcW w:w="8222" w:type="dxa"/>
            <w:gridSpan w:val="3"/>
            <w:shd w:val="clear" w:color="auto" w:fill="D9E2F3"/>
          </w:tcPr>
          <w:p w14:paraId="6EC2046B" w14:textId="77777777" w:rsidR="00BA74B3" w:rsidRPr="000C3E7B" w:rsidRDefault="00BA74B3" w:rsidP="00890F09">
            <w:pPr>
              <w:spacing w:after="0" w:line="240" w:lineRule="auto"/>
              <w:rPr>
                <w:rFonts w:ascii="Times New Roman" w:hAnsi="Times New Roman"/>
              </w:rPr>
            </w:pPr>
            <w:r w:rsidRPr="000C3E7B">
              <w:rPr>
                <w:rFonts w:ascii="Times New Roman" w:hAnsi="Times New Roman"/>
              </w:rPr>
              <w:t>Spanish</w:t>
            </w:r>
          </w:p>
        </w:tc>
      </w:tr>
      <w:tr w:rsidR="00BA74B3" w:rsidRPr="000C3E7B" w14:paraId="3BBE4970" w14:textId="77777777" w:rsidTr="00890F09">
        <w:trPr>
          <w:trHeight w:val="426"/>
        </w:trPr>
        <w:tc>
          <w:tcPr>
            <w:tcW w:w="4962" w:type="dxa"/>
            <w:gridSpan w:val="2"/>
            <w:shd w:val="clear" w:color="auto" w:fill="FFFFFF"/>
          </w:tcPr>
          <w:p w14:paraId="6FB75C33" w14:textId="77777777" w:rsidR="00BA74B3" w:rsidRPr="000C3E7B" w:rsidRDefault="00BA74B3" w:rsidP="00890F09">
            <w:pPr>
              <w:spacing w:after="0"/>
              <w:rPr>
                <w:rFonts w:ascii="Times New Roman" w:hAnsi="Times New Roman"/>
                <w:lang w:val="en-US"/>
              </w:rPr>
            </w:pPr>
            <w:r w:rsidRPr="000C3E7B">
              <w:rPr>
                <w:rFonts w:ascii="Times New Roman" w:hAnsi="Times New Roman"/>
                <w:b/>
                <w:bCs/>
                <w:lang w:val="en-US"/>
              </w:rPr>
              <w:t>Form</w:t>
            </w:r>
            <w:r w:rsidRPr="000C3E7B">
              <w:rPr>
                <w:rFonts w:ascii="Times New Roman" w:hAnsi="Times New Roman"/>
                <w:lang w:val="en-US"/>
              </w:rPr>
              <w:t xml:space="preserve"> (</w:t>
            </w:r>
            <w:r w:rsidRPr="000C3E7B">
              <w:rPr>
                <w:rFonts w:ascii="Times New Roman" w:hAnsi="Times New Roman"/>
                <w:i/>
                <w:sz w:val="18"/>
                <w:lang w:val="en-US"/>
              </w:rPr>
              <w:t>Lecture, Tutorial, discussion class, Laboratory, or other)</w:t>
            </w:r>
          </w:p>
        </w:tc>
        <w:tc>
          <w:tcPr>
            <w:tcW w:w="5812" w:type="dxa"/>
            <w:gridSpan w:val="2"/>
            <w:shd w:val="clear" w:color="auto" w:fill="FFFFFF"/>
          </w:tcPr>
          <w:p w14:paraId="68590FC1" w14:textId="77777777" w:rsidR="00BA74B3" w:rsidRPr="000C3E7B" w:rsidRDefault="00BA74B3" w:rsidP="00890F09">
            <w:pPr>
              <w:spacing w:after="0" w:line="240" w:lineRule="auto"/>
              <w:jc w:val="center"/>
              <w:rPr>
                <w:rFonts w:ascii="Times New Roman" w:hAnsi="Times New Roman"/>
                <w:sz w:val="24"/>
                <w:szCs w:val="24"/>
                <w:lang w:val="en-US"/>
              </w:rPr>
            </w:pPr>
            <w:r>
              <w:rPr>
                <w:rFonts w:ascii="Times New Roman" w:hAnsi="Times New Roman"/>
                <w:sz w:val="24"/>
                <w:szCs w:val="24"/>
                <w:lang w:val="en-US"/>
              </w:rPr>
              <w:t>Discussion class</w:t>
            </w:r>
          </w:p>
        </w:tc>
      </w:tr>
      <w:tr w:rsidR="00BA74B3" w:rsidRPr="000C3E7B" w14:paraId="5413E4F9" w14:textId="77777777" w:rsidTr="00890F09">
        <w:trPr>
          <w:trHeight w:val="400"/>
        </w:trPr>
        <w:tc>
          <w:tcPr>
            <w:tcW w:w="2552" w:type="dxa"/>
            <w:shd w:val="clear" w:color="auto" w:fill="D9E2F3"/>
          </w:tcPr>
          <w:p w14:paraId="0E141DDD"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t>No. of hours</w:t>
            </w:r>
          </w:p>
        </w:tc>
        <w:tc>
          <w:tcPr>
            <w:tcW w:w="8222" w:type="dxa"/>
            <w:gridSpan w:val="3"/>
            <w:shd w:val="clear" w:color="auto" w:fill="D9E2F3"/>
          </w:tcPr>
          <w:p w14:paraId="34CA6866" w14:textId="77777777" w:rsidR="00BA74B3" w:rsidRPr="000C3E7B" w:rsidRDefault="00BA74B3" w:rsidP="00890F09">
            <w:pPr>
              <w:spacing w:after="0" w:line="240" w:lineRule="auto"/>
              <w:rPr>
                <w:rFonts w:ascii="Times New Roman" w:hAnsi="Times New Roman"/>
              </w:rPr>
            </w:pPr>
            <w:r w:rsidRPr="000C3E7B">
              <w:rPr>
                <w:rFonts w:ascii="Times New Roman" w:hAnsi="Times New Roman"/>
              </w:rPr>
              <w:t>28</w:t>
            </w:r>
          </w:p>
        </w:tc>
      </w:tr>
      <w:tr w:rsidR="00BA74B3" w:rsidRPr="00C403BB" w14:paraId="4AF97D41" w14:textId="77777777" w:rsidTr="00890F09">
        <w:trPr>
          <w:trHeight w:val="824"/>
        </w:trPr>
        <w:tc>
          <w:tcPr>
            <w:tcW w:w="10774" w:type="dxa"/>
            <w:gridSpan w:val="4"/>
            <w:shd w:val="clear" w:color="auto" w:fill="FFFFFF"/>
          </w:tcPr>
          <w:p w14:paraId="1A440F15" w14:textId="77777777" w:rsidR="00BA74B3" w:rsidRPr="000C3E7B" w:rsidRDefault="00BA74B3" w:rsidP="00890F09">
            <w:pPr>
              <w:spacing w:after="0" w:line="240" w:lineRule="auto"/>
              <w:rPr>
                <w:rFonts w:ascii="Times New Roman" w:hAnsi="Times New Roman"/>
                <w:b/>
                <w:bCs/>
                <w:color w:val="FF0000"/>
              </w:rPr>
            </w:pPr>
            <w:r w:rsidRPr="000C3E7B">
              <w:rPr>
                <w:rFonts w:ascii="Times New Roman" w:hAnsi="Times New Roman"/>
                <w:b/>
                <w:bCs/>
              </w:rPr>
              <w:t xml:space="preserve">Course content  </w:t>
            </w:r>
            <w:r w:rsidRPr="000C3E7B">
              <w:rPr>
                <w:rFonts w:ascii="Times New Roman" w:hAnsi="Times New Roman"/>
                <w:b/>
                <w:bCs/>
                <w:color w:val="FF0000"/>
              </w:rPr>
              <w:t>(max. 1000 characters)</w:t>
            </w:r>
          </w:p>
          <w:p w14:paraId="40035E50"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El proceso de la independencia.</w:t>
            </w:r>
          </w:p>
          <w:p w14:paraId="5C45FA0E"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Inmigración europea a Latinoamérica. La Argentina de Juan Domingo Perón.</w:t>
            </w:r>
          </w:p>
          <w:p w14:paraId="0396C082"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Izquierda revolucionaria y dictaduras militares en el Cono Sur.</w:t>
            </w:r>
          </w:p>
          <w:p w14:paraId="4963F166"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 xml:space="preserve">Conflictos internos en Perú, Colombia y Guatemala. </w:t>
            </w:r>
          </w:p>
          <w:p w14:paraId="1A30BC69"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Relaciones entre EEUU y países latinoamericanos</w:t>
            </w:r>
            <w:r>
              <w:rPr>
                <w:rFonts w:ascii="Times New Roman" w:hAnsi="Times New Roman" w:cs="Times New Roman"/>
                <w:lang w:val="es-ES"/>
              </w:rPr>
              <w:t xml:space="preserve"> a lo largo del siglo XX</w:t>
            </w:r>
            <w:r w:rsidRPr="000C3E7B">
              <w:rPr>
                <w:rFonts w:ascii="Times New Roman" w:hAnsi="Times New Roman" w:cs="Times New Roman"/>
                <w:lang w:val="es-ES"/>
              </w:rPr>
              <w:t>.</w:t>
            </w:r>
          </w:p>
          <w:p w14:paraId="5AB8C044"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Narcocultura: características, representantes.</w:t>
            </w:r>
          </w:p>
          <w:p w14:paraId="7CB4CC69"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Cine latinoamericano: análisis de dos obras escogidas.</w:t>
            </w:r>
          </w:p>
          <w:p w14:paraId="3F12E4EF" w14:textId="77777777" w:rsidR="00BA74B3" w:rsidRPr="000C3E7B" w:rsidRDefault="00BA74B3" w:rsidP="00BA74B3">
            <w:pPr>
              <w:pStyle w:val="HTML-wstpniesformatowany"/>
              <w:numPr>
                <w:ilvl w:val="0"/>
                <w:numId w:val="19"/>
              </w:numPr>
              <w:jc w:val="both"/>
              <w:rPr>
                <w:rFonts w:ascii="Times New Roman" w:hAnsi="Times New Roman" w:cs="Times New Roman"/>
                <w:lang w:val="es-ES"/>
              </w:rPr>
            </w:pPr>
            <w:r w:rsidRPr="000C3E7B">
              <w:rPr>
                <w:rFonts w:ascii="Times New Roman" w:hAnsi="Times New Roman" w:cs="Times New Roman"/>
                <w:lang w:val="es-ES"/>
              </w:rPr>
              <w:t>Imaginarios ecológicos en América Latina.</w:t>
            </w:r>
          </w:p>
          <w:p w14:paraId="52E58A5A" w14:textId="77777777" w:rsidR="00BA74B3" w:rsidRPr="000C3E7B" w:rsidRDefault="00BA74B3" w:rsidP="00890F09">
            <w:pPr>
              <w:pStyle w:val="HTML-wstpniesformatowany"/>
              <w:ind w:left="720"/>
              <w:jc w:val="both"/>
              <w:rPr>
                <w:rFonts w:ascii="Times New Roman" w:hAnsi="Times New Roman" w:cs="Times New Roman"/>
                <w:b/>
                <w:bCs/>
                <w:lang w:val="es-ES"/>
              </w:rPr>
            </w:pPr>
          </w:p>
        </w:tc>
      </w:tr>
      <w:tr w:rsidR="00BA74B3" w:rsidRPr="000C3E7B" w14:paraId="47EA5B0D" w14:textId="77777777" w:rsidTr="00890F09">
        <w:trPr>
          <w:trHeight w:val="583"/>
        </w:trPr>
        <w:tc>
          <w:tcPr>
            <w:tcW w:w="2552" w:type="dxa"/>
            <w:shd w:val="clear" w:color="auto" w:fill="D9E2F3"/>
          </w:tcPr>
          <w:p w14:paraId="6047094B" w14:textId="77777777" w:rsidR="00BA74B3" w:rsidRPr="000C3E7B" w:rsidRDefault="00BA74B3" w:rsidP="00890F09">
            <w:pPr>
              <w:spacing w:after="0" w:line="240" w:lineRule="auto"/>
              <w:rPr>
                <w:rFonts w:ascii="Times New Roman" w:hAnsi="Times New Roman"/>
                <w:b/>
                <w:sz w:val="20"/>
                <w:szCs w:val="20"/>
                <w:lang w:val="en-US" w:eastAsia="pl-PL"/>
              </w:rPr>
            </w:pPr>
            <w:r w:rsidRPr="000C3E7B">
              <w:rPr>
                <w:rFonts w:ascii="Times New Roman" w:hAnsi="Times New Roman"/>
                <w:b/>
              </w:rPr>
              <w:t>ISCED code</w:t>
            </w:r>
          </w:p>
        </w:tc>
        <w:tc>
          <w:tcPr>
            <w:tcW w:w="8222" w:type="dxa"/>
            <w:gridSpan w:val="3"/>
            <w:shd w:val="clear" w:color="auto" w:fill="D9E2F3"/>
          </w:tcPr>
          <w:p w14:paraId="203C648E" w14:textId="77777777" w:rsidR="00BA74B3" w:rsidRPr="000C3E7B" w:rsidRDefault="00BA74B3" w:rsidP="00890F09">
            <w:pPr>
              <w:pStyle w:val="Default"/>
              <w:spacing w:line="360" w:lineRule="auto"/>
              <w:jc w:val="both"/>
              <w:rPr>
                <w:lang w:val="en-US"/>
              </w:rPr>
            </w:pPr>
            <w:r w:rsidRPr="000C3E7B">
              <w:rPr>
                <w:lang w:val="en-US"/>
              </w:rPr>
              <w:t>0231</w:t>
            </w:r>
          </w:p>
        </w:tc>
      </w:tr>
      <w:tr w:rsidR="00BA74B3" w:rsidRPr="00C403BB" w14:paraId="4567675B" w14:textId="77777777" w:rsidTr="00890F09">
        <w:trPr>
          <w:trHeight w:val="549"/>
        </w:trPr>
        <w:tc>
          <w:tcPr>
            <w:tcW w:w="2552" w:type="dxa"/>
            <w:shd w:val="clear" w:color="auto" w:fill="FFFFFF"/>
          </w:tcPr>
          <w:p w14:paraId="04B3D5CC"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rPr>
              <w:t>Assessment scheme</w:t>
            </w:r>
          </w:p>
        </w:tc>
        <w:tc>
          <w:tcPr>
            <w:tcW w:w="8222" w:type="dxa"/>
            <w:gridSpan w:val="3"/>
            <w:shd w:val="clear" w:color="auto" w:fill="FFFFFF"/>
          </w:tcPr>
          <w:p w14:paraId="021D9EF2" w14:textId="77777777" w:rsidR="00BA74B3" w:rsidRPr="000C3E7B" w:rsidRDefault="00BA74B3" w:rsidP="00890F09">
            <w:pPr>
              <w:pStyle w:val="Akapitzlist"/>
              <w:spacing w:after="0" w:line="240" w:lineRule="auto"/>
              <w:rPr>
                <w:rFonts w:ascii="Times New Roman" w:hAnsi="Times New Roman"/>
                <w:lang w:val="es-ES"/>
              </w:rPr>
            </w:pPr>
            <w:r w:rsidRPr="000C3E7B">
              <w:rPr>
                <w:rFonts w:ascii="Times New Roman" w:hAnsi="Times New Roman"/>
                <w:lang w:val="es-ES"/>
              </w:rPr>
              <w:t xml:space="preserve">examen escrito, participación en las clases, proyecto/presentación </w:t>
            </w:r>
          </w:p>
        </w:tc>
      </w:tr>
      <w:tr w:rsidR="00BA74B3" w:rsidRPr="000C3E7B" w14:paraId="55AC51D1" w14:textId="77777777" w:rsidTr="00890F09">
        <w:trPr>
          <w:trHeight w:val="560"/>
        </w:trPr>
        <w:tc>
          <w:tcPr>
            <w:tcW w:w="2552" w:type="dxa"/>
            <w:shd w:val="clear" w:color="auto" w:fill="D9E2F3"/>
          </w:tcPr>
          <w:p w14:paraId="2AF4E5CE"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t>Lecturer</w:t>
            </w:r>
          </w:p>
        </w:tc>
        <w:tc>
          <w:tcPr>
            <w:tcW w:w="8222" w:type="dxa"/>
            <w:gridSpan w:val="3"/>
            <w:shd w:val="clear" w:color="auto" w:fill="D9E2F3"/>
          </w:tcPr>
          <w:p w14:paraId="1020CEDB" w14:textId="77777777" w:rsidR="00BA74B3" w:rsidRPr="000C3E7B" w:rsidRDefault="00BA74B3" w:rsidP="00890F09">
            <w:pPr>
              <w:spacing w:after="0" w:line="240" w:lineRule="auto"/>
              <w:rPr>
                <w:rFonts w:ascii="Times New Roman" w:hAnsi="Times New Roman"/>
              </w:rPr>
            </w:pPr>
            <w:r w:rsidRPr="000C3E7B">
              <w:rPr>
                <w:rFonts w:ascii="Times New Roman" w:hAnsi="Times New Roman"/>
              </w:rPr>
              <w:t xml:space="preserve"> Ewa Kobyłecka-Piwońska</w:t>
            </w:r>
          </w:p>
        </w:tc>
      </w:tr>
      <w:tr w:rsidR="00BA74B3" w:rsidRPr="00C403BB" w14:paraId="086A81D7" w14:textId="77777777" w:rsidTr="00890F09">
        <w:trPr>
          <w:trHeight w:val="392"/>
        </w:trPr>
        <w:tc>
          <w:tcPr>
            <w:tcW w:w="2552" w:type="dxa"/>
            <w:shd w:val="clear" w:color="auto" w:fill="FFFFFF"/>
          </w:tcPr>
          <w:p w14:paraId="4ECBA9D9"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t>Contact</w:t>
            </w:r>
          </w:p>
        </w:tc>
        <w:tc>
          <w:tcPr>
            <w:tcW w:w="8222" w:type="dxa"/>
            <w:gridSpan w:val="3"/>
            <w:shd w:val="clear" w:color="auto" w:fill="FFFFFF"/>
          </w:tcPr>
          <w:p w14:paraId="763FCB63" w14:textId="77777777" w:rsidR="00BA74B3" w:rsidRPr="000C3E7B" w:rsidRDefault="00BA74B3" w:rsidP="00890F09">
            <w:pPr>
              <w:spacing w:after="0" w:line="240" w:lineRule="auto"/>
              <w:rPr>
                <w:rFonts w:ascii="Times New Roman" w:hAnsi="Times New Roman"/>
                <w:lang w:val="en-US"/>
              </w:rPr>
            </w:pPr>
            <w:r w:rsidRPr="000C3E7B">
              <w:rPr>
                <w:rFonts w:ascii="Times New Roman" w:hAnsi="Times New Roman"/>
                <w:lang w:val="en-US"/>
              </w:rPr>
              <w:t>Ewa.kobylecka@uni.lodz.pl</w:t>
            </w:r>
          </w:p>
        </w:tc>
      </w:tr>
      <w:tr w:rsidR="00BA74B3" w:rsidRPr="000C3E7B" w14:paraId="569A5304" w14:textId="77777777" w:rsidTr="00890F09">
        <w:trPr>
          <w:trHeight w:val="805"/>
        </w:trPr>
        <w:tc>
          <w:tcPr>
            <w:tcW w:w="2552" w:type="dxa"/>
            <w:shd w:val="clear" w:color="auto" w:fill="D9E2F3"/>
          </w:tcPr>
          <w:p w14:paraId="7903C5BB" w14:textId="77777777" w:rsidR="00BA74B3" w:rsidRPr="000C3E7B" w:rsidRDefault="00BA74B3" w:rsidP="00890F09">
            <w:pPr>
              <w:spacing w:after="0" w:line="240" w:lineRule="auto"/>
              <w:rPr>
                <w:rFonts w:ascii="Times New Roman" w:hAnsi="Times New Roman"/>
                <w:sz w:val="20"/>
                <w:szCs w:val="20"/>
                <w:lang w:val="en-GB"/>
              </w:rPr>
            </w:pPr>
            <w:r w:rsidRPr="000C3E7B">
              <w:rPr>
                <w:rFonts w:ascii="Times New Roman" w:hAnsi="Times New Roman"/>
                <w:b/>
                <w:bCs/>
                <w:lang w:val="en-US"/>
              </w:rPr>
              <w:t>Literature</w:t>
            </w:r>
          </w:p>
        </w:tc>
        <w:tc>
          <w:tcPr>
            <w:tcW w:w="8222" w:type="dxa"/>
            <w:gridSpan w:val="3"/>
            <w:shd w:val="clear" w:color="auto" w:fill="D9E2F3"/>
          </w:tcPr>
          <w:p w14:paraId="20C592B8" w14:textId="77777777" w:rsidR="00BA74B3" w:rsidRPr="000C3E7B" w:rsidRDefault="00BA74B3" w:rsidP="00890F09">
            <w:pPr>
              <w:spacing w:after="0" w:line="240" w:lineRule="auto"/>
              <w:jc w:val="both"/>
              <w:rPr>
                <w:rFonts w:ascii="Times New Roman" w:hAnsi="Times New Roman"/>
                <w:sz w:val="24"/>
                <w:szCs w:val="24"/>
                <w:lang w:val="en-US"/>
              </w:rPr>
            </w:pPr>
          </w:p>
        </w:tc>
      </w:tr>
      <w:tr w:rsidR="00BA74B3" w:rsidRPr="000C3E7B" w14:paraId="66F8D604" w14:textId="77777777" w:rsidTr="00890F09">
        <w:trPr>
          <w:trHeight w:val="805"/>
        </w:trPr>
        <w:tc>
          <w:tcPr>
            <w:tcW w:w="2552" w:type="dxa"/>
            <w:shd w:val="clear" w:color="auto" w:fill="FFFFFF"/>
          </w:tcPr>
          <w:p w14:paraId="796FA6CD" w14:textId="77777777" w:rsidR="00BA74B3" w:rsidRPr="000C3E7B" w:rsidRDefault="00BA74B3" w:rsidP="00890F09">
            <w:pPr>
              <w:spacing w:after="0" w:line="240" w:lineRule="auto"/>
              <w:rPr>
                <w:rFonts w:ascii="Times New Roman" w:hAnsi="Times New Roman"/>
                <w:sz w:val="20"/>
                <w:szCs w:val="20"/>
                <w:lang w:val="en-US"/>
              </w:rPr>
            </w:pPr>
            <w:r w:rsidRPr="000C3E7B">
              <w:rPr>
                <w:rFonts w:ascii="Times New Roman" w:hAnsi="Times New Roman"/>
                <w:b/>
                <w:bCs/>
                <w:lang w:val="en-US"/>
              </w:rPr>
              <w:lastRenderedPageBreak/>
              <w:t>Field of study/ programme</w:t>
            </w:r>
          </w:p>
        </w:tc>
        <w:tc>
          <w:tcPr>
            <w:tcW w:w="8222" w:type="dxa"/>
            <w:gridSpan w:val="3"/>
            <w:shd w:val="clear" w:color="auto" w:fill="FFFFFF"/>
          </w:tcPr>
          <w:p w14:paraId="4B5F0B52" w14:textId="77777777" w:rsidR="00BA74B3" w:rsidRPr="000C3E7B" w:rsidRDefault="00BA74B3" w:rsidP="00890F09">
            <w:pPr>
              <w:spacing w:after="0" w:line="240" w:lineRule="auto"/>
              <w:rPr>
                <w:rFonts w:ascii="Times New Roman" w:hAnsi="Times New Roman"/>
                <w:sz w:val="24"/>
                <w:szCs w:val="24"/>
                <w:lang w:val="es-ES"/>
              </w:rPr>
            </w:pPr>
            <w:r w:rsidRPr="000C3E7B">
              <w:rPr>
                <w:rFonts w:ascii="Times New Roman" w:hAnsi="Times New Roman"/>
                <w:sz w:val="24"/>
                <w:szCs w:val="24"/>
                <w:lang w:val="es-ES"/>
              </w:rPr>
              <w:t xml:space="preserve">Galeano, Eduardo, </w:t>
            </w:r>
            <w:r w:rsidRPr="000C3E7B">
              <w:rPr>
                <w:rFonts w:ascii="Times New Roman" w:hAnsi="Times New Roman"/>
                <w:i/>
                <w:iCs/>
                <w:sz w:val="24"/>
                <w:szCs w:val="24"/>
                <w:lang w:val="es-ES"/>
              </w:rPr>
              <w:t>Las venas abiertas de América Latina</w:t>
            </w:r>
            <w:r w:rsidRPr="000C3E7B">
              <w:rPr>
                <w:rFonts w:ascii="Times New Roman" w:hAnsi="Times New Roman"/>
                <w:sz w:val="24"/>
                <w:szCs w:val="24"/>
                <w:lang w:val="es-ES"/>
              </w:rPr>
              <w:t>, Warszawa 2022.</w:t>
            </w:r>
          </w:p>
          <w:p w14:paraId="18422494" w14:textId="77777777" w:rsidR="00BA74B3" w:rsidRPr="00BA74B3" w:rsidRDefault="00BA74B3" w:rsidP="00890F09">
            <w:pPr>
              <w:spacing w:after="0" w:line="240" w:lineRule="auto"/>
              <w:rPr>
                <w:rFonts w:ascii="Times New Roman" w:hAnsi="Times New Roman"/>
                <w:sz w:val="24"/>
                <w:szCs w:val="24"/>
                <w:lang w:val="en-US"/>
              </w:rPr>
            </w:pPr>
            <w:r w:rsidRPr="00BA74B3">
              <w:rPr>
                <w:rFonts w:ascii="Times New Roman" w:hAnsi="Times New Roman"/>
                <w:sz w:val="24"/>
                <w:szCs w:val="24"/>
                <w:lang w:val="en-US"/>
              </w:rPr>
              <w:t xml:space="preserve">Gawrycki M.F., </w:t>
            </w:r>
            <w:r w:rsidRPr="00BA74B3">
              <w:rPr>
                <w:rFonts w:ascii="Times New Roman" w:hAnsi="Times New Roman"/>
                <w:i/>
                <w:iCs/>
                <w:sz w:val="24"/>
                <w:szCs w:val="24"/>
                <w:lang w:val="en-US"/>
              </w:rPr>
              <w:t>Dzieje kultury latynoamerykańskiej</w:t>
            </w:r>
            <w:r w:rsidRPr="00BA74B3">
              <w:rPr>
                <w:rFonts w:ascii="Times New Roman" w:hAnsi="Times New Roman"/>
                <w:sz w:val="24"/>
                <w:szCs w:val="24"/>
                <w:lang w:val="en-US"/>
              </w:rPr>
              <w:t>, Warszawa 2009.</w:t>
            </w:r>
          </w:p>
          <w:p w14:paraId="3C8208CC" w14:textId="77777777" w:rsidR="00BA74B3" w:rsidRPr="000C3E7B" w:rsidRDefault="00BA74B3" w:rsidP="00890F09">
            <w:pPr>
              <w:spacing w:after="0" w:line="240" w:lineRule="auto"/>
              <w:rPr>
                <w:rFonts w:ascii="Times New Roman" w:hAnsi="Times New Roman"/>
                <w:sz w:val="24"/>
                <w:szCs w:val="24"/>
                <w:lang w:val="es-ES"/>
              </w:rPr>
            </w:pPr>
            <w:r w:rsidRPr="000C3E7B">
              <w:rPr>
                <w:rFonts w:ascii="Times New Roman" w:hAnsi="Times New Roman"/>
                <w:sz w:val="24"/>
                <w:szCs w:val="24"/>
                <w:lang w:val="es-ES"/>
              </w:rPr>
              <w:t xml:space="preserve">Malamud, Carlos, </w:t>
            </w:r>
            <w:r w:rsidRPr="000C3E7B">
              <w:rPr>
                <w:rFonts w:ascii="Times New Roman" w:hAnsi="Times New Roman"/>
                <w:i/>
                <w:iCs/>
                <w:sz w:val="24"/>
                <w:szCs w:val="24"/>
                <w:lang w:val="es-ES"/>
              </w:rPr>
              <w:t>Historia de América</w:t>
            </w:r>
            <w:r w:rsidRPr="000C3E7B">
              <w:rPr>
                <w:rFonts w:ascii="Times New Roman" w:hAnsi="Times New Roman"/>
                <w:sz w:val="24"/>
                <w:szCs w:val="24"/>
                <w:lang w:val="es-ES"/>
              </w:rPr>
              <w:t>, Madrid 2010.</w:t>
            </w:r>
          </w:p>
          <w:p w14:paraId="63985B70" w14:textId="77777777" w:rsidR="00BA74B3" w:rsidRPr="000C3E7B" w:rsidRDefault="00BA74B3" w:rsidP="00890F09">
            <w:pPr>
              <w:spacing w:after="0" w:line="240" w:lineRule="auto"/>
              <w:rPr>
                <w:rFonts w:ascii="Times New Roman" w:hAnsi="Times New Roman"/>
                <w:sz w:val="24"/>
                <w:szCs w:val="24"/>
                <w:lang w:val="es-ES"/>
              </w:rPr>
            </w:pPr>
            <w:r w:rsidRPr="000C3E7B">
              <w:rPr>
                <w:rFonts w:ascii="Times New Roman" w:hAnsi="Times New Roman"/>
                <w:sz w:val="24"/>
                <w:szCs w:val="24"/>
                <w:lang w:val="es-ES"/>
              </w:rPr>
              <w:t xml:space="preserve">Caparós, M. </w:t>
            </w:r>
            <w:r w:rsidRPr="000C3E7B">
              <w:rPr>
                <w:rFonts w:ascii="Times New Roman" w:hAnsi="Times New Roman"/>
                <w:i/>
                <w:iCs/>
                <w:sz w:val="24"/>
                <w:szCs w:val="24"/>
                <w:lang w:val="es-ES"/>
              </w:rPr>
              <w:t>Ñamérica</w:t>
            </w:r>
            <w:r w:rsidRPr="000C3E7B">
              <w:rPr>
                <w:rFonts w:ascii="Times New Roman" w:hAnsi="Times New Roman"/>
                <w:sz w:val="24"/>
                <w:szCs w:val="24"/>
                <w:lang w:val="es-ES"/>
              </w:rPr>
              <w:t>, Madrid, 2023.</w:t>
            </w:r>
          </w:p>
        </w:tc>
      </w:tr>
      <w:tr w:rsidR="00BA74B3" w:rsidRPr="003508A2" w14:paraId="5E2DC3A1"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3DF699BA" w14:textId="77777777" w:rsidR="00BA74B3" w:rsidRPr="00BA74B3" w:rsidRDefault="00BA74B3" w:rsidP="00890F09">
            <w:pPr>
              <w:spacing w:after="0" w:line="240" w:lineRule="auto"/>
              <w:rPr>
                <w:rFonts w:ascii="Times New Roman" w:hAnsi="Times New Roman"/>
                <w:b/>
                <w:bCs/>
                <w:lang w:val="en-US"/>
              </w:rPr>
            </w:pPr>
            <w:r w:rsidRPr="00BA74B3">
              <w:rPr>
                <w:rFonts w:ascii="Times New Roman" w:hAnsi="Times New Roman"/>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38743BFA" w14:textId="602485AD"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Thursday, 13:30-15:00, 0.43</w:t>
            </w:r>
          </w:p>
        </w:tc>
      </w:tr>
    </w:tbl>
    <w:p w14:paraId="73373ABB" w14:textId="1CB6E137" w:rsidR="00BA74B3" w:rsidRDefault="00BA74B3" w:rsidP="00BA74B3">
      <w:pPr>
        <w:rPr>
          <w:rFonts w:ascii="Times New Roman" w:hAnsi="Times New Roman"/>
          <w:lang w:val="es-E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A18B0" w14:paraId="0338F1D4" w14:textId="77777777" w:rsidTr="00890F09">
        <w:trPr>
          <w:trHeight w:val="840"/>
        </w:trPr>
        <w:tc>
          <w:tcPr>
            <w:tcW w:w="7514" w:type="dxa"/>
            <w:gridSpan w:val="3"/>
            <w:shd w:val="clear" w:color="auto" w:fill="4F81BD"/>
          </w:tcPr>
          <w:p w14:paraId="07630330" w14:textId="77777777" w:rsidR="00BA74B3" w:rsidRPr="009F2633" w:rsidRDefault="00BA74B3" w:rsidP="00890F09">
            <w:pPr>
              <w:spacing w:after="0" w:line="240" w:lineRule="auto"/>
              <w:rPr>
                <w:b/>
                <w:bCs/>
                <w:color w:val="FFFFFF"/>
                <w:lang w:val="es-ES"/>
              </w:rPr>
            </w:pPr>
            <w:r w:rsidRPr="009F2633">
              <w:rPr>
                <w:b/>
                <w:bCs/>
                <w:color w:val="FFFFFF"/>
                <w:lang w:val="es-ES"/>
              </w:rPr>
              <w:t>Course title</w:t>
            </w:r>
          </w:p>
          <w:p w14:paraId="7C7E0BB8" w14:textId="77777777" w:rsidR="00BA74B3" w:rsidRPr="009F2633" w:rsidRDefault="00BA74B3" w:rsidP="00890F09">
            <w:pPr>
              <w:spacing w:after="0" w:line="240" w:lineRule="auto"/>
              <w:rPr>
                <w:rFonts w:ascii="Century" w:hAnsi="Century" w:cs="Century"/>
                <w:b/>
                <w:sz w:val="32"/>
                <w:szCs w:val="32"/>
                <w:lang w:val="es-ES"/>
              </w:rPr>
            </w:pPr>
            <w:r w:rsidRPr="009F2633">
              <w:rPr>
                <w:color w:val="000000"/>
                <w:sz w:val="23"/>
                <w:szCs w:val="23"/>
                <w:shd w:val="clear" w:color="auto" w:fill="DCE6F1"/>
                <w:lang w:val="es-ES"/>
              </w:rPr>
              <w:t>Curso de especialización</w:t>
            </w:r>
            <w:r>
              <w:rPr>
                <w:color w:val="000000"/>
                <w:sz w:val="23"/>
                <w:szCs w:val="23"/>
                <w:shd w:val="clear" w:color="auto" w:fill="DCE6F1"/>
                <w:lang w:val="es-ES"/>
              </w:rPr>
              <w:t xml:space="preserve"> 2 (literatura)</w:t>
            </w:r>
          </w:p>
        </w:tc>
        <w:tc>
          <w:tcPr>
            <w:tcW w:w="3260" w:type="dxa"/>
            <w:shd w:val="clear" w:color="auto" w:fill="4F81BD"/>
          </w:tcPr>
          <w:p w14:paraId="0A949665" w14:textId="77777777" w:rsidR="00BA74B3" w:rsidRDefault="00BA74B3" w:rsidP="00890F09">
            <w:pPr>
              <w:spacing w:after="0" w:line="240" w:lineRule="auto"/>
              <w:rPr>
                <w:b/>
                <w:bCs/>
                <w:color w:val="FFFFFF"/>
                <w:lang w:val="en-US"/>
              </w:rPr>
            </w:pPr>
            <w:r w:rsidRPr="009A3F39">
              <w:rPr>
                <w:b/>
                <w:bCs/>
                <w:color w:val="FFFFFF"/>
                <w:lang w:val="en-US"/>
              </w:rPr>
              <w:t>USOS code</w:t>
            </w:r>
          </w:p>
          <w:p w14:paraId="015A609C" w14:textId="77777777" w:rsidR="00BA74B3" w:rsidRPr="009A3F39" w:rsidRDefault="00BA74B3" w:rsidP="00890F09">
            <w:pPr>
              <w:suppressAutoHyphens w:val="0"/>
              <w:spacing w:after="0" w:line="240" w:lineRule="auto"/>
              <w:rPr>
                <w:color w:val="FFFFFF"/>
                <w:lang w:val="en-US"/>
              </w:rPr>
            </w:pPr>
          </w:p>
        </w:tc>
      </w:tr>
      <w:tr w:rsidR="00BA74B3" w14:paraId="03D51F3E" w14:textId="77777777" w:rsidTr="00890F09">
        <w:trPr>
          <w:trHeight w:val="409"/>
        </w:trPr>
        <w:tc>
          <w:tcPr>
            <w:tcW w:w="2552" w:type="dxa"/>
            <w:shd w:val="clear" w:color="auto" w:fill="auto"/>
          </w:tcPr>
          <w:p w14:paraId="3AA20B7D"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759F8598" w14:textId="77777777" w:rsidR="00BA74B3" w:rsidRDefault="00BA74B3" w:rsidP="00890F09">
            <w:pPr>
              <w:spacing w:after="0" w:line="240" w:lineRule="auto"/>
              <w:jc w:val="center"/>
            </w:pPr>
            <w:r>
              <w:rPr>
                <w:rFonts w:cs="Calibri"/>
                <w:color w:val="222222"/>
                <w:shd w:val="clear" w:color="auto" w:fill="FFFFFF"/>
              </w:rPr>
              <w:t>semestr II, IV</w:t>
            </w:r>
          </w:p>
        </w:tc>
      </w:tr>
      <w:tr w:rsidR="00BA74B3" w14:paraId="32CDD977" w14:textId="77777777" w:rsidTr="00890F09">
        <w:trPr>
          <w:trHeight w:val="415"/>
        </w:trPr>
        <w:tc>
          <w:tcPr>
            <w:tcW w:w="10774" w:type="dxa"/>
            <w:gridSpan w:val="4"/>
            <w:shd w:val="clear" w:color="auto" w:fill="D9E2F3"/>
          </w:tcPr>
          <w:p w14:paraId="221C4D4A" w14:textId="77777777" w:rsidR="00BA74B3" w:rsidRDefault="00BA74B3" w:rsidP="00890F09">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BA74B3" w14:paraId="36965837" w14:textId="77777777" w:rsidTr="00890F09">
        <w:trPr>
          <w:trHeight w:val="406"/>
        </w:trPr>
        <w:tc>
          <w:tcPr>
            <w:tcW w:w="2552" w:type="dxa"/>
            <w:shd w:val="clear" w:color="auto" w:fill="auto"/>
          </w:tcPr>
          <w:p w14:paraId="1E1C6BF2"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4365E1DB" w14:textId="77777777" w:rsidR="00BA74B3" w:rsidRDefault="00BA74B3" w:rsidP="00890F09">
            <w:pPr>
              <w:spacing w:after="0" w:line="240" w:lineRule="auto"/>
            </w:pPr>
          </w:p>
        </w:tc>
      </w:tr>
      <w:tr w:rsidR="00BA74B3" w14:paraId="745B49CB" w14:textId="77777777" w:rsidTr="00890F09">
        <w:trPr>
          <w:trHeight w:val="426"/>
        </w:trPr>
        <w:tc>
          <w:tcPr>
            <w:tcW w:w="2552" w:type="dxa"/>
            <w:shd w:val="clear" w:color="auto" w:fill="D9E2F3"/>
          </w:tcPr>
          <w:p w14:paraId="40C2FEA9"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13B07A94" w14:textId="77777777" w:rsidR="00BA74B3" w:rsidRDefault="00BA74B3" w:rsidP="00890F09">
            <w:pPr>
              <w:spacing w:after="0" w:line="240" w:lineRule="auto"/>
            </w:pPr>
            <w:r>
              <w:t>Spanish</w:t>
            </w:r>
          </w:p>
        </w:tc>
      </w:tr>
      <w:tr w:rsidR="00BA74B3" w:rsidRPr="00260F50" w14:paraId="60D4D8CA" w14:textId="77777777" w:rsidTr="00890F09">
        <w:trPr>
          <w:trHeight w:val="426"/>
        </w:trPr>
        <w:tc>
          <w:tcPr>
            <w:tcW w:w="4962" w:type="dxa"/>
            <w:gridSpan w:val="2"/>
            <w:shd w:val="clear" w:color="auto" w:fill="FFFFFF"/>
          </w:tcPr>
          <w:p w14:paraId="6D2ADC44"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20510FB8" w14:textId="77777777" w:rsidR="00BA74B3" w:rsidRPr="00260F50" w:rsidRDefault="00BA74B3" w:rsidP="00890F09">
            <w:pPr>
              <w:spacing w:after="0" w:line="240" w:lineRule="auto"/>
              <w:jc w:val="center"/>
              <w:rPr>
                <w:rFonts w:asciiTheme="minorHAnsi" w:hAnsiTheme="minorHAnsi" w:cstheme="minorHAnsi"/>
              </w:rPr>
            </w:pPr>
            <w:r w:rsidRPr="00260F50">
              <w:rPr>
                <w:rFonts w:asciiTheme="minorHAnsi" w:hAnsiTheme="minorHAnsi" w:cstheme="minorHAnsi"/>
                <w:lang w:val="en-US"/>
              </w:rPr>
              <w:t xml:space="preserve">Discussion, conversation based on arguments. Oral presentation by the teacher. Oral presentation by students. Silent individual reading. Shared reading aloud. </w:t>
            </w:r>
            <w:r w:rsidRPr="00260F50">
              <w:rPr>
                <w:rFonts w:asciiTheme="minorHAnsi" w:hAnsiTheme="minorHAnsi" w:cstheme="minorHAnsi"/>
              </w:rPr>
              <w:t>Written tests.</w:t>
            </w:r>
          </w:p>
        </w:tc>
      </w:tr>
      <w:tr w:rsidR="00BA74B3" w14:paraId="6AE67F5C" w14:textId="77777777" w:rsidTr="00890F09">
        <w:trPr>
          <w:trHeight w:val="400"/>
        </w:trPr>
        <w:tc>
          <w:tcPr>
            <w:tcW w:w="2552" w:type="dxa"/>
            <w:shd w:val="clear" w:color="auto" w:fill="D9E2F3"/>
          </w:tcPr>
          <w:p w14:paraId="608D9A24"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335F5256" w14:textId="77777777" w:rsidR="00BA74B3" w:rsidRDefault="00BA74B3" w:rsidP="00890F09">
            <w:pPr>
              <w:spacing w:after="0" w:line="240" w:lineRule="auto"/>
            </w:pPr>
            <w:r>
              <w:t>28</w:t>
            </w:r>
          </w:p>
        </w:tc>
      </w:tr>
      <w:tr w:rsidR="00BA74B3" w:rsidRPr="00C403BB" w14:paraId="4F91CCBA" w14:textId="77777777" w:rsidTr="00890F09">
        <w:trPr>
          <w:trHeight w:val="824"/>
        </w:trPr>
        <w:tc>
          <w:tcPr>
            <w:tcW w:w="10774" w:type="dxa"/>
            <w:gridSpan w:val="4"/>
            <w:shd w:val="clear" w:color="auto" w:fill="FFFFFF"/>
          </w:tcPr>
          <w:p w14:paraId="27B0EFA0" w14:textId="77777777" w:rsidR="00BA74B3" w:rsidRPr="009B10B4" w:rsidRDefault="00BA74B3" w:rsidP="00890F09">
            <w:pPr>
              <w:spacing w:after="0" w:line="240" w:lineRule="auto"/>
              <w:rPr>
                <w:b/>
                <w:bCs/>
                <w:color w:val="FF0000"/>
                <w:lang w:val="en-US"/>
              </w:rPr>
            </w:pPr>
            <w:r w:rsidRPr="009B10B4">
              <w:rPr>
                <w:b/>
                <w:bCs/>
                <w:lang w:val="en-US"/>
              </w:rPr>
              <w:t xml:space="preserve">Course content </w:t>
            </w:r>
          </w:p>
          <w:p w14:paraId="49E582B3" w14:textId="77777777" w:rsidR="00BA74B3" w:rsidRDefault="00BA74B3" w:rsidP="00890F09">
            <w:pPr>
              <w:pStyle w:val="HTML-wstpniesformatowany"/>
              <w:jc w:val="both"/>
              <w:rPr>
                <w:rFonts w:asciiTheme="minorHAnsi" w:hAnsiTheme="minorHAnsi" w:cstheme="minorHAnsi"/>
                <w:sz w:val="22"/>
                <w:szCs w:val="22"/>
                <w:lang w:val="en-US"/>
              </w:rPr>
            </w:pPr>
            <w:r w:rsidRPr="009B10B4">
              <w:rPr>
                <w:rFonts w:asciiTheme="minorHAnsi" w:hAnsiTheme="minorHAnsi" w:cstheme="minorHAnsi"/>
                <w:sz w:val="22"/>
                <w:szCs w:val="22"/>
                <w:lang w:val="en-US"/>
              </w:rPr>
              <w:t>The aim of the course is to introduce students to the knowledge of literary works in relation to popular culture, popular culture and the Chilean dictatorial and post-dictatorial context. Likewise, students will become aware of the relationship between cultural texts and their socio-historical context, both in the aforementioned cultural framework and in general. The role of the music industry as well as the role of cinema will be dealt with in relation to literary writing.</w:t>
            </w:r>
          </w:p>
          <w:p w14:paraId="04D3E200" w14:textId="77777777" w:rsidR="00BA74B3" w:rsidRPr="009B10B4" w:rsidRDefault="00BA74B3" w:rsidP="00890F09">
            <w:pPr>
              <w:pStyle w:val="HTML-wstpniesformatowany"/>
              <w:jc w:val="both"/>
              <w:rPr>
                <w:rFonts w:asciiTheme="minorHAnsi" w:hAnsiTheme="minorHAnsi" w:cstheme="minorHAnsi"/>
                <w:sz w:val="22"/>
                <w:szCs w:val="22"/>
                <w:lang w:val="en-US"/>
              </w:rPr>
            </w:pPr>
          </w:p>
        </w:tc>
      </w:tr>
      <w:tr w:rsidR="00BA74B3" w:rsidRPr="000A18B0" w14:paraId="3F206CF5" w14:textId="77777777" w:rsidTr="00890F09">
        <w:trPr>
          <w:trHeight w:val="583"/>
        </w:trPr>
        <w:tc>
          <w:tcPr>
            <w:tcW w:w="2552" w:type="dxa"/>
            <w:shd w:val="clear" w:color="auto" w:fill="D9E2F3"/>
          </w:tcPr>
          <w:p w14:paraId="2767D44A"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5547D0C1" w14:textId="77777777" w:rsidR="00BA74B3" w:rsidRPr="000A18B0" w:rsidRDefault="00BA74B3" w:rsidP="00890F09">
            <w:pPr>
              <w:pStyle w:val="Default"/>
              <w:spacing w:line="360" w:lineRule="auto"/>
              <w:jc w:val="both"/>
              <w:rPr>
                <w:lang w:val="en-US"/>
              </w:rPr>
            </w:pPr>
          </w:p>
        </w:tc>
      </w:tr>
      <w:tr w:rsidR="00BA74B3" w:rsidRPr="00FF0B02" w14:paraId="131E679A" w14:textId="77777777" w:rsidTr="00890F09">
        <w:trPr>
          <w:trHeight w:val="549"/>
        </w:trPr>
        <w:tc>
          <w:tcPr>
            <w:tcW w:w="2552" w:type="dxa"/>
            <w:shd w:val="clear" w:color="auto" w:fill="FFFFFF"/>
          </w:tcPr>
          <w:p w14:paraId="5A00BB9C" w14:textId="77777777" w:rsidR="00BA74B3" w:rsidRDefault="00BA74B3" w:rsidP="00890F09">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692A29E2" w14:textId="77777777" w:rsidR="00BA74B3" w:rsidRDefault="00BA74B3" w:rsidP="00890F09">
            <w:pPr>
              <w:spacing w:after="0" w:line="240" w:lineRule="auto"/>
              <w:rPr>
                <w:lang w:val="en-US"/>
              </w:rPr>
            </w:pPr>
          </w:p>
          <w:p w14:paraId="1195B79E" w14:textId="77777777" w:rsidR="00BA74B3" w:rsidRDefault="00BA74B3" w:rsidP="00BA74B3">
            <w:pPr>
              <w:pStyle w:val="Akapitzlist"/>
              <w:numPr>
                <w:ilvl w:val="0"/>
                <w:numId w:val="20"/>
              </w:numPr>
              <w:spacing w:after="0" w:line="240" w:lineRule="auto"/>
              <w:rPr>
                <w:lang w:val="en-US"/>
              </w:rPr>
            </w:pPr>
            <w:r w:rsidRPr="00534089">
              <w:rPr>
                <w:lang w:val="en-US"/>
              </w:rPr>
              <w:t>Class attendance (two unexcused absences are allowed)</w:t>
            </w:r>
            <w:r>
              <w:rPr>
                <w:lang w:val="en-US"/>
              </w:rPr>
              <w:t xml:space="preserve"> </w:t>
            </w:r>
            <w:r w:rsidRPr="00534089">
              <w:rPr>
                <w:lang w:val="en-US"/>
              </w:rPr>
              <w:t>and completion of assigned homework (during class and at a time other than class time).</w:t>
            </w:r>
          </w:p>
          <w:p w14:paraId="37B1ED2F" w14:textId="77777777" w:rsidR="00BA74B3" w:rsidRPr="00A648E1" w:rsidRDefault="00BA74B3" w:rsidP="00BA74B3">
            <w:pPr>
              <w:pStyle w:val="Akapitzlist"/>
              <w:numPr>
                <w:ilvl w:val="0"/>
                <w:numId w:val="20"/>
              </w:numPr>
              <w:spacing w:after="0" w:line="240" w:lineRule="auto"/>
              <w:rPr>
                <w:lang w:val="en-US"/>
              </w:rPr>
            </w:pPr>
            <w:r w:rsidRPr="00215225">
              <w:rPr>
                <w:lang w:val="en-US"/>
              </w:rPr>
              <w:t>One or more oral presentations per student.</w:t>
            </w:r>
          </w:p>
          <w:p w14:paraId="3FE4F42C" w14:textId="77777777" w:rsidR="00BA74B3" w:rsidRDefault="00BA74B3" w:rsidP="00BA74B3">
            <w:pPr>
              <w:pStyle w:val="Akapitzlist"/>
              <w:numPr>
                <w:ilvl w:val="0"/>
                <w:numId w:val="20"/>
              </w:numPr>
              <w:spacing w:after="0" w:line="240" w:lineRule="auto"/>
              <w:rPr>
                <w:lang w:val="en-US"/>
              </w:rPr>
            </w:pPr>
            <w:r w:rsidRPr="00534089">
              <w:rPr>
                <w:lang w:val="en-US"/>
              </w:rPr>
              <w:t>Be prepared with the lectures discussed in class, as active participation in class is a fundamental requirement.</w:t>
            </w:r>
          </w:p>
          <w:p w14:paraId="13E9E5D1" w14:textId="40484E30" w:rsidR="00BA74B3" w:rsidRPr="00752B9B" w:rsidRDefault="00BA74B3" w:rsidP="00890F09">
            <w:pPr>
              <w:pStyle w:val="Akapitzlist"/>
              <w:numPr>
                <w:ilvl w:val="0"/>
                <w:numId w:val="20"/>
              </w:numPr>
              <w:spacing w:after="0" w:line="240" w:lineRule="auto"/>
              <w:rPr>
                <w:lang w:val="en-US"/>
              </w:rPr>
            </w:pPr>
            <w:r w:rsidRPr="00175739">
              <w:rPr>
                <w:lang w:val="en-US"/>
              </w:rPr>
              <w:t>Fulfilment of these requirements entitles the holder to take the final test.</w:t>
            </w:r>
          </w:p>
          <w:p w14:paraId="0F2246D0" w14:textId="77777777" w:rsidR="00BA74B3" w:rsidRDefault="00BA74B3" w:rsidP="00890F09">
            <w:pPr>
              <w:spacing w:after="0" w:line="240" w:lineRule="auto"/>
              <w:rPr>
                <w:lang w:val="en-US"/>
              </w:rPr>
            </w:pPr>
            <w:r>
              <w:rPr>
                <w:lang w:val="en-US"/>
              </w:rPr>
              <w:t>Final grade:</w:t>
            </w:r>
          </w:p>
          <w:p w14:paraId="310362C5" w14:textId="77777777" w:rsidR="00BA74B3" w:rsidRDefault="00BA74B3" w:rsidP="00BA74B3">
            <w:pPr>
              <w:pStyle w:val="Akapitzlist"/>
              <w:numPr>
                <w:ilvl w:val="0"/>
                <w:numId w:val="20"/>
              </w:numPr>
              <w:spacing w:after="0" w:line="240" w:lineRule="auto"/>
              <w:rPr>
                <w:lang w:val="en-US"/>
              </w:rPr>
            </w:pPr>
            <w:r w:rsidRPr="00DE399C">
              <w:rPr>
                <w:lang w:val="en-US"/>
              </w:rPr>
              <w:t>Evaluation of the student's process (compliance with the above specified points): 10%.</w:t>
            </w:r>
          </w:p>
          <w:p w14:paraId="69F0E4CC" w14:textId="77777777" w:rsidR="00BA74B3" w:rsidRPr="00237080" w:rsidRDefault="00BA74B3" w:rsidP="00BA74B3">
            <w:pPr>
              <w:pStyle w:val="Akapitzlist"/>
              <w:numPr>
                <w:ilvl w:val="0"/>
                <w:numId w:val="20"/>
              </w:numPr>
              <w:spacing w:after="0" w:line="240" w:lineRule="auto"/>
              <w:rPr>
                <w:lang w:val="en-US"/>
              </w:rPr>
            </w:pPr>
            <w:r>
              <w:rPr>
                <w:lang w:val="en-US"/>
              </w:rPr>
              <w:t xml:space="preserve">Final test. 90%. </w:t>
            </w:r>
          </w:p>
          <w:p w14:paraId="59866004" w14:textId="77777777" w:rsidR="00BA74B3" w:rsidRPr="00FF0B02" w:rsidRDefault="00BA74B3" w:rsidP="00890F09">
            <w:pPr>
              <w:spacing w:after="0" w:line="240" w:lineRule="auto"/>
              <w:rPr>
                <w:lang w:val="en-US"/>
              </w:rPr>
            </w:pPr>
          </w:p>
        </w:tc>
      </w:tr>
      <w:tr w:rsidR="00BA74B3" w:rsidRPr="00401534" w14:paraId="0F715B05" w14:textId="77777777" w:rsidTr="00890F09">
        <w:trPr>
          <w:trHeight w:val="560"/>
        </w:trPr>
        <w:tc>
          <w:tcPr>
            <w:tcW w:w="2552" w:type="dxa"/>
            <w:shd w:val="clear" w:color="auto" w:fill="D9E2F3"/>
          </w:tcPr>
          <w:p w14:paraId="107932E0" w14:textId="77777777" w:rsidR="00BA74B3" w:rsidRDefault="00BA74B3" w:rsidP="00890F09">
            <w:pPr>
              <w:spacing w:after="0" w:line="240" w:lineRule="auto"/>
              <w:rPr>
                <w:sz w:val="20"/>
                <w:szCs w:val="20"/>
                <w:lang w:val="en-US"/>
              </w:rPr>
            </w:pPr>
            <w:r>
              <w:rPr>
                <w:b/>
                <w:bCs/>
                <w:lang w:val="en-US"/>
              </w:rPr>
              <w:t>Lecturer</w:t>
            </w:r>
          </w:p>
        </w:tc>
        <w:tc>
          <w:tcPr>
            <w:tcW w:w="8222" w:type="dxa"/>
            <w:gridSpan w:val="3"/>
            <w:shd w:val="clear" w:color="auto" w:fill="D9E2F3"/>
          </w:tcPr>
          <w:p w14:paraId="14A16A22" w14:textId="77777777" w:rsidR="00BA74B3" w:rsidRPr="00F875C9" w:rsidRDefault="00BA74B3" w:rsidP="00890F09">
            <w:pPr>
              <w:spacing w:after="0" w:line="240" w:lineRule="auto"/>
            </w:pPr>
            <w:r w:rsidRPr="00F875C9">
              <w:t xml:space="preserve"> </w:t>
            </w:r>
            <w:r>
              <w:t>Dr Marcos Arcaya P.</w:t>
            </w:r>
          </w:p>
        </w:tc>
      </w:tr>
      <w:tr w:rsidR="00BA74B3" w:rsidRPr="00C403BB" w14:paraId="0264846F" w14:textId="77777777" w:rsidTr="00890F09">
        <w:trPr>
          <w:trHeight w:val="392"/>
        </w:trPr>
        <w:tc>
          <w:tcPr>
            <w:tcW w:w="2552" w:type="dxa"/>
            <w:shd w:val="clear" w:color="auto" w:fill="FFFFFF"/>
          </w:tcPr>
          <w:p w14:paraId="0ABD78EE"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21D4F916" w14:textId="77777777" w:rsidR="00BA74B3" w:rsidRPr="0028597E" w:rsidRDefault="00BA74B3" w:rsidP="00890F09">
            <w:pPr>
              <w:spacing w:after="0" w:line="240" w:lineRule="auto"/>
              <w:rPr>
                <w:lang w:val="en-US"/>
              </w:rPr>
            </w:pPr>
            <w:r w:rsidRPr="009B10B4">
              <w:rPr>
                <w:lang w:val="en-US"/>
              </w:rPr>
              <w:t>marcos.pizarro@filologia.uni.lodz.pl</w:t>
            </w:r>
          </w:p>
        </w:tc>
      </w:tr>
      <w:tr w:rsidR="00BA74B3" w:rsidRPr="008042D8" w14:paraId="0B96AD44" w14:textId="77777777" w:rsidTr="00890F09">
        <w:trPr>
          <w:trHeight w:val="805"/>
        </w:trPr>
        <w:tc>
          <w:tcPr>
            <w:tcW w:w="2552" w:type="dxa"/>
            <w:shd w:val="clear" w:color="auto" w:fill="D9E2F3"/>
          </w:tcPr>
          <w:p w14:paraId="653935B8"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5ECEB1CE" w14:textId="77777777" w:rsidR="00BA74B3" w:rsidRDefault="00BA74B3" w:rsidP="00890F09">
            <w:pPr>
              <w:spacing w:after="0" w:line="240" w:lineRule="auto"/>
              <w:jc w:val="both"/>
              <w:rPr>
                <w:rFonts w:asciiTheme="minorHAnsi" w:hAnsiTheme="minorHAnsi" w:cstheme="minorHAnsi"/>
                <w:lang w:val="en-US"/>
              </w:rPr>
            </w:pPr>
            <w:r w:rsidRPr="008042D8">
              <w:rPr>
                <w:rFonts w:asciiTheme="minorHAnsi" w:hAnsiTheme="minorHAnsi" w:cstheme="minorHAnsi"/>
                <w:lang w:val="en-US"/>
              </w:rPr>
              <w:t>The programme is subject to change as determined by the teacher (e.g. according to the number of students, their level of Spanish or their skills in literary and cultural analysis).</w:t>
            </w:r>
          </w:p>
          <w:p w14:paraId="3A881423" w14:textId="77777777" w:rsidR="00BA74B3" w:rsidRDefault="00BA74B3" w:rsidP="00890F09">
            <w:pPr>
              <w:spacing w:after="0" w:line="240" w:lineRule="auto"/>
              <w:jc w:val="both"/>
              <w:rPr>
                <w:rFonts w:asciiTheme="minorHAnsi" w:hAnsiTheme="minorHAnsi" w:cstheme="minorHAnsi"/>
                <w:lang w:val="en-US"/>
              </w:rPr>
            </w:pPr>
          </w:p>
          <w:p w14:paraId="11795690" w14:textId="77777777" w:rsidR="00BA74B3" w:rsidRDefault="00BA74B3" w:rsidP="00890F09">
            <w:pPr>
              <w:spacing w:after="0" w:line="240" w:lineRule="auto"/>
              <w:jc w:val="both"/>
              <w:rPr>
                <w:rFonts w:asciiTheme="minorHAnsi" w:hAnsiTheme="minorHAnsi" w:cstheme="minorHAnsi"/>
                <w:lang w:val="en-US"/>
              </w:rPr>
            </w:pPr>
            <w:r w:rsidRPr="009F2633">
              <w:rPr>
                <w:rFonts w:asciiTheme="minorHAnsi" w:hAnsiTheme="minorHAnsi" w:cstheme="minorHAnsi"/>
                <w:lang w:val="en-US"/>
              </w:rPr>
              <w:t>Among the readings are, for example, the following:</w:t>
            </w:r>
          </w:p>
          <w:p w14:paraId="76FA8F9A" w14:textId="77777777" w:rsidR="00BA74B3" w:rsidRDefault="00BA74B3" w:rsidP="00890F09">
            <w:pPr>
              <w:spacing w:after="0" w:line="240" w:lineRule="auto"/>
              <w:jc w:val="both"/>
              <w:rPr>
                <w:rFonts w:asciiTheme="minorHAnsi" w:hAnsiTheme="minorHAnsi" w:cstheme="minorHAnsi"/>
                <w:lang w:val="en-US"/>
              </w:rPr>
            </w:pPr>
          </w:p>
          <w:p w14:paraId="0563F71E" w14:textId="77777777" w:rsidR="00BA74B3" w:rsidRDefault="00BA74B3" w:rsidP="00890F09">
            <w:pPr>
              <w:spacing w:after="0" w:line="240" w:lineRule="auto"/>
              <w:jc w:val="both"/>
              <w:rPr>
                <w:rFonts w:asciiTheme="minorHAnsi" w:hAnsiTheme="minorHAnsi" w:cstheme="minorHAnsi"/>
                <w:lang w:val="es-ES"/>
              </w:rPr>
            </w:pPr>
            <w:r w:rsidRPr="00150B19">
              <w:rPr>
                <w:rFonts w:asciiTheme="minorHAnsi" w:hAnsiTheme="minorHAnsi" w:cstheme="minorHAnsi"/>
                <w:lang w:val="es-ES"/>
              </w:rPr>
              <w:t>Al</w:t>
            </w:r>
            <w:r>
              <w:rPr>
                <w:rFonts w:asciiTheme="minorHAnsi" w:hAnsiTheme="minorHAnsi" w:cstheme="minorHAnsi"/>
                <w:lang w:val="es-ES"/>
              </w:rPr>
              <w:t xml:space="preserve">dunate, Elena (1977). </w:t>
            </w:r>
            <w:r w:rsidRPr="009F2633">
              <w:rPr>
                <w:rFonts w:asciiTheme="minorHAnsi" w:hAnsiTheme="minorHAnsi" w:cstheme="minorHAnsi"/>
                <w:i/>
                <w:iCs/>
                <w:lang w:val="es-ES"/>
              </w:rPr>
              <w:t>Del cosmos las quieren vírgenes</w:t>
            </w:r>
            <w:r>
              <w:rPr>
                <w:rFonts w:asciiTheme="minorHAnsi" w:hAnsiTheme="minorHAnsi" w:cstheme="minorHAnsi"/>
                <w:lang w:val="es-ES"/>
              </w:rPr>
              <w:t xml:space="preserve">. </w:t>
            </w:r>
          </w:p>
          <w:p w14:paraId="670BEA3A" w14:textId="77777777" w:rsidR="00BA74B3" w:rsidRPr="00150B19" w:rsidRDefault="00BA74B3" w:rsidP="00890F09">
            <w:pPr>
              <w:spacing w:after="0" w:line="240" w:lineRule="auto"/>
              <w:jc w:val="both"/>
              <w:rPr>
                <w:rFonts w:asciiTheme="minorHAnsi" w:hAnsiTheme="minorHAnsi" w:cstheme="minorHAnsi"/>
                <w:lang w:val="es-ES"/>
              </w:rPr>
            </w:pPr>
            <w:r>
              <w:rPr>
                <w:rFonts w:asciiTheme="minorHAnsi" w:hAnsiTheme="minorHAnsi" w:cstheme="minorHAnsi"/>
                <w:lang w:val="es-ES"/>
              </w:rPr>
              <w:t xml:space="preserve">Barrera, Gustavo (2007). </w:t>
            </w:r>
            <w:r w:rsidRPr="009F2633">
              <w:rPr>
                <w:rFonts w:asciiTheme="minorHAnsi" w:hAnsiTheme="minorHAnsi" w:cstheme="minorHAnsi"/>
                <w:i/>
                <w:iCs/>
                <w:lang w:val="es-ES"/>
              </w:rPr>
              <w:t>Mori Mari monogatari</w:t>
            </w:r>
            <w:r>
              <w:rPr>
                <w:rFonts w:asciiTheme="minorHAnsi" w:hAnsiTheme="minorHAnsi" w:cstheme="minorHAnsi"/>
                <w:lang w:val="es-ES"/>
              </w:rPr>
              <w:t>.</w:t>
            </w:r>
          </w:p>
          <w:p w14:paraId="4F2592FA" w14:textId="77777777" w:rsidR="00BA74B3" w:rsidRDefault="00BA74B3" w:rsidP="00890F09">
            <w:pPr>
              <w:spacing w:after="0" w:line="240" w:lineRule="auto"/>
              <w:jc w:val="both"/>
              <w:rPr>
                <w:rFonts w:asciiTheme="minorHAnsi" w:hAnsiTheme="minorHAnsi" w:cstheme="minorHAnsi"/>
                <w:lang w:val="es-ES"/>
              </w:rPr>
            </w:pPr>
            <w:r w:rsidRPr="003B70BD">
              <w:rPr>
                <w:rFonts w:asciiTheme="minorHAnsi" w:hAnsiTheme="minorHAnsi" w:cstheme="minorHAnsi"/>
                <w:lang w:val="es-ES"/>
              </w:rPr>
              <w:t xml:space="preserve">Becerra, Felipe (2007). </w:t>
            </w:r>
            <w:r w:rsidRPr="009F2633">
              <w:rPr>
                <w:rFonts w:asciiTheme="minorHAnsi" w:hAnsiTheme="minorHAnsi" w:cstheme="minorHAnsi"/>
                <w:i/>
                <w:iCs/>
                <w:lang w:val="es-ES"/>
              </w:rPr>
              <w:t>Bagual</w:t>
            </w:r>
            <w:r>
              <w:rPr>
                <w:rFonts w:asciiTheme="minorHAnsi" w:hAnsiTheme="minorHAnsi" w:cstheme="minorHAnsi"/>
                <w:lang w:val="es-ES"/>
              </w:rPr>
              <w:t xml:space="preserve">. </w:t>
            </w:r>
          </w:p>
          <w:p w14:paraId="6F846DD7" w14:textId="77777777" w:rsidR="00BA74B3" w:rsidRPr="003B70BD" w:rsidRDefault="00BA74B3" w:rsidP="00890F09">
            <w:pPr>
              <w:spacing w:after="0" w:line="240" w:lineRule="auto"/>
              <w:jc w:val="both"/>
              <w:rPr>
                <w:rFonts w:asciiTheme="minorHAnsi" w:hAnsiTheme="minorHAnsi" w:cstheme="minorHAnsi"/>
                <w:lang w:val="es-ES"/>
              </w:rPr>
            </w:pPr>
            <w:r>
              <w:rPr>
                <w:rFonts w:asciiTheme="minorHAnsi" w:hAnsiTheme="minorHAnsi" w:cstheme="minorHAnsi"/>
                <w:lang w:val="es-ES"/>
              </w:rPr>
              <w:t xml:space="preserve">Berenguer, Carmen (1983). </w:t>
            </w:r>
            <w:r w:rsidRPr="009F2633">
              <w:rPr>
                <w:rFonts w:asciiTheme="minorHAnsi" w:hAnsiTheme="minorHAnsi" w:cstheme="minorHAnsi"/>
                <w:i/>
                <w:iCs/>
                <w:lang w:val="es-ES"/>
              </w:rPr>
              <w:t>Bobby Sands</w:t>
            </w:r>
            <w:r w:rsidRPr="003B10A8">
              <w:rPr>
                <w:rFonts w:asciiTheme="minorHAnsi" w:hAnsiTheme="minorHAnsi" w:cstheme="minorHAnsi"/>
                <w:lang w:val="es-ES"/>
              </w:rPr>
              <w:t xml:space="preserve"> </w:t>
            </w:r>
            <w:r w:rsidRPr="0072458C">
              <w:rPr>
                <w:rFonts w:asciiTheme="minorHAnsi" w:hAnsiTheme="minorHAnsi" w:cstheme="minorHAnsi"/>
                <w:i/>
                <w:iCs/>
                <w:lang w:val="es-ES"/>
              </w:rPr>
              <w:t>desfallece en el muro</w:t>
            </w:r>
            <w:r>
              <w:rPr>
                <w:rFonts w:asciiTheme="minorHAnsi" w:hAnsiTheme="minorHAnsi" w:cstheme="minorHAnsi"/>
                <w:lang w:val="es-ES"/>
              </w:rPr>
              <w:t>.</w:t>
            </w:r>
          </w:p>
          <w:p w14:paraId="4676B5F5" w14:textId="77777777" w:rsidR="00BA74B3" w:rsidRDefault="00BA74B3" w:rsidP="00890F09">
            <w:pPr>
              <w:spacing w:after="0" w:line="240" w:lineRule="auto"/>
              <w:jc w:val="both"/>
              <w:rPr>
                <w:rFonts w:asciiTheme="minorHAnsi" w:hAnsiTheme="minorHAnsi" w:cstheme="minorHAnsi"/>
                <w:lang w:val="es-ES"/>
              </w:rPr>
            </w:pPr>
            <w:r w:rsidRPr="008042D8">
              <w:rPr>
                <w:rFonts w:asciiTheme="minorHAnsi" w:hAnsiTheme="minorHAnsi" w:cstheme="minorHAnsi"/>
                <w:lang w:val="es-ES"/>
              </w:rPr>
              <w:t>Bolaño</w:t>
            </w:r>
            <w:r>
              <w:rPr>
                <w:rFonts w:asciiTheme="minorHAnsi" w:hAnsiTheme="minorHAnsi" w:cstheme="minorHAnsi"/>
                <w:lang w:val="es-ES"/>
              </w:rPr>
              <w:t xml:space="preserve">, Roberto (1996). </w:t>
            </w:r>
            <w:r w:rsidRPr="009F2633">
              <w:rPr>
                <w:rFonts w:asciiTheme="minorHAnsi" w:hAnsiTheme="minorHAnsi" w:cstheme="minorHAnsi"/>
                <w:i/>
                <w:iCs/>
                <w:lang w:val="es-ES"/>
              </w:rPr>
              <w:t>Estrella distante</w:t>
            </w:r>
            <w:r w:rsidRPr="008042D8">
              <w:rPr>
                <w:rFonts w:asciiTheme="minorHAnsi" w:hAnsiTheme="minorHAnsi" w:cstheme="minorHAnsi"/>
                <w:lang w:val="es-ES"/>
              </w:rPr>
              <w:t>.</w:t>
            </w:r>
          </w:p>
          <w:p w14:paraId="532F64B9" w14:textId="77777777" w:rsidR="00BA74B3" w:rsidRDefault="00BA74B3" w:rsidP="00890F09">
            <w:pPr>
              <w:spacing w:after="0" w:line="240" w:lineRule="auto"/>
              <w:jc w:val="both"/>
              <w:rPr>
                <w:rFonts w:asciiTheme="minorHAnsi" w:hAnsiTheme="minorHAnsi" w:cstheme="minorHAnsi"/>
                <w:lang w:val="es-ES"/>
              </w:rPr>
            </w:pPr>
            <w:r>
              <w:rPr>
                <w:rFonts w:asciiTheme="minorHAnsi" w:hAnsiTheme="minorHAnsi" w:cstheme="minorHAnsi"/>
                <w:lang w:val="es-ES"/>
              </w:rPr>
              <w:t xml:space="preserve">Figueroa, Alexis (2015). </w:t>
            </w:r>
            <w:r w:rsidRPr="009F2633">
              <w:rPr>
                <w:rFonts w:asciiTheme="minorHAnsi" w:hAnsiTheme="minorHAnsi" w:cstheme="minorHAnsi"/>
                <w:i/>
                <w:iCs/>
                <w:lang w:val="es-ES"/>
              </w:rPr>
              <w:t>Lota, 1960. La huelga larga del carbón</w:t>
            </w:r>
            <w:r>
              <w:rPr>
                <w:rFonts w:asciiTheme="minorHAnsi" w:hAnsiTheme="minorHAnsi" w:cstheme="minorHAnsi"/>
                <w:lang w:val="es-ES"/>
              </w:rPr>
              <w:t>.</w:t>
            </w:r>
          </w:p>
          <w:p w14:paraId="5C37FC8D" w14:textId="77777777" w:rsidR="00BA74B3" w:rsidRPr="009F2633" w:rsidRDefault="00BA74B3" w:rsidP="00890F09">
            <w:pPr>
              <w:spacing w:after="0" w:line="240" w:lineRule="auto"/>
              <w:jc w:val="both"/>
              <w:rPr>
                <w:rFonts w:asciiTheme="minorHAnsi" w:hAnsiTheme="minorHAnsi" w:cstheme="minorHAnsi"/>
                <w:i/>
                <w:iCs/>
                <w:lang w:val="es-ES"/>
              </w:rPr>
            </w:pPr>
            <w:r>
              <w:rPr>
                <w:rFonts w:asciiTheme="minorHAnsi" w:hAnsiTheme="minorHAnsi" w:cstheme="minorHAnsi"/>
                <w:lang w:val="es-ES"/>
              </w:rPr>
              <w:t xml:space="preserve">Hernández, Elvira (1986). </w:t>
            </w:r>
            <w:r w:rsidRPr="009F2633">
              <w:rPr>
                <w:rFonts w:asciiTheme="minorHAnsi" w:hAnsiTheme="minorHAnsi" w:cstheme="minorHAnsi"/>
                <w:lang w:val="es-ES"/>
              </w:rPr>
              <w:t>¡</w:t>
            </w:r>
            <w:r w:rsidRPr="009F2633">
              <w:rPr>
                <w:rFonts w:asciiTheme="minorHAnsi" w:hAnsiTheme="minorHAnsi" w:cstheme="minorHAnsi"/>
                <w:i/>
                <w:iCs/>
                <w:lang w:val="es-ES"/>
              </w:rPr>
              <w:t>Arre! Halley ¡Arre!</w:t>
            </w:r>
          </w:p>
          <w:p w14:paraId="6AE083EA" w14:textId="77777777" w:rsidR="00BA74B3" w:rsidRPr="00150B19" w:rsidRDefault="00BA74B3" w:rsidP="00890F09">
            <w:pPr>
              <w:spacing w:after="0" w:line="240" w:lineRule="auto"/>
              <w:jc w:val="both"/>
              <w:rPr>
                <w:rFonts w:asciiTheme="minorHAnsi" w:hAnsiTheme="minorHAnsi" w:cstheme="minorHAnsi"/>
                <w:lang w:val="es-ES"/>
              </w:rPr>
            </w:pPr>
            <w:r w:rsidRPr="00150B19">
              <w:rPr>
                <w:rFonts w:asciiTheme="minorHAnsi" w:hAnsiTheme="minorHAnsi" w:cstheme="minorHAnsi"/>
                <w:lang w:val="es-ES"/>
              </w:rPr>
              <w:t xml:space="preserve">Meruane, Lina (2013). </w:t>
            </w:r>
            <w:r w:rsidRPr="009F2633">
              <w:rPr>
                <w:rFonts w:asciiTheme="minorHAnsi" w:hAnsiTheme="minorHAnsi" w:cstheme="minorHAnsi"/>
                <w:i/>
                <w:iCs/>
                <w:lang w:val="es-ES"/>
              </w:rPr>
              <w:t xml:space="preserve">Volverse </w:t>
            </w:r>
            <w:r>
              <w:rPr>
                <w:rFonts w:asciiTheme="minorHAnsi" w:hAnsiTheme="minorHAnsi" w:cstheme="minorHAnsi"/>
                <w:i/>
                <w:iCs/>
                <w:lang w:val="es-ES"/>
              </w:rPr>
              <w:t>P</w:t>
            </w:r>
            <w:r w:rsidRPr="009F2633">
              <w:rPr>
                <w:rFonts w:asciiTheme="minorHAnsi" w:hAnsiTheme="minorHAnsi" w:cstheme="minorHAnsi"/>
                <w:i/>
                <w:iCs/>
                <w:lang w:val="es-ES"/>
              </w:rPr>
              <w:t>alestina</w:t>
            </w:r>
            <w:r w:rsidRPr="00150B19">
              <w:rPr>
                <w:rFonts w:asciiTheme="minorHAnsi" w:hAnsiTheme="minorHAnsi" w:cstheme="minorHAnsi"/>
                <w:lang w:val="es-ES"/>
              </w:rPr>
              <w:t>.</w:t>
            </w:r>
          </w:p>
          <w:p w14:paraId="423187EB" w14:textId="77777777" w:rsidR="00BA74B3" w:rsidRDefault="00BA74B3" w:rsidP="00890F09">
            <w:pPr>
              <w:spacing w:after="0" w:line="240" w:lineRule="auto"/>
              <w:jc w:val="both"/>
              <w:rPr>
                <w:rFonts w:asciiTheme="minorHAnsi" w:hAnsiTheme="minorHAnsi" w:cstheme="minorHAnsi"/>
                <w:lang w:val="es-ES"/>
              </w:rPr>
            </w:pPr>
            <w:r>
              <w:rPr>
                <w:rFonts w:asciiTheme="minorHAnsi" w:hAnsiTheme="minorHAnsi" w:cstheme="minorHAnsi"/>
                <w:lang w:val="es-ES"/>
              </w:rPr>
              <w:t xml:space="preserve">Ríos, Mónica (2010). </w:t>
            </w:r>
            <w:r w:rsidRPr="009F2633">
              <w:rPr>
                <w:rFonts w:asciiTheme="minorHAnsi" w:hAnsiTheme="minorHAnsi" w:cstheme="minorHAnsi"/>
                <w:i/>
                <w:iCs/>
                <w:lang w:val="es-ES"/>
              </w:rPr>
              <w:t>Segundos</w:t>
            </w:r>
            <w:r>
              <w:rPr>
                <w:rFonts w:asciiTheme="minorHAnsi" w:hAnsiTheme="minorHAnsi" w:cstheme="minorHAnsi"/>
                <w:lang w:val="es-ES"/>
              </w:rPr>
              <w:t>.</w:t>
            </w:r>
          </w:p>
          <w:p w14:paraId="01380908" w14:textId="77777777" w:rsidR="00BA74B3" w:rsidRPr="008042D8" w:rsidRDefault="00BA74B3" w:rsidP="00890F09">
            <w:pPr>
              <w:spacing w:after="0" w:line="240" w:lineRule="auto"/>
              <w:jc w:val="both"/>
              <w:rPr>
                <w:rFonts w:asciiTheme="minorHAnsi" w:hAnsiTheme="minorHAnsi" w:cstheme="minorHAnsi"/>
                <w:lang w:val="es-ES"/>
              </w:rPr>
            </w:pPr>
          </w:p>
          <w:p w14:paraId="5DBF3665" w14:textId="77777777" w:rsidR="00BA74B3" w:rsidRPr="008042D8" w:rsidRDefault="00BA74B3" w:rsidP="00890F09">
            <w:pPr>
              <w:spacing w:after="0" w:line="240" w:lineRule="auto"/>
              <w:jc w:val="both"/>
              <w:rPr>
                <w:rFonts w:asciiTheme="minorHAnsi" w:hAnsiTheme="minorHAnsi" w:cstheme="minorHAnsi"/>
                <w:lang w:val="es-ES"/>
              </w:rPr>
            </w:pPr>
          </w:p>
        </w:tc>
      </w:tr>
      <w:tr w:rsidR="00BA74B3" w:rsidRPr="00401534" w14:paraId="178C1C39" w14:textId="77777777" w:rsidTr="00890F09">
        <w:trPr>
          <w:trHeight w:val="805"/>
        </w:trPr>
        <w:tc>
          <w:tcPr>
            <w:tcW w:w="2552" w:type="dxa"/>
            <w:shd w:val="clear" w:color="auto" w:fill="FFFFFF"/>
          </w:tcPr>
          <w:p w14:paraId="2E81D036" w14:textId="77777777" w:rsidR="00BA74B3" w:rsidRPr="00401534" w:rsidRDefault="00BA74B3" w:rsidP="00890F09">
            <w:pPr>
              <w:spacing w:after="0" w:line="240" w:lineRule="auto"/>
              <w:rPr>
                <w:sz w:val="20"/>
                <w:szCs w:val="20"/>
                <w:lang w:val="en-US"/>
              </w:rPr>
            </w:pPr>
            <w:r w:rsidRPr="00401534">
              <w:rPr>
                <w:b/>
                <w:bCs/>
                <w:lang w:val="en-US"/>
              </w:rPr>
              <w:lastRenderedPageBreak/>
              <w:t>Field of study/ programme</w:t>
            </w:r>
          </w:p>
        </w:tc>
        <w:tc>
          <w:tcPr>
            <w:tcW w:w="8222" w:type="dxa"/>
            <w:gridSpan w:val="3"/>
            <w:shd w:val="clear" w:color="auto" w:fill="FFFFFF"/>
          </w:tcPr>
          <w:p w14:paraId="451D7E89" w14:textId="77777777" w:rsidR="00BA74B3" w:rsidRPr="00432EDD" w:rsidRDefault="00BA74B3" w:rsidP="00890F09">
            <w:pPr>
              <w:spacing w:after="0" w:line="240" w:lineRule="auto"/>
              <w:rPr>
                <w:rFonts w:asciiTheme="minorHAnsi" w:hAnsiTheme="minorHAnsi" w:cstheme="minorHAnsi"/>
                <w:lang w:val="en-US"/>
              </w:rPr>
            </w:pPr>
            <w:r w:rsidRPr="00432EDD">
              <w:rPr>
                <w:rFonts w:asciiTheme="minorHAnsi" w:hAnsiTheme="minorHAnsi" w:cstheme="minorHAnsi"/>
                <w:lang w:val="en-US"/>
              </w:rPr>
              <w:t>Katedra Filologii Hiszpańskiej</w:t>
            </w:r>
          </w:p>
        </w:tc>
      </w:tr>
      <w:tr w:rsidR="00BA74B3" w:rsidRPr="003508A2" w14:paraId="02BFE6A6" w14:textId="77777777" w:rsidTr="00890F09">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B470C76" w14:textId="77777777" w:rsidR="00BA74B3" w:rsidRPr="00BA74B3" w:rsidRDefault="00BA74B3" w:rsidP="00890F09">
            <w:pPr>
              <w:spacing w:after="0" w:line="240" w:lineRule="auto"/>
              <w:rPr>
                <w:rFonts w:ascii="Times New Roman" w:hAnsi="Times New Roman"/>
                <w:b/>
                <w:bCs/>
                <w:lang w:val="en-US"/>
              </w:rPr>
            </w:pPr>
            <w:r w:rsidRPr="00BA74B3">
              <w:rPr>
                <w:rFonts w:ascii="Times New Roman" w:hAnsi="Times New Roman"/>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7FB5F689" w14:textId="685622E8"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 xml:space="preserve">Wednesday, 10:00-11:30, 2.39 </w:t>
            </w:r>
          </w:p>
        </w:tc>
      </w:tr>
    </w:tbl>
    <w:p w14:paraId="170031F8" w14:textId="77777777" w:rsidR="00BA74B3" w:rsidRDefault="00BA74B3" w:rsidP="00BA74B3">
      <w:pPr>
        <w:rPr>
          <w:rFonts w:ascii="Times New Roman" w:hAnsi="Times New Roman"/>
          <w:lang w:val="es-E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0A18B0" w14:paraId="0436493D" w14:textId="77777777" w:rsidTr="00890F09">
        <w:trPr>
          <w:trHeight w:val="840"/>
        </w:trPr>
        <w:tc>
          <w:tcPr>
            <w:tcW w:w="7514" w:type="dxa"/>
            <w:gridSpan w:val="3"/>
            <w:shd w:val="clear" w:color="auto" w:fill="4F81BD"/>
          </w:tcPr>
          <w:p w14:paraId="4AB9D854" w14:textId="77777777" w:rsidR="00BA74B3" w:rsidRPr="00F504B4" w:rsidRDefault="00BA74B3" w:rsidP="00890F09">
            <w:pPr>
              <w:spacing w:after="0" w:line="240" w:lineRule="auto"/>
              <w:rPr>
                <w:b/>
                <w:bCs/>
                <w:color w:val="FFFFFF"/>
                <w:lang w:val="en-US"/>
              </w:rPr>
            </w:pPr>
            <w:r w:rsidRPr="00F504B4">
              <w:rPr>
                <w:b/>
                <w:bCs/>
                <w:color w:val="FFFFFF"/>
                <w:lang w:val="en-US"/>
              </w:rPr>
              <w:t>Course title</w:t>
            </w:r>
          </w:p>
          <w:p w14:paraId="56ACF35E" w14:textId="77777777" w:rsidR="00BA74B3" w:rsidRPr="00F874FD" w:rsidRDefault="00BA74B3" w:rsidP="00890F09">
            <w:pPr>
              <w:spacing w:after="0" w:line="240" w:lineRule="auto"/>
              <w:rPr>
                <w:lang w:val="en-US"/>
              </w:rPr>
            </w:pPr>
            <w:r w:rsidRPr="00F874FD">
              <w:rPr>
                <w:lang w:val="en-US"/>
              </w:rPr>
              <w:t>Contemporary trends in Spanish-language literature</w:t>
            </w:r>
          </w:p>
          <w:p w14:paraId="74BC3472" w14:textId="77777777" w:rsidR="00BA74B3" w:rsidRDefault="00BA74B3" w:rsidP="00890F09">
            <w:pPr>
              <w:spacing w:after="0" w:line="240" w:lineRule="auto"/>
            </w:pPr>
            <w:r w:rsidRPr="00F874FD">
              <w:t>Aktualne tendencje literatury hiszpańskojęzycznej</w:t>
            </w:r>
          </w:p>
          <w:p w14:paraId="440149B8" w14:textId="6FA6D151" w:rsidR="00BA74B3" w:rsidRPr="00BA74B3" w:rsidRDefault="00BA74B3" w:rsidP="00890F09">
            <w:pPr>
              <w:spacing w:after="0" w:line="240" w:lineRule="auto"/>
              <w:rPr>
                <w:rFonts w:ascii="Century" w:hAnsi="Century" w:cs="Century"/>
                <w:b/>
                <w:sz w:val="32"/>
                <w:szCs w:val="32"/>
                <w:lang w:val="en-GB"/>
              </w:rPr>
            </w:pPr>
            <w:r w:rsidRPr="00BA74B3">
              <w:rPr>
                <w:rFonts w:cs="Calibri"/>
                <w:color w:val="000000"/>
                <w:lang w:val="en-GB"/>
              </w:rPr>
              <w:t>Tendencias actuales en las literaturas en lengua española 2</w:t>
            </w:r>
          </w:p>
        </w:tc>
        <w:tc>
          <w:tcPr>
            <w:tcW w:w="3260" w:type="dxa"/>
            <w:shd w:val="clear" w:color="auto" w:fill="4F81BD"/>
          </w:tcPr>
          <w:p w14:paraId="0075F941" w14:textId="77777777" w:rsidR="00BA74B3" w:rsidRDefault="00BA74B3" w:rsidP="00890F09">
            <w:pPr>
              <w:spacing w:after="0" w:line="240" w:lineRule="auto"/>
              <w:rPr>
                <w:b/>
                <w:bCs/>
                <w:color w:val="FFFFFF"/>
                <w:lang w:val="en-US"/>
              </w:rPr>
            </w:pPr>
            <w:r w:rsidRPr="009A3F39">
              <w:rPr>
                <w:b/>
                <w:bCs/>
                <w:color w:val="FFFFFF"/>
                <w:lang w:val="en-US"/>
              </w:rPr>
              <w:t>USOS code</w:t>
            </w:r>
          </w:p>
          <w:p w14:paraId="48E7EB2F" w14:textId="77777777" w:rsidR="00BA74B3" w:rsidRPr="009A3F39" w:rsidRDefault="00BA74B3" w:rsidP="00890F09">
            <w:pPr>
              <w:suppressAutoHyphens w:val="0"/>
              <w:spacing w:after="0" w:line="240" w:lineRule="auto"/>
              <w:rPr>
                <w:color w:val="FFFFFF"/>
                <w:lang w:val="en-US"/>
              </w:rPr>
            </w:pPr>
          </w:p>
        </w:tc>
      </w:tr>
      <w:tr w:rsidR="00BA74B3" w14:paraId="1468E6D7" w14:textId="77777777" w:rsidTr="00890F09">
        <w:trPr>
          <w:trHeight w:val="409"/>
        </w:trPr>
        <w:tc>
          <w:tcPr>
            <w:tcW w:w="2552" w:type="dxa"/>
            <w:shd w:val="clear" w:color="auto" w:fill="auto"/>
          </w:tcPr>
          <w:p w14:paraId="31A45BF6"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0968CC0E" w14:textId="77777777" w:rsidR="00BA74B3" w:rsidRDefault="00BA74B3" w:rsidP="00890F09">
            <w:pPr>
              <w:spacing w:after="0" w:line="240" w:lineRule="auto"/>
              <w:jc w:val="center"/>
            </w:pPr>
            <w:r w:rsidRPr="00F874FD">
              <w:t>II semestr, II stopień</w:t>
            </w:r>
          </w:p>
        </w:tc>
      </w:tr>
      <w:tr w:rsidR="00BA74B3" w14:paraId="3B01F274" w14:textId="77777777" w:rsidTr="00890F09">
        <w:trPr>
          <w:trHeight w:val="415"/>
        </w:trPr>
        <w:tc>
          <w:tcPr>
            <w:tcW w:w="10774" w:type="dxa"/>
            <w:gridSpan w:val="4"/>
            <w:shd w:val="clear" w:color="auto" w:fill="D9E2F3"/>
          </w:tcPr>
          <w:p w14:paraId="176C90F6" w14:textId="77777777" w:rsidR="00BA74B3" w:rsidRDefault="00BA74B3" w:rsidP="00890F09">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BA74B3" w14:paraId="6DF4FF77" w14:textId="77777777" w:rsidTr="00890F09">
        <w:trPr>
          <w:trHeight w:val="406"/>
        </w:trPr>
        <w:tc>
          <w:tcPr>
            <w:tcW w:w="2552" w:type="dxa"/>
            <w:shd w:val="clear" w:color="auto" w:fill="auto"/>
          </w:tcPr>
          <w:p w14:paraId="54BF11C0"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4118C2C6" w14:textId="77777777" w:rsidR="00BA74B3" w:rsidRDefault="00BA74B3" w:rsidP="00890F09">
            <w:pPr>
              <w:spacing w:after="0" w:line="240" w:lineRule="auto"/>
            </w:pPr>
          </w:p>
        </w:tc>
      </w:tr>
      <w:tr w:rsidR="00BA74B3" w14:paraId="61FBA174" w14:textId="77777777" w:rsidTr="00890F09">
        <w:trPr>
          <w:trHeight w:val="426"/>
        </w:trPr>
        <w:tc>
          <w:tcPr>
            <w:tcW w:w="2552" w:type="dxa"/>
            <w:shd w:val="clear" w:color="auto" w:fill="D9E2F3"/>
          </w:tcPr>
          <w:p w14:paraId="6AF97AC1"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7FE72822" w14:textId="77777777" w:rsidR="00BA74B3" w:rsidRDefault="00BA74B3" w:rsidP="00890F09">
            <w:pPr>
              <w:spacing w:after="0" w:line="240" w:lineRule="auto"/>
            </w:pPr>
            <w:r>
              <w:t>Spanish</w:t>
            </w:r>
          </w:p>
        </w:tc>
      </w:tr>
      <w:tr w:rsidR="00BA74B3" w:rsidRPr="00F874FD" w14:paraId="686A7AB2" w14:textId="77777777" w:rsidTr="00890F09">
        <w:trPr>
          <w:trHeight w:val="426"/>
        </w:trPr>
        <w:tc>
          <w:tcPr>
            <w:tcW w:w="4962" w:type="dxa"/>
            <w:gridSpan w:val="2"/>
            <w:shd w:val="clear" w:color="auto" w:fill="FFFFFF"/>
          </w:tcPr>
          <w:p w14:paraId="0D6DB7C9" w14:textId="77777777" w:rsidR="00BA74B3" w:rsidRDefault="00BA74B3" w:rsidP="00890F09">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453048ED" w14:textId="77777777" w:rsidR="00BA74B3" w:rsidRPr="00024925" w:rsidRDefault="00BA74B3" w:rsidP="00890F09">
            <w:pPr>
              <w:spacing w:after="0" w:line="240" w:lineRule="auto"/>
              <w:jc w:val="center"/>
              <w:rPr>
                <w:rFonts w:ascii="Times New Roman" w:hAnsi="Times New Roman"/>
                <w:sz w:val="24"/>
                <w:szCs w:val="24"/>
                <w:lang w:val="en-US"/>
              </w:rPr>
            </w:pPr>
            <w:r w:rsidRPr="00260F50">
              <w:rPr>
                <w:rFonts w:asciiTheme="minorHAnsi" w:hAnsiTheme="minorHAnsi" w:cstheme="minorHAnsi"/>
                <w:lang w:val="en-US"/>
              </w:rPr>
              <w:t xml:space="preserve">Discussion, conversation based on arguments. Oral presentation by the teacher. Oral presentation by students. Silent individual reading. Shared reading aloud. </w:t>
            </w:r>
            <w:r w:rsidRPr="00260F50">
              <w:rPr>
                <w:rFonts w:asciiTheme="minorHAnsi" w:hAnsiTheme="minorHAnsi" w:cstheme="minorHAnsi"/>
              </w:rPr>
              <w:t>Written tests.</w:t>
            </w:r>
          </w:p>
        </w:tc>
      </w:tr>
      <w:tr w:rsidR="00BA74B3" w14:paraId="4EFE5ADF" w14:textId="77777777" w:rsidTr="00890F09">
        <w:trPr>
          <w:trHeight w:val="400"/>
        </w:trPr>
        <w:tc>
          <w:tcPr>
            <w:tcW w:w="2552" w:type="dxa"/>
            <w:shd w:val="clear" w:color="auto" w:fill="D9E2F3"/>
          </w:tcPr>
          <w:p w14:paraId="57F1ED42" w14:textId="77777777" w:rsidR="00BA74B3" w:rsidRDefault="00BA74B3" w:rsidP="00890F09">
            <w:pPr>
              <w:spacing w:after="0" w:line="240" w:lineRule="auto"/>
              <w:rPr>
                <w:sz w:val="20"/>
                <w:szCs w:val="20"/>
                <w:lang w:val="en-US"/>
              </w:rPr>
            </w:pPr>
            <w:r>
              <w:rPr>
                <w:b/>
                <w:bCs/>
                <w:lang w:val="en-US"/>
              </w:rPr>
              <w:t>No. of hours</w:t>
            </w:r>
          </w:p>
        </w:tc>
        <w:tc>
          <w:tcPr>
            <w:tcW w:w="8222" w:type="dxa"/>
            <w:gridSpan w:val="3"/>
            <w:shd w:val="clear" w:color="auto" w:fill="D9E2F3"/>
          </w:tcPr>
          <w:p w14:paraId="7727DAB5" w14:textId="77777777" w:rsidR="00BA74B3" w:rsidRDefault="00BA74B3" w:rsidP="00890F09">
            <w:pPr>
              <w:spacing w:after="0" w:line="240" w:lineRule="auto"/>
            </w:pPr>
            <w:r>
              <w:t>28</w:t>
            </w:r>
          </w:p>
        </w:tc>
      </w:tr>
      <w:tr w:rsidR="00BA74B3" w:rsidRPr="00C403BB" w14:paraId="3D6B8809" w14:textId="77777777" w:rsidTr="00890F09">
        <w:trPr>
          <w:trHeight w:val="824"/>
        </w:trPr>
        <w:tc>
          <w:tcPr>
            <w:tcW w:w="10774" w:type="dxa"/>
            <w:gridSpan w:val="4"/>
            <w:shd w:val="clear" w:color="auto" w:fill="FFFFFF"/>
          </w:tcPr>
          <w:p w14:paraId="0EF10670" w14:textId="77777777" w:rsidR="00BA74B3" w:rsidRPr="00FF63D9" w:rsidRDefault="00BA74B3" w:rsidP="00890F09">
            <w:pPr>
              <w:spacing w:after="0" w:line="240" w:lineRule="auto"/>
              <w:rPr>
                <w:b/>
                <w:bCs/>
                <w:color w:val="FF0000"/>
                <w:lang w:val="en-US"/>
              </w:rPr>
            </w:pPr>
            <w:r w:rsidRPr="00FF63D9">
              <w:rPr>
                <w:b/>
                <w:bCs/>
                <w:lang w:val="en-US"/>
              </w:rPr>
              <w:t xml:space="preserve">Course content </w:t>
            </w:r>
          </w:p>
          <w:p w14:paraId="4F90BFF7" w14:textId="77777777" w:rsidR="00BA74B3" w:rsidRDefault="00BA74B3" w:rsidP="00890F09">
            <w:pPr>
              <w:pStyle w:val="HTML-wstpniesformatowany"/>
              <w:jc w:val="both"/>
              <w:rPr>
                <w:rFonts w:asciiTheme="minorHAnsi" w:hAnsiTheme="minorHAnsi" w:cstheme="minorHAnsi"/>
                <w:sz w:val="22"/>
                <w:szCs w:val="22"/>
                <w:lang w:val="en-US"/>
              </w:rPr>
            </w:pPr>
            <w:r w:rsidRPr="00FF63D9">
              <w:rPr>
                <w:rFonts w:asciiTheme="minorHAnsi" w:hAnsiTheme="minorHAnsi" w:cstheme="minorHAnsi"/>
                <w:sz w:val="22"/>
                <w:szCs w:val="22"/>
                <w:lang w:val="en-US"/>
              </w:rPr>
              <w:t>The aim is to provide students with knowledge and comprehension skills in relation to contemporary aesthetic (literary and theoretical) trends, with an emphasis on literary and artistic production in Spanish. The crossings between the literary and different cultural, artistic and theoretical artefacts will be relevant, for example, psychoanalysis, semiotics, socio-criticism, as well as cinema, comics, music.</w:t>
            </w:r>
          </w:p>
          <w:p w14:paraId="7F21594B" w14:textId="77777777" w:rsidR="00BA74B3" w:rsidRPr="00FF63D9" w:rsidRDefault="00BA74B3" w:rsidP="00890F09">
            <w:pPr>
              <w:pStyle w:val="HTML-wstpniesformatowany"/>
              <w:jc w:val="both"/>
              <w:rPr>
                <w:rFonts w:asciiTheme="minorHAnsi" w:hAnsiTheme="minorHAnsi" w:cstheme="minorHAnsi"/>
                <w:sz w:val="22"/>
                <w:szCs w:val="22"/>
                <w:lang w:val="en-US"/>
              </w:rPr>
            </w:pPr>
          </w:p>
        </w:tc>
      </w:tr>
      <w:tr w:rsidR="00BA74B3" w:rsidRPr="000A18B0" w14:paraId="620A63A9" w14:textId="77777777" w:rsidTr="00890F09">
        <w:trPr>
          <w:trHeight w:val="583"/>
        </w:trPr>
        <w:tc>
          <w:tcPr>
            <w:tcW w:w="2552" w:type="dxa"/>
            <w:shd w:val="clear" w:color="auto" w:fill="D9E2F3"/>
          </w:tcPr>
          <w:p w14:paraId="614E896C" w14:textId="77777777" w:rsidR="00BA74B3" w:rsidRPr="009D7797" w:rsidRDefault="00BA74B3" w:rsidP="00890F09">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1CFAF15E" w14:textId="77777777" w:rsidR="00BA74B3" w:rsidRPr="000A18B0" w:rsidRDefault="00BA74B3" w:rsidP="00890F09">
            <w:pPr>
              <w:pStyle w:val="Default"/>
              <w:spacing w:line="360" w:lineRule="auto"/>
              <w:jc w:val="both"/>
              <w:rPr>
                <w:lang w:val="en-US"/>
              </w:rPr>
            </w:pPr>
          </w:p>
        </w:tc>
      </w:tr>
      <w:tr w:rsidR="00BA74B3" w:rsidRPr="0005283D" w14:paraId="29549C03" w14:textId="77777777" w:rsidTr="00890F09">
        <w:trPr>
          <w:trHeight w:val="549"/>
        </w:trPr>
        <w:tc>
          <w:tcPr>
            <w:tcW w:w="2552" w:type="dxa"/>
            <w:shd w:val="clear" w:color="auto" w:fill="FFFFFF"/>
          </w:tcPr>
          <w:p w14:paraId="439E334B" w14:textId="77777777" w:rsidR="00BA74B3" w:rsidRDefault="00BA74B3" w:rsidP="00890F09">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2722A97A" w14:textId="77777777" w:rsidR="00BA74B3" w:rsidRDefault="00BA74B3" w:rsidP="00BA74B3">
            <w:pPr>
              <w:pStyle w:val="Akapitzlist"/>
              <w:numPr>
                <w:ilvl w:val="0"/>
                <w:numId w:val="20"/>
              </w:numPr>
              <w:spacing w:after="0" w:line="240" w:lineRule="auto"/>
              <w:rPr>
                <w:lang w:val="en-US"/>
              </w:rPr>
            </w:pPr>
            <w:r w:rsidRPr="00F874FD">
              <w:rPr>
                <w:lang w:val="en-US"/>
              </w:rPr>
              <w:t xml:space="preserve"> </w:t>
            </w:r>
            <w:r w:rsidRPr="00534089">
              <w:rPr>
                <w:lang w:val="en-US"/>
              </w:rPr>
              <w:t>Class attendance (two unexcused absences are allowed)</w:t>
            </w:r>
            <w:r>
              <w:rPr>
                <w:lang w:val="en-US"/>
              </w:rPr>
              <w:t xml:space="preserve"> </w:t>
            </w:r>
            <w:r w:rsidRPr="00534089">
              <w:rPr>
                <w:lang w:val="en-US"/>
              </w:rPr>
              <w:t>and completion of assigned homework (during class and at a time other than class time).</w:t>
            </w:r>
          </w:p>
          <w:p w14:paraId="77CC7001" w14:textId="77777777" w:rsidR="00BA74B3" w:rsidRDefault="00BA74B3" w:rsidP="00BA74B3">
            <w:pPr>
              <w:pStyle w:val="Akapitzlist"/>
              <w:numPr>
                <w:ilvl w:val="0"/>
                <w:numId w:val="20"/>
              </w:numPr>
              <w:spacing w:after="0" w:line="240" w:lineRule="auto"/>
              <w:rPr>
                <w:lang w:val="en-US"/>
              </w:rPr>
            </w:pPr>
            <w:r w:rsidRPr="00534089">
              <w:rPr>
                <w:lang w:val="en-US"/>
              </w:rPr>
              <w:t>Be prepared with the lectures discussed in class, as active participation in class is a fundamental requirement.</w:t>
            </w:r>
          </w:p>
          <w:p w14:paraId="78F1C986" w14:textId="77777777" w:rsidR="00BA74B3" w:rsidRDefault="00BA74B3" w:rsidP="00BA74B3">
            <w:pPr>
              <w:pStyle w:val="Akapitzlist"/>
              <w:numPr>
                <w:ilvl w:val="0"/>
                <w:numId w:val="20"/>
              </w:numPr>
              <w:spacing w:after="0" w:line="240" w:lineRule="auto"/>
              <w:rPr>
                <w:lang w:val="en-US"/>
              </w:rPr>
            </w:pPr>
            <w:r w:rsidRPr="00175739">
              <w:rPr>
                <w:lang w:val="en-US"/>
              </w:rPr>
              <w:t>Fulfilment of these requirements entitles the holder to take the final test.</w:t>
            </w:r>
          </w:p>
          <w:p w14:paraId="6ECD20EC" w14:textId="77777777" w:rsidR="00BA74B3" w:rsidRDefault="00BA74B3" w:rsidP="00890F09">
            <w:pPr>
              <w:spacing w:after="0" w:line="240" w:lineRule="auto"/>
              <w:rPr>
                <w:lang w:val="en-US"/>
              </w:rPr>
            </w:pPr>
          </w:p>
          <w:p w14:paraId="4E74F8B1" w14:textId="77777777" w:rsidR="00BA74B3" w:rsidRDefault="00BA74B3" w:rsidP="00890F09">
            <w:pPr>
              <w:spacing w:after="0" w:line="240" w:lineRule="auto"/>
              <w:rPr>
                <w:lang w:val="en-US"/>
              </w:rPr>
            </w:pPr>
            <w:r>
              <w:rPr>
                <w:lang w:val="en-US"/>
              </w:rPr>
              <w:t>Final grade:</w:t>
            </w:r>
          </w:p>
          <w:p w14:paraId="78757AFC" w14:textId="77777777" w:rsidR="00BA74B3" w:rsidRDefault="00BA74B3" w:rsidP="00BA74B3">
            <w:pPr>
              <w:pStyle w:val="Akapitzlist"/>
              <w:numPr>
                <w:ilvl w:val="0"/>
                <w:numId w:val="20"/>
              </w:numPr>
              <w:spacing w:after="0" w:line="240" w:lineRule="auto"/>
              <w:rPr>
                <w:lang w:val="en-US"/>
              </w:rPr>
            </w:pPr>
            <w:r w:rsidRPr="00DE399C">
              <w:rPr>
                <w:lang w:val="en-US"/>
              </w:rPr>
              <w:lastRenderedPageBreak/>
              <w:t>Evaluation of the student's process (compliance with the above specified points): 10%.</w:t>
            </w:r>
          </w:p>
          <w:p w14:paraId="4DFC09D6" w14:textId="77777777" w:rsidR="00BA74B3" w:rsidRPr="00237080" w:rsidRDefault="00BA74B3" w:rsidP="00BA74B3">
            <w:pPr>
              <w:pStyle w:val="Akapitzlist"/>
              <w:numPr>
                <w:ilvl w:val="0"/>
                <w:numId w:val="20"/>
              </w:numPr>
              <w:spacing w:after="0" w:line="240" w:lineRule="auto"/>
              <w:rPr>
                <w:lang w:val="en-US"/>
              </w:rPr>
            </w:pPr>
            <w:r>
              <w:rPr>
                <w:lang w:val="en-US"/>
              </w:rPr>
              <w:t xml:space="preserve">Final test. 90%. </w:t>
            </w:r>
          </w:p>
          <w:p w14:paraId="59122CFC" w14:textId="77777777" w:rsidR="00BA74B3" w:rsidRPr="0005283D" w:rsidRDefault="00BA74B3" w:rsidP="00890F09">
            <w:pPr>
              <w:pStyle w:val="Akapitzlist"/>
              <w:spacing w:after="0" w:line="240" w:lineRule="auto"/>
            </w:pPr>
          </w:p>
        </w:tc>
      </w:tr>
      <w:tr w:rsidR="00BA74B3" w:rsidRPr="00401534" w14:paraId="40B189A1" w14:textId="77777777" w:rsidTr="00890F09">
        <w:trPr>
          <w:trHeight w:val="560"/>
        </w:trPr>
        <w:tc>
          <w:tcPr>
            <w:tcW w:w="2552" w:type="dxa"/>
            <w:shd w:val="clear" w:color="auto" w:fill="D9E2F3"/>
          </w:tcPr>
          <w:p w14:paraId="2DF1D81D" w14:textId="77777777" w:rsidR="00BA74B3" w:rsidRDefault="00BA74B3" w:rsidP="00890F09">
            <w:pPr>
              <w:spacing w:after="0" w:line="240" w:lineRule="auto"/>
              <w:rPr>
                <w:sz w:val="20"/>
                <w:szCs w:val="20"/>
                <w:lang w:val="en-US"/>
              </w:rPr>
            </w:pPr>
            <w:r>
              <w:rPr>
                <w:b/>
                <w:bCs/>
                <w:lang w:val="en-US"/>
              </w:rPr>
              <w:lastRenderedPageBreak/>
              <w:t>Lecturer</w:t>
            </w:r>
          </w:p>
        </w:tc>
        <w:tc>
          <w:tcPr>
            <w:tcW w:w="8222" w:type="dxa"/>
            <w:gridSpan w:val="3"/>
            <w:shd w:val="clear" w:color="auto" w:fill="D9E2F3"/>
          </w:tcPr>
          <w:p w14:paraId="31FC8CC7" w14:textId="77777777" w:rsidR="00BA74B3" w:rsidRPr="00F875C9" w:rsidRDefault="00BA74B3" w:rsidP="00890F09">
            <w:pPr>
              <w:spacing w:after="0" w:line="240" w:lineRule="auto"/>
            </w:pPr>
            <w:r w:rsidRPr="00F875C9">
              <w:t xml:space="preserve"> </w:t>
            </w:r>
            <w:r>
              <w:t>Dr Marcos Arcaya P.</w:t>
            </w:r>
          </w:p>
        </w:tc>
      </w:tr>
      <w:tr w:rsidR="00BA74B3" w:rsidRPr="00C403BB" w14:paraId="59FBB865" w14:textId="77777777" w:rsidTr="00890F09">
        <w:trPr>
          <w:trHeight w:val="392"/>
        </w:trPr>
        <w:tc>
          <w:tcPr>
            <w:tcW w:w="2552" w:type="dxa"/>
            <w:shd w:val="clear" w:color="auto" w:fill="FFFFFF"/>
          </w:tcPr>
          <w:p w14:paraId="75F9CF6F" w14:textId="77777777" w:rsidR="00BA74B3" w:rsidRPr="00401534" w:rsidRDefault="00BA74B3" w:rsidP="00890F09">
            <w:pPr>
              <w:spacing w:after="0" w:line="240" w:lineRule="auto"/>
              <w:rPr>
                <w:sz w:val="20"/>
                <w:szCs w:val="20"/>
                <w:lang w:val="en-US"/>
              </w:rPr>
            </w:pPr>
            <w:r>
              <w:rPr>
                <w:b/>
                <w:bCs/>
                <w:lang w:val="en-US"/>
              </w:rPr>
              <w:t>Contact</w:t>
            </w:r>
          </w:p>
        </w:tc>
        <w:tc>
          <w:tcPr>
            <w:tcW w:w="8222" w:type="dxa"/>
            <w:gridSpan w:val="3"/>
            <w:shd w:val="clear" w:color="auto" w:fill="FFFFFF"/>
          </w:tcPr>
          <w:p w14:paraId="0B97CF63" w14:textId="77777777" w:rsidR="00BA74B3" w:rsidRPr="0028597E" w:rsidRDefault="00BA74B3" w:rsidP="00890F09">
            <w:pPr>
              <w:spacing w:after="0" w:line="240" w:lineRule="auto"/>
              <w:rPr>
                <w:lang w:val="en-US"/>
              </w:rPr>
            </w:pPr>
            <w:r w:rsidRPr="009B10B4">
              <w:rPr>
                <w:lang w:val="en-US"/>
              </w:rPr>
              <w:t>marcos.pizarro@filologia.uni.lodz.pl</w:t>
            </w:r>
          </w:p>
        </w:tc>
      </w:tr>
      <w:tr w:rsidR="00BA74B3" w:rsidRPr="00245818" w14:paraId="0EA79A70" w14:textId="77777777" w:rsidTr="00890F09">
        <w:trPr>
          <w:trHeight w:val="805"/>
        </w:trPr>
        <w:tc>
          <w:tcPr>
            <w:tcW w:w="2552" w:type="dxa"/>
            <w:shd w:val="clear" w:color="auto" w:fill="D9E2F3"/>
          </w:tcPr>
          <w:p w14:paraId="28DDD3B5" w14:textId="77777777" w:rsidR="00BA74B3" w:rsidRDefault="00BA74B3" w:rsidP="00890F09">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610F9880" w14:textId="77777777" w:rsidR="00BA74B3" w:rsidRDefault="00BA74B3" w:rsidP="00890F09">
            <w:pPr>
              <w:spacing w:after="0" w:line="240" w:lineRule="auto"/>
              <w:jc w:val="both"/>
              <w:rPr>
                <w:rFonts w:asciiTheme="minorHAnsi" w:hAnsiTheme="minorHAnsi" w:cstheme="minorHAnsi"/>
                <w:lang w:val="en-US"/>
              </w:rPr>
            </w:pPr>
            <w:r w:rsidRPr="008042D8">
              <w:rPr>
                <w:rFonts w:asciiTheme="minorHAnsi" w:hAnsiTheme="minorHAnsi" w:cstheme="minorHAnsi"/>
                <w:lang w:val="en-US"/>
              </w:rPr>
              <w:t>The programme is subject to change as determined by the teacher (e.g. according to the number of students, their level of Spanish or their skills in literary and cultural analysis).</w:t>
            </w:r>
          </w:p>
          <w:p w14:paraId="2E5A46DC" w14:textId="77777777" w:rsidR="00BA74B3" w:rsidRDefault="00BA74B3" w:rsidP="00890F09">
            <w:pPr>
              <w:spacing w:after="0" w:line="240" w:lineRule="auto"/>
              <w:jc w:val="both"/>
              <w:rPr>
                <w:rFonts w:asciiTheme="minorHAnsi" w:hAnsiTheme="minorHAnsi" w:cstheme="minorHAnsi"/>
                <w:lang w:val="en-US"/>
              </w:rPr>
            </w:pPr>
          </w:p>
          <w:p w14:paraId="585D3006" w14:textId="77777777" w:rsidR="00BA74B3" w:rsidRDefault="00BA74B3" w:rsidP="00890F09">
            <w:pPr>
              <w:spacing w:after="0" w:line="240" w:lineRule="auto"/>
              <w:jc w:val="both"/>
              <w:rPr>
                <w:rFonts w:asciiTheme="minorHAnsi" w:hAnsiTheme="minorHAnsi" w:cstheme="minorHAnsi"/>
                <w:lang w:val="en-US"/>
              </w:rPr>
            </w:pPr>
            <w:r w:rsidRPr="009F2633">
              <w:rPr>
                <w:rFonts w:asciiTheme="minorHAnsi" w:hAnsiTheme="minorHAnsi" w:cstheme="minorHAnsi"/>
                <w:lang w:val="en-US"/>
              </w:rPr>
              <w:t>Among the readings are, for example, the following:</w:t>
            </w:r>
          </w:p>
          <w:p w14:paraId="0A0848AC" w14:textId="77777777" w:rsidR="00BA74B3" w:rsidRDefault="00BA74B3" w:rsidP="00890F09">
            <w:pPr>
              <w:spacing w:after="0" w:line="240" w:lineRule="auto"/>
              <w:jc w:val="both"/>
              <w:rPr>
                <w:rFonts w:asciiTheme="minorHAnsi" w:hAnsiTheme="minorHAnsi" w:cstheme="minorHAnsi"/>
                <w:lang w:val="en-US"/>
              </w:rPr>
            </w:pPr>
          </w:p>
          <w:p w14:paraId="7AD8B6F0" w14:textId="77777777" w:rsidR="00BA74B3" w:rsidRDefault="00BA74B3" w:rsidP="00890F09">
            <w:pPr>
              <w:pStyle w:val="m2018904793995870362msoplaintext"/>
              <w:shd w:val="clear" w:color="auto" w:fill="FFFFFF"/>
              <w:spacing w:before="0" w:beforeAutospacing="0" w:after="0" w:afterAutospacing="0"/>
              <w:rPr>
                <w:color w:val="222222"/>
              </w:rPr>
            </w:pPr>
          </w:p>
          <w:p w14:paraId="66EF07D3" w14:textId="77777777" w:rsidR="00BA74B3" w:rsidRDefault="00BA74B3" w:rsidP="00890F09">
            <w:pPr>
              <w:pStyle w:val="m2018904793995870362msoplaintext"/>
              <w:shd w:val="clear" w:color="auto" w:fill="FFFFFF"/>
              <w:spacing w:before="0" w:beforeAutospacing="0" w:after="0" w:afterAutospacing="0"/>
              <w:rPr>
                <w:color w:val="222222"/>
              </w:rPr>
            </w:pPr>
            <w:r w:rsidRPr="00B97EDC">
              <w:rPr>
                <w:color w:val="222222"/>
              </w:rPr>
              <w:t xml:space="preserve">César Vallejo: </w:t>
            </w:r>
            <w:r w:rsidRPr="00B22473">
              <w:rPr>
                <w:i/>
                <w:iCs/>
                <w:color w:val="222222"/>
              </w:rPr>
              <w:t>Heraldos Negros</w:t>
            </w:r>
            <w:r w:rsidRPr="00B97EDC">
              <w:rPr>
                <w:color w:val="222222"/>
              </w:rPr>
              <w:t xml:space="preserve"> (Selección); </w:t>
            </w:r>
            <w:r w:rsidRPr="00B22473">
              <w:rPr>
                <w:i/>
                <w:iCs/>
                <w:color w:val="222222"/>
              </w:rPr>
              <w:t>Trilce</w:t>
            </w:r>
            <w:r w:rsidRPr="00B97EDC">
              <w:rPr>
                <w:color w:val="222222"/>
              </w:rPr>
              <w:t xml:space="preserve"> (Selección); </w:t>
            </w:r>
            <w:r w:rsidRPr="00B22473">
              <w:rPr>
                <w:i/>
                <w:iCs/>
                <w:color w:val="222222"/>
              </w:rPr>
              <w:t>Poemas Humanos</w:t>
            </w:r>
            <w:r w:rsidRPr="00B97EDC">
              <w:rPr>
                <w:color w:val="222222"/>
              </w:rPr>
              <w:t xml:space="preserve"> (Selección). </w:t>
            </w:r>
            <w:r>
              <w:rPr>
                <w:color w:val="222222"/>
              </w:rPr>
              <w:t>Tema: poesía, identidades, subjetividades y resistencias.</w:t>
            </w:r>
          </w:p>
          <w:p w14:paraId="7B0C268E" w14:textId="77777777" w:rsidR="00BA74B3" w:rsidRDefault="00BA74B3" w:rsidP="00890F09">
            <w:pPr>
              <w:pStyle w:val="m2018904793995870362msoplaintext"/>
              <w:shd w:val="clear" w:color="auto" w:fill="FFFFFF"/>
              <w:spacing w:before="0" w:beforeAutospacing="0" w:after="0" w:afterAutospacing="0"/>
              <w:rPr>
                <w:color w:val="222222"/>
              </w:rPr>
            </w:pPr>
          </w:p>
          <w:p w14:paraId="1C300DEC" w14:textId="77777777" w:rsidR="00BA74B3" w:rsidRPr="005122D3" w:rsidRDefault="00BA74B3" w:rsidP="00890F09">
            <w:pPr>
              <w:pStyle w:val="m2018904793995870362msoplaintext"/>
              <w:shd w:val="clear" w:color="auto" w:fill="FFFFFF"/>
              <w:spacing w:before="0" w:beforeAutospacing="0" w:after="0" w:afterAutospacing="0"/>
              <w:rPr>
                <w:color w:val="222222"/>
              </w:rPr>
            </w:pPr>
            <w:r w:rsidRPr="00FF1258">
              <w:rPr>
                <w:color w:val="222222"/>
              </w:rPr>
              <w:t>Selva Almada</w:t>
            </w:r>
            <w:r>
              <w:rPr>
                <w:color w:val="222222"/>
              </w:rPr>
              <w:t xml:space="preserve">, Dolores Reyes, </w:t>
            </w:r>
            <w:r w:rsidRPr="00FF1258">
              <w:rPr>
                <w:color w:val="222222"/>
              </w:rPr>
              <w:t>Samanta Schweblin</w:t>
            </w:r>
            <w:r>
              <w:rPr>
                <w:color w:val="222222"/>
              </w:rPr>
              <w:t>. Tema: f</w:t>
            </w:r>
            <w:r w:rsidRPr="00FF1258">
              <w:rPr>
                <w:color w:val="222222"/>
              </w:rPr>
              <w:t>eminismo y literatura</w:t>
            </w:r>
            <w:r>
              <w:rPr>
                <w:color w:val="222222"/>
              </w:rPr>
              <w:t xml:space="preserve"> argentina. Selección de escritos.</w:t>
            </w:r>
          </w:p>
          <w:p w14:paraId="7A92E5C8" w14:textId="77777777" w:rsidR="00BA74B3" w:rsidRPr="005122D3" w:rsidRDefault="00BA74B3" w:rsidP="00890F09">
            <w:pPr>
              <w:pStyle w:val="m2018904793995870362msoplaintext"/>
              <w:shd w:val="clear" w:color="auto" w:fill="FFFFFF"/>
              <w:spacing w:before="0" w:beforeAutospacing="0" w:after="0" w:afterAutospacing="0"/>
              <w:rPr>
                <w:color w:val="222222"/>
              </w:rPr>
            </w:pPr>
          </w:p>
          <w:p w14:paraId="70861BB2" w14:textId="77777777" w:rsidR="00BA74B3" w:rsidRDefault="00BA74B3" w:rsidP="00890F09">
            <w:pPr>
              <w:pStyle w:val="m2018904793995870362msoplaintext"/>
              <w:shd w:val="clear" w:color="auto" w:fill="FFFFFF"/>
              <w:spacing w:before="0" w:beforeAutospacing="0" w:after="0" w:afterAutospacing="0"/>
              <w:rPr>
                <w:color w:val="222222"/>
              </w:rPr>
            </w:pPr>
            <w:r w:rsidRPr="00245818">
              <w:rPr>
                <w:color w:val="222222"/>
              </w:rPr>
              <w:t xml:space="preserve">Roberto Bolaño, Jorge Luis Borges. </w:t>
            </w:r>
            <w:r w:rsidRPr="006F714C">
              <w:rPr>
                <w:i/>
                <w:iCs/>
                <w:color w:val="222222"/>
              </w:rPr>
              <w:t>Estrella distante</w:t>
            </w:r>
            <w:r>
              <w:rPr>
                <w:color w:val="222222"/>
              </w:rPr>
              <w:t xml:space="preserve"> y selección de cuentos. Tema: el detective, el lector, el crítico y la escritura. </w:t>
            </w:r>
          </w:p>
          <w:p w14:paraId="63E1672F" w14:textId="77777777" w:rsidR="00BA74B3" w:rsidRDefault="00BA74B3" w:rsidP="00890F09">
            <w:pPr>
              <w:pStyle w:val="m2018904793995870362msoplaintext"/>
              <w:shd w:val="clear" w:color="auto" w:fill="FFFFFF"/>
              <w:spacing w:before="0" w:beforeAutospacing="0" w:after="0" w:afterAutospacing="0"/>
              <w:rPr>
                <w:color w:val="222222"/>
              </w:rPr>
            </w:pPr>
          </w:p>
          <w:p w14:paraId="59406917" w14:textId="77777777" w:rsidR="00BA74B3" w:rsidRDefault="00BA74B3" w:rsidP="00890F09">
            <w:pPr>
              <w:pStyle w:val="m2018904793995870362msoplaintext"/>
              <w:shd w:val="clear" w:color="auto" w:fill="FFFFFF"/>
              <w:spacing w:before="0" w:beforeAutospacing="0" w:after="0" w:afterAutospacing="0"/>
              <w:rPr>
                <w:color w:val="222222"/>
              </w:rPr>
            </w:pPr>
            <w:r>
              <w:rPr>
                <w:color w:val="222222"/>
              </w:rPr>
              <w:t xml:space="preserve">Mario Bellatín, Pedro Lemebel, </w:t>
            </w:r>
            <w:r w:rsidRPr="004432A7">
              <w:rPr>
                <w:color w:val="222222"/>
              </w:rPr>
              <w:t>Manuel Puig</w:t>
            </w:r>
            <w:r>
              <w:rPr>
                <w:color w:val="222222"/>
              </w:rPr>
              <w:t xml:space="preserve">. </w:t>
            </w:r>
            <w:r w:rsidRPr="005524DA">
              <w:rPr>
                <w:i/>
                <w:iCs/>
                <w:color w:val="222222"/>
              </w:rPr>
              <w:t>Salón de Belleza</w:t>
            </w:r>
            <w:r>
              <w:rPr>
                <w:color w:val="222222"/>
              </w:rPr>
              <w:t xml:space="preserve"> selección de cuentos y crónicas. Tema: el sida y sus metáforas (el género como herramienta de creación y análisis y políticas LGBT+).</w:t>
            </w:r>
          </w:p>
          <w:p w14:paraId="170C6A3B" w14:textId="77777777" w:rsidR="00BA74B3" w:rsidRDefault="00BA74B3" w:rsidP="00890F09">
            <w:pPr>
              <w:pStyle w:val="m2018904793995870362msoplaintext"/>
              <w:shd w:val="clear" w:color="auto" w:fill="FFFFFF"/>
              <w:spacing w:before="0" w:beforeAutospacing="0" w:after="0" w:afterAutospacing="0"/>
              <w:rPr>
                <w:color w:val="222222"/>
              </w:rPr>
            </w:pPr>
          </w:p>
          <w:p w14:paraId="525408DD" w14:textId="77777777" w:rsidR="00BA74B3" w:rsidRDefault="00BA74B3" w:rsidP="00890F09">
            <w:pPr>
              <w:pStyle w:val="m2018904793995870362msoplaintext"/>
              <w:shd w:val="clear" w:color="auto" w:fill="FFFFFF"/>
              <w:spacing w:before="0" w:beforeAutospacing="0" w:after="0" w:afterAutospacing="0"/>
              <w:rPr>
                <w:color w:val="222222"/>
              </w:rPr>
            </w:pPr>
            <w:r>
              <w:rPr>
                <w:color w:val="222222"/>
              </w:rPr>
              <w:t>Carmen Berenguer, Elvira Hernández, Soledad Fariña. Tema: poesía escrita por mujeres en el Chile del contexto dictatorial. Selección de poemas.</w:t>
            </w:r>
          </w:p>
          <w:p w14:paraId="7CE4DF4C" w14:textId="77777777" w:rsidR="00BA74B3" w:rsidRDefault="00BA74B3" w:rsidP="00890F09">
            <w:pPr>
              <w:pStyle w:val="m2018904793995870362msoplaintext"/>
              <w:shd w:val="clear" w:color="auto" w:fill="FFFFFF"/>
              <w:spacing w:before="0" w:beforeAutospacing="0" w:after="0" w:afterAutospacing="0"/>
              <w:rPr>
                <w:color w:val="222222"/>
              </w:rPr>
            </w:pPr>
            <w:r w:rsidRPr="00A51DD8">
              <w:rPr>
                <w:color w:val="222222"/>
              </w:rPr>
              <w:t>La mujer sin cabeza</w:t>
            </w:r>
            <w:r>
              <w:rPr>
                <w:color w:val="222222"/>
              </w:rPr>
              <w:t xml:space="preserve"> (película) de Lucrecia Martel y </w:t>
            </w:r>
            <w:r w:rsidRPr="00937B98">
              <w:rPr>
                <w:color w:val="222222"/>
              </w:rPr>
              <w:t>Post mortem</w:t>
            </w:r>
            <w:r>
              <w:rPr>
                <w:color w:val="222222"/>
              </w:rPr>
              <w:t xml:space="preserve"> (película) de Pablo Larraín. Tema: terror, cine y literatura. </w:t>
            </w:r>
          </w:p>
          <w:p w14:paraId="73575EB7" w14:textId="77777777" w:rsidR="00BA74B3" w:rsidRDefault="00BA74B3" w:rsidP="00890F09">
            <w:pPr>
              <w:pStyle w:val="m2018904793995870362msoplaintext"/>
              <w:shd w:val="clear" w:color="auto" w:fill="FFFFFF"/>
              <w:spacing w:before="0" w:beforeAutospacing="0" w:after="0" w:afterAutospacing="0"/>
              <w:rPr>
                <w:color w:val="222222"/>
              </w:rPr>
            </w:pPr>
          </w:p>
          <w:p w14:paraId="79D99946" w14:textId="77777777" w:rsidR="00BA74B3" w:rsidRDefault="00BA74B3" w:rsidP="00890F09">
            <w:pPr>
              <w:pStyle w:val="m2018904793995870362msoplaintext"/>
              <w:shd w:val="clear" w:color="auto" w:fill="FFFFFF"/>
              <w:spacing w:before="0" w:beforeAutospacing="0" w:after="0" w:afterAutospacing="0"/>
              <w:rPr>
                <w:color w:val="222222"/>
              </w:rPr>
            </w:pPr>
            <w:r w:rsidRPr="00ED6DB3">
              <w:rPr>
                <w:color w:val="000000"/>
              </w:rPr>
              <w:t>Horacio Quiroga</w:t>
            </w:r>
            <w:r>
              <w:rPr>
                <w:color w:val="000000"/>
              </w:rPr>
              <w:t>, José Donoso, María Fernanda Amparo</w:t>
            </w:r>
            <w:r>
              <w:rPr>
                <w:color w:val="222222"/>
              </w:rPr>
              <w:t xml:space="preserve">, Dolores Reyes, </w:t>
            </w:r>
            <w:r w:rsidRPr="00FF1258">
              <w:rPr>
                <w:color w:val="222222"/>
              </w:rPr>
              <w:t>Mariana Enríquez</w:t>
            </w:r>
            <w:r>
              <w:rPr>
                <w:color w:val="000000"/>
              </w:rPr>
              <w:t xml:space="preserve">. Tema: terror y literatura. Selección de escritos. </w:t>
            </w:r>
          </w:p>
          <w:p w14:paraId="2BDA09F1" w14:textId="77777777" w:rsidR="00BA74B3" w:rsidRDefault="00BA74B3" w:rsidP="00890F09">
            <w:pPr>
              <w:pStyle w:val="m2018904793995870362msoplaintext"/>
              <w:shd w:val="clear" w:color="auto" w:fill="FFFFFF"/>
              <w:spacing w:before="0" w:beforeAutospacing="0" w:after="0" w:afterAutospacing="0"/>
              <w:rPr>
                <w:color w:val="222222"/>
              </w:rPr>
            </w:pPr>
          </w:p>
          <w:p w14:paraId="66BC3199"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3B423E">
              <w:rPr>
                <w:color w:val="222222"/>
              </w:rPr>
              <w:t>Complementary Literature</w:t>
            </w:r>
          </w:p>
          <w:p w14:paraId="5CC7AC9F"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73363B22"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442E00">
              <w:rPr>
                <w:color w:val="222222"/>
              </w:rPr>
              <w:t>Cabral, R</w:t>
            </w:r>
            <w:r>
              <w:rPr>
                <w:color w:val="222222"/>
              </w:rPr>
              <w:t>ocío</w:t>
            </w:r>
            <w:r w:rsidRPr="00442E00">
              <w:rPr>
                <w:color w:val="222222"/>
              </w:rPr>
              <w:t xml:space="preserve">. (2022). </w:t>
            </w:r>
            <w:r>
              <w:rPr>
                <w:color w:val="222222"/>
              </w:rPr>
              <w:t>«</w:t>
            </w:r>
            <w:r w:rsidRPr="00442E00">
              <w:rPr>
                <w:color w:val="222222"/>
              </w:rPr>
              <w:t xml:space="preserve">Susurros subterráneos: necropolítica y espectrología en </w:t>
            </w:r>
            <w:r w:rsidRPr="00442E00">
              <w:rPr>
                <w:i/>
                <w:iCs/>
                <w:color w:val="222222"/>
              </w:rPr>
              <w:t>Cometierra</w:t>
            </w:r>
            <w:r w:rsidRPr="00442E00">
              <w:rPr>
                <w:color w:val="222222"/>
              </w:rPr>
              <w:t>, de Dolores Reyes</w:t>
            </w:r>
            <w:r>
              <w:rPr>
                <w:color w:val="222222"/>
              </w:rPr>
              <w:t xml:space="preserve">», en </w:t>
            </w:r>
            <w:r w:rsidRPr="00442E00">
              <w:rPr>
                <w:i/>
                <w:iCs/>
                <w:color w:val="222222"/>
              </w:rPr>
              <w:t>Saga. Revista De Letras</w:t>
            </w:r>
            <w:r w:rsidRPr="00442E00">
              <w:rPr>
                <w:color w:val="222222"/>
              </w:rPr>
              <w:t>, 4</w:t>
            </w:r>
            <w:r>
              <w:rPr>
                <w:color w:val="222222"/>
              </w:rPr>
              <w:t>, nº</w:t>
            </w:r>
            <w:r w:rsidRPr="00442E00">
              <w:rPr>
                <w:color w:val="222222"/>
              </w:rPr>
              <w:t xml:space="preserve">16, </w:t>
            </w:r>
            <w:r>
              <w:rPr>
                <w:color w:val="222222"/>
              </w:rPr>
              <w:t xml:space="preserve">pp. </w:t>
            </w:r>
            <w:r w:rsidRPr="00442E00">
              <w:rPr>
                <w:color w:val="222222"/>
              </w:rPr>
              <w:t>76–100.</w:t>
            </w:r>
          </w:p>
          <w:p w14:paraId="02876C5C"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2054B335"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054A77">
              <w:rPr>
                <w:color w:val="222222"/>
              </w:rPr>
              <w:t>Christofoletti Barrenha, N</w:t>
            </w:r>
            <w:r>
              <w:rPr>
                <w:color w:val="222222"/>
              </w:rPr>
              <w:t>atalia</w:t>
            </w:r>
            <w:r w:rsidRPr="00054A77">
              <w:rPr>
                <w:color w:val="222222"/>
              </w:rPr>
              <w:t xml:space="preserve">. (2022). </w:t>
            </w:r>
            <w:r>
              <w:rPr>
                <w:color w:val="222222"/>
              </w:rPr>
              <w:t>«</w:t>
            </w:r>
            <w:r w:rsidRPr="005176E1">
              <w:rPr>
                <w:i/>
                <w:iCs/>
                <w:color w:val="222222"/>
              </w:rPr>
              <w:t>La mujer sin cabeza</w:t>
            </w:r>
            <w:r w:rsidRPr="00054A77">
              <w:rPr>
                <w:color w:val="222222"/>
              </w:rPr>
              <w:t xml:space="preserve"> (Lucrecia Martel, 2008) y el mecanismo del olvido en el pasado y el presente</w:t>
            </w:r>
            <w:r>
              <w:rPr>
                <w:color w:val="222222"/>
              </w:rPr>
              <w:t xml:space="preserve">», en </w:t>
            </w:r>
            <w:r w:rsidRPr="00AC2991">
              <w:rPr>
                <w:i/>
                <w:iCs/>
                <w:color w:val="222222"/>
              </w:rPr>
              <w:t xml:space="preserve">Revista Internacional </w:t>
            </w:r>
            <w:r>
              <w:rPr>
                <w:i/>
                <w:iCs/>
                <w:color w:val="222222"/>
              </w:rPr>
              <w:t>de</w:t>
            </w:r>
            <w:r w:rsidRPr="00AC2991">
              <w:rPr>
                <w:i/>
                <w:iCs/>
                <w:color w:val="222222"/>
              </w:rPr>
              <w:t xml:space="preserve"> Comunicación Audiovisual, Publicidad </w:t>
            </w:r>
            <w:r>
              <w:rPr>
                <w:i/>
                <w:iCs/>
                <w:color w:val="222222"/>
              </w:rPr>
              <w:t>y</w:t>
            </w:r>
            <w:r w:rsidRPr="00AC2991">
              <w:rPr>
                <w:i/>
                <w:iCs/>
                <w:color w:val="222222"/>
              </w:rPr>
              <w:t xml:space="preserve"> Estudios Culturales</w:t>
            </w:r>
            <w:r w:rsidRPr="00054A77">
              <w:rPr>
                <w:color w:val="222222"/>
              </w:rPr>
              <w:t xml:space="preserve">, </w:t>
            </w:r>
            <w:r>
              <w:rPr>
                <w:color w:val="222222"/>
              </w:rPr>
              <w:t xml:space="preserve">vol. 1, nº </w:t>
            </w:r>
            <w:r w:rsidRPr="00054A77">
              <w:rPr>
                <w:color w:val="222222"/>
              </w:rPr>
              <w:t xml:space="preserve">10, </w:t>
            </w:r>
            <w:r>
              <w:rPr>
                <w:color w:val="222222"/>
              </w:rPr>
              <w:t xml:space="preserve">pp. </w:t>
            </w:r>
            <w:r w:rsidRPr="00054A77">
              <w:rPr>
                <w:color w:val="222222"/>
              </w:rPr>
              <w:t>643–652.</w:t>
            </w:r>
          </w:p>
          <w:p w14:paraId="6C6BAB0E"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798E2EC5"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486A87">
              <w:rPr>
                <w:color w:val="222222"/>
              </w:rPr>
              <w:t>Cros, Edmond (2003)</w:t>
            </w:r>
            <w:r>
              <w:rPr>
                <w:color w:val="222222"/>
              </w:rPr>
              <w:t>.</w:t>
            </w:r>
            <w:r w:rsidRPr="00486A87">
              <w:rPr>
                <w:color w:val="222222"/>
              </w:rPr>
              <w:t xml:space="preserve"> </w:t>
            </w:r>
            <w:r w:rsidRPr="00486A87">
              <w:rPr>
                <w:i/>
                <w:iCs/>
                <w:color w:val="222222"/>
              </w:rPr>
              <w:t>El sujeto cultural: sociocrítica y psicoanálisis</w:t>
            </w:r>
            <w:r w:rsidRPr="00486A87">
              <w:rPr>
                <w:color w:val="222222"/>
              </w:rPr>
              <w:t>. Medellín</w:t>
            </w:r>
            <w:r>
              <w:rPr>
                <w:color w:val="222222"/>
              </w:rPr>
              <w:t>:</w:t>
            </w:r>
            <w:r w:rsidRPr="00486A87">
              <w:rPr>
                <w:color w:val="222222"/>
              </w:rPr>
              <w:t xml:space="preserve"> Universidad Eafit.  </w:t>
            </w:r>
          </w:p>
          <w:p w14:paraId="5EA530FA"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0254D8F1"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486A87">
              <w:rPr>
                <w:color w:val="222222"/>
              </w:rPr>
              <w:t>Cros, Edmond (2009)</w:t>
            </w:r>
            <w:r>
              <w:rPr>
                <w:color w:val="222222"/>
              </w:rPr>
              <w:t>.</w:t>
            </w:r>
            <w:r w:rsidRPr="00486A87">
              <w:rPr>
                <w:color w:val="222222"/>
              </w:rPr>
              <w:t xml:space="preserve"> </w:t>
            </w:r>
            <w:r w:rsidRPr="00486A87">
              <w:rPr>
                <w:i/>
                <w:iCs/>
                <w:color w:val="222222"/>
              </w:rPr>
              <w:t>La sociocrítica</w:t>
            </w:r>
            <w:r>
              <w:rPr>
                <w:color w:val="222222"/>
              </w:rPr>
              <w:t>.</w:t>
            </w:r>
            <w:r w:rsidRPr="00486A87">
              <w:rPr>
                <w:color w:val="222222"/>
              </w:rPr>
              <w:t xml:space="preserve"> Madrid</w:t>
            </w:r>
            <w:r>
              <w:rPr>
                <w:color w:val="222222"/>
              </w:rPr>
              <w:t>:</w:t>
            </w:r>
            <w:r w:rsidRPr="00486A87">
              <w:rPr>
                <w:color w:val="222222"/>
              </w:rPr>
              <w:t xml:space="preserve"> Arco/Libros.</w:t>
            </w:r>
          </w:p>
          <w:p w14:paraId="0C133B2B"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58D19B24"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F24ECA">
              <w:rPr>
                <w:color w:val="222222"/>
              </w:rPr>
              <w:lastRenderedPageBreak/>
              <w:t>Gallego Cuiñas, Ana María</w:t>
            </w:r>
            <w:r>
              <w:rPr>
                <w:color w:val="222222"/>
              </w:rPr>
              <w:t xml:space="preserve"> (2020). </w:t>
            </w:r>
            <w:r w:rsidRPr="000606A7">
              <w:rPr>
                <w:color w:val="222222"/>
              </w:rPr>
              <w:t>Feminismo y literatura (argentina) mundial: Selva Almada, Mariana Enríquez y Samanta Schweblin</w:t>
            </w:r>
            <w:r>
              <w:rPr>
                <w:color w:val="222222"/>
              </w:rPr>
              <w:t xml:space="preserve">, en </w:t>
            </w:r>
            <w:r w:rsidRPr="00145F20">
              <w:rPr>
                <w:i/>
                <w:iCs/>
                <w:color w:val="222222"/>
              </w:rPr>
              <w:t>Literatura latinoamericana mundial: Dispositivos y disidencias</w:t>
            </w:r>
            <w:r w:rsidRPr="00145F20">
              <w:rPr>
                <w:color w:val="222222"/>
              </w:rPr>
              <w:t>, (ed</w:t>
            </w:r>
            <w:r>
              <w:rPr>
                <w:color w:val="222222"/>
              </w:rPr>
              <w:t>s.</w:t>
            </w:r>
            <w:r w:rsidRPr="00145F20">
              <w:rPr>
                <w:color w:val="222222"/>
              </w:rPr>
              <w:t xml:space="preserve">) Gustavo Guerrero, Jorge J. Locane, Benjamin Loy and Gesine Müller. Berlin/Boston: De Gruyter, </w:t>
            </w:r>
            <w:r>
              <w:rPr>
                <w:color w:val="222222"/>
              </w:rPr>
              <w:t>v</w:t>
            </w:r>
            <w:r w:rsidRPr="00145F20">
              <w:rPr>
                <w:color w:val="222222"/>
              </w:rPr>
              <w:t xml:space="preserve">ol.5, </w:t>
            </w:r>
            <w:r>
              <w:rPr>
                <w:color w:val="222222"/>
              </w:rPr>
              <w:t xml:space="preserve">pp. </w:t>
            </w:r>
            <w:r w:rsidRPr="00145F20">
              <w:rPr>
                <w:color w:val="222222"/>
              </w:rPr>
              <w:t>71-96</w:t>
            </w:r>
            <w:r>
              <w:rPr>
                <w:color w:val="222222"/>
              </w:rPr>
              <w:t>.</w:t>
            </w:r>
          </w:p>
          <w:p w14:paraId="7C399F96"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49AC4783"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DF43A4">
              <w:rPr>
                <w:color w:val="222222"/>
              </w:rPr>
              <w:t>Gómez-Moriana, Antonio (2006)</w:t>
            </w:r>
            <w:r>
              <w:rPr>
                <w:color w:val="222222"/>
              </w:rPr>
              <w:t>.</w:t>
            </w:r>
            <w:r w:rsidRPr="00DF43A4">
              <w:rPr>
                <w:color w:val="222222"/>
              </w:rPr>
              <w:t xml:space="preserve"> «Cultura y resistencia. Del estado-nación al pluralismo cultural», Sociocriticism, 21/2, pp. 89-118.</w:t>
            </w:r>
          </w:p>
          <w:p w14:paraId="7140368B"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4779570D" w14:textId="77777777" w:rsidR="00BA74B3" w:rsidRDefault="00BA74B3" w:rsidP="00890F09">
            <w:pPr>
              <w:pStyle w:val="m2018904793995870362msoplaintext"/>
              <w:shd w:val="clear" w:color="auto" w:fill="FFFFFF"/>
              <w:spacing w:before="0" w:beforeAutospacing="0" w:after="0" w:afterAutospacing="0"/>
              <w:jc w:val="both"/>
              <w:rPr>
                <w:color w:val="222222"/>
              </w:rPr>
            </w:pPr>
            <w:r w:rsidRPr="00525233">
              <w:rPr>
                <w:color w:val="222222"/>
              </w:rPr>
              <w:t>Gutiérrez Carbajo, Francisco</w:t>
            </w:r>
            <w:r>
              <w:rPr>
                <w:color w:val="222222"/>
              </w:rPr>
              <w:t xml:space="preserve"> (</w:t>
            </w:r>
            <w:r w:rsidRPr="00525233">
              <w:rPr>
                <w:color w:val="222222"/>
              </w:rPr>
              <w:t>2003</w:t>
            </w:r>
            <w:r>
              <w:rPr>
                <w:color w:val="222222"/>
              </w:rPr>
              <w:t>)</w:t>
            </w:r>
            <w:r w:rsidRPr="00525233">
              <w:rPr>
                <w:color w:val="222222"/>
              </w:rPr>
              <w:t xml:space="preserve">. </w:t>
            </w:r>
            <w:r w:rsidRPr="007B1A5F">
              <w:rPr>
                <w:i/>
                <w:iCs/>
                <w:color w:val="222222"/>
              </w:rPr>
              <w:t>Literatura y cine</w:t>
            </w:r>
            <w:r w:rsidRPr="00525233">
              <w:rPr>
                <w:color w:val="222222"/>
              </w:rPr>
              <w:t>. Madrid: UNED.</w:t>
            </w:r>
          </w:p>
          <w:p w14:paraId="150D5E93"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3CF1E081"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 xml:space="preserve">Olea, Raquel (2019). </w:t>
            </w:r>
            <w:r w:rsidRPr="007B1A5F">
              <w:rPr>
                <w:i/>
                <w:iCs/>
                <w:color w:val="222222"/>
              </w:rPr>
              <w:t>Variaciones: ensayos sobre literatura y otras escrituras</w:t>
            </w:r>
            <w:r>
              <w:rPr>
                <w:color w:val="222222"/>
              </w:rPr>
              <w:t>. Santiago de Chile: Editorial Cuarto Propio.</w:t>
            </w:r>
          </w:p>
          <w:p w14:paraId="263E8A0F"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48432915"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Olea, Raquel (2007). «“</w:t>
            </w:r>
            <w:r w:rsidRPr="007738F1">
              <w:rPr>
                <w:color w:val="222222"/>
              </w:rPr>
              <w:t>La mujer ha salido al escenario. Es suya la palabra". Poesía chilena de los ochenta</w:t>
            </w:r>
            <w:r>
              <w:rPr>
                <w:color w:val="222222"/>
              </w:rPr>
              <w:t xml:space="preserve">», en </w:t>
            </w:r>
            <w:r w:rsidRPr="002A308B">
              <w:rPr>
                <w:color w:val="222222"/>
              </w:rPr>
              <w:t xml:space="preserve">Revista de Crítica Literaria Latinoamericana, </w:t>
            </w:r>
            <w:r>
              <w:rPr>
                <w:color w:val="222222"/>
              </w:rPr>
              <w:t>a</w:t>
            </w:r>
            <w:r w:rsidRPr="002A308B">
              <w:rPr>
                <w:color w:val="222222"/>
              </w:rPr>
              <w:t xml:space="preserve">ño 33, </w:t>
            </w:r>
            <w:r>
              <w:rPr>
                <w:color w:val="222222"/>
              </w:rPr>
              <w:t>nº</w:t>
            </w:r>
            <w:r w:rsidRPr="002A308B">
              <w:rPr>
                <w:color w:val="222222"/>
              </w:rPr>
              <w:t xml:space="preserve"> 65</w:t>
            </w:r>
            <w:r>
              <w:rPr>
                <w:color w:val="222222"/>
              </w:rPr>
              <w:t xml:space="preserve">, </w:t>
            </w:r>
            <w:r w:rsidRPr="002A308B">
              <w:rPr>
                <w:color w:val="222222"/>
              </w:rPr>
              <w:t>pp. 75-85</w:t>
            </w:r>
            <w:r>
              <w:rPr>
                <w:color w:val="222222"/>
              </w:rPr>
              <w:t>.</w:t>
            </w:r>
          </w:p>
          <w:p w14:paraId="538BD6FB"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36C3388C"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 xml:space="preserve">Pietrak, Mariola (2018). </w:t>
            </w:r>
            <w:r w:rsidRPr="006510EF">
              <w:rPr>
                <w:i/>
                <w:iCs/>
                <w:color w:val="222222"/>
              </w:rPr>
              <w:t>Hacia la pos/familia Representaciones de la familia en siete autoras argentinas (1981-2013)</w:t>
            </w:r>
            <w:r>
              <w:rPr>
                <w:color w:val="222222"/>
              </w:rPr>
              <w:t xml:space="preserve">. </w:t>
            </w:r>
            <w:r w:rsidRPr="006510EF">
              <w:rPr>
                <w:color w:val="222222"/>
              </w:rPr>
              <w:t>Sevilla: Padilla Libros</w:t>
            </w:r>
            <w:r>
              <w:rPr>
                <w:color w:val="222222"/>
              </w:rPr>
              <w:t>.</w:t>
            </w:r>
          </w:p>
          <w:p w14:paraId="7A5D12C5"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5FA60D72"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 xml:space="preserve">Sontag, Susan (2008). </w:t>
            </w:r>
            <w:r w:rsidRPr="007B1A5F">
              <w:rPr>
                <w:i/>
                <w:iCs/>
                <w:color w:val="222222"/>
              </w:rPr>
              <w:t>La enfermedad y sus metáforas. El sida y sus metáforas</w:t>
            </w:r>
            <w:r>
              <w:rPr>
                <w:color w:val="222222"/>
              </w:rPr>
              <w:t xml:space="preserve">. Barcelona: </w:t>
            </w:r>
            <w:r w:rsidRPr="003F61A3">
              <w:rPr>
                <w:color w:val="222222"/>
              </w:rPr>
              <w:t>Debolsillo Editorial</w:t>
            </w:r>
            <w:r>
              <w:rPr>
                <w:color w:val="222222"/>
              </w:rPr>
              <w:t xml:space="preserve">. </w:t>
            </w:r>
          </w:p>
          <w:p w14:paraId="005EAE40"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4B4F8CF0"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 xml:space="preserve">Wahnón, Sultana (2009). </w:t>
            </w:r>
            <w:r w:rsidRPr="007735D5">
              <w:rPr>
                <w:i/>
                <w:iCs/>
                <w:color w:val="222222"/>
              </w:rPr>
              <w:t>El problema de la interpretación literaria: fuentes y bases teóricas para una hermenéutica constructiva</w:t>
            </w:r>
            <w:r>
              <w:rPr>
                <w:color w:val="222222"/>
              </w:rPr>
              <w:t xml:space="preserve">. Vigo: </w:t>
            </w:r>
            <w:r w:rsidRPr="007735D5">
              <w:rPr>
                <w:color w:val="222222"/>
              </w:rPr>
              <w:t>Academia del Hispanismo</w:t>
            </w:r>
            <w:r>
              <w:rPr>
                <w:color w:val="222222"/>
              </w:rPr>
              <w:t>.</w:t>
            </w:r>
          </w:p>
          <w:p w14:paraId="45DEBC2A" w14:textId="77777777" w:rsidR="00BA74B3" w:rsidRDefault="00BA74B3" w:rsidP="00890F09">
            <w:pPr>
              <w:pStyle w:val="m2018904793995870362msoplaintext"/>
              <w:shd w:val="clear" w:color="auto" w:fill="FFFFFF"/>
              <w:spacing w:before="0" w:beforeAutospacing="0" w:after="0" w:afterAutospacing="0"/>
              <w:jc w:val="both"/>
              <w:rPr>
                <w:color w:val="222222"/>
              </w:rPr>
            </w:pPr>
          </w:p>
          <w:p w14:paraId="0CE56B7B" w14:textId="77777777" w:rsidR="00BA74B3" w:rsidRDefault="00BA74B3" w:rsidP="00890F09">
            <w:pPr>
              <w:pStyle w:val="m2018904793995870362msoplaintext"/>
              <w:shd w:val="clear" w:color="auto" w:fill="FFFFFF"/>
              <w:spacing w:before="0" w:beforeAutospacing="0" w:after="0" w:afterAutospacing="0"/>
              <w:jc w:val="both"/>
              <w:rPr>
                <w:color w:val="222222"/>
              </w:rPr>
            </w:pPr>
            <w:r>
              <w:rPr>
                <w:color w:val="222222"/>
              </w:rPr>
              <w:t xml:space="preserve">Wahnón, Sultana (2003). </w:t>
            </w:r>
            <w:r w:rsidRPr="002D638A">
              <w:rPr>
                <w:i/>
                <w:iCs/>
                <w:color w:val="222222"/>
              </w:rPr>
              <w:t>Kafka y la tragedia judía</w:t>
            </w:r>
            <w:r>
              <w:rPr>
                <w:color w:val="222222"/>
              </w:rPr>
              <w:t xml:space="preserve">. </w:t>
            </w:r>
            <w:r w:rsidRPr="002D638A">
              <w:rPr>
                <w:color w:val="222222"/>
              </w:rPr>
              <w:t>Barcelona</w:t>
            </w:r>
            <w:r>
              <w:rPr>
                <w:color w:val="222222"/>
              </w:rPr>
              <w:t>:</w:t>
            </w:r>
            <w:r w:rsidRPr="002D638A">
              <w:rPr>
                <w:color w:val="222222"/>
              </w:rPr>
              <w:t xml:space="preserve"> Riopiedras</w:t>
            </w:r>
            <w:r>
              <w:rPr>
                <w:color w:val="222222"/>
              </w:rPr>
              <w:t>.</w:t>
            </w:r>
          </w:p>
          <w:p w14:paraId="58590774" w14:textId="77777777" w:rsidR="00BA74B3" w:rsidRDefault="00BA74B3" w:rsidP="00890F09">
            <w:pPr>
              <w:spacing w:after="0" w:line="240" w:lineRule="auto"/>
              <w:jc w:val="both"/>
              <w:rPr>
                <w:rFonts w:asciiTheme="minorHAnsi" w:hAnsiTheme="minorHAnsi" w:cstheme="minorHAnsi"/>
                <w:lang w:val="en-US"/>
              </w:rPr>
            </w:pPr>
          </w:p>
          <w:p w14:paraId="6A7FC8B3" w14:textId="77777777" w:rsidR="00BA74B3" w:rsidRDefault="00BA74B3" w:rsidP="00890F09">
            <w:pPr>
              <w:spacing w:after="0" w:line="240" w:lineRule="auto"/>
              <w:jc w:val="both"/>
              <w:rPr>
                <w:rFonts w:ascii="Times New Roman" w:hAnsi="Times New Roman"/>
                <w:sz w:val="24"/>
                <w:szCs w:val="24"/>
                <w:lang w:val="en-US"/>
              </w:rPr>
            </w:pPr>
          </w:p>
          <w:p w14:paraId="434379E2" w14:textId="77777777" w:rsidR="00BA74B3" w:rsidRPr="007B7585" w:rsidRDefault="00BA74B3" w:rsidP="00890F09">
            <w:pPr>
              <w:spacing w:after="0" w:line="240" w:lineRule="auto"/>
              <w:jc w:val="both"/>
              <w:rPr>
                <w:rFonts w:ascii="Times New Roman" w:hAnsi="Times New Roman"/>
                <w:sz w:val="24"/>
                <w:szCs w:val="24"/>
                <w:lang w:val="en-US"/>
              </w:rPr>
            </w:pPr>
          </w:p>
        </w:tc>
      </w:tr>
      <w:tr w:rsidR="00BA74B3" w:rsidRPr="00401534" w14:paraId="46918239" w14:textId="77777777" w:rsidTr="00890F09">
        <w:trPr>
          <w:trHeight w:val="805"/>
        </w:trPr>
        <w:tc>
          <w:tcPr>
            <w:tcW w:w="2552" w:type="dxa"/>
            <w:shd w:val="clear" w:color="auto" w:fill="FFFFFF"/>
          </w:tcPr>
          <w:p w14:paraId="4EDC6B2A" w14:textId="77777777" w:rsidR="00BA74B3" w:rsidRPr="00401534" w:rsidRDefault="00BA74B3" w:rsidP="00890F09">
            <w:pPr>
              <w:spacing w:after="0" w:line="240" w:lineRule="auto"/>
              <w:rPr>
                <w:sz w:val="20"/>
                <w:szCs w:val="20"/>
                <w:lang w:val="en-US"/>
              </w:rPr>
            </w:pPr>
            <w:r w:rsidRPr="00401534">
              <w:rPr>
                <w:b/>
                <w:bCs/>
                <w:lang w:val="en-US"/>
              </w:rPr>
              <w:lastRenderedPageBreak/>
              <w:t>Field of study/ programme</w:t>
            </w:r>
          </w:p>
        </w:tc>
        <w:tc>
          <w:tcPr>
            <w:tcW w:w="8222" w:type="dxa"/>
            <w:gridSpan w:val="3"/>
            <w:shd w:val="clear" w:color="auto" w:fill="FFFFFF"/>
          </w:tcPr>
          <w:p w14:paraId="79081819" w14:textId="77777777" w:rsidR="00BA74B3" w:rsidRPr="008278B2" w:rsidRDefault="00BA74B3" w:rsidP="00890F09">
            <w:pPr>
              <w:spacing w:after="0" w:line="240" w:lineRule="auto"/>
              <w:rPr>
                <w:rFonts w:ascii="Times New Roman" w:hAnsi="Times New Roman"/>
                <w:sz w:val="24"/>
                <w:szCs w:val="24"/>
                <w:lang w:val="en-US"/>
              </w:rPr>
            </w:pPr>
            <w:r w:rsidRPr="00432EDD">
              <w:rPr>
                <w:rFonts w:asciiTheme="minorHAnsi" w:hAnsiTheme="minorHAnsi" w:cstheme="minorHAnsi"/>
                <w:lang w:val="en-US"/>
              </w:rPr>
              <w:t>Katedra Filologii Hiszpańskiej</w:t>
            </w:r>
          </w:p>
        </w:tc>
      </w:tr>
      <w:tr w:rsidR="00BA74B3" w:rsidRPr="00BA74B3" w14:paraId="4FE9CE8D" w14:textId="77777777" w:rsidTr="00BA74B3">
        <w:trPr>
          <w:trHeight w:val="80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A5338CD" w14:textId="77777777" w:rsidR="00BA74B3" w:rsidRPr="00BA74B3" w:rsidRDefault="00BA74B3" w:rsidP="00890F09">
            <w:pPr>
              <w:spacing w:after="0" w:line="240" w:lineRule="auto"/>
              <w:rPr>
                <w:b/>
                <w:bCs/>
                <w:lang w:val="en-US"/>
              </w:rPr>
            </w:pPr>
            <w:r w:rsidRPr="00BA74B3">
              <w:rPr>
                <w:b/>
                <w:bCs/>
                <w:lang w:val="en-US"/>
              </w:rPr>
              <w:t>Timetable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05B6C680" w14:textId="72EA911D" w:rsidR="00BA74B3" w:rsidRPr="00752B9B" w:rsidRDefault="00752B9B" w:rsidP="00752B9B">
            <w:pPr>
              <w:suppressAutoHyphens w:val="0"/>
              <w:spacing w:before="100" w:beforeAutospacing="1" w:after="100" w:afterAutospacing="1" w:line="240" w:lineRule="auto"/>
              <w:rPr>
                <w:rFonts w:ascii="Times New Roman" w:eastAsia="Times New Roman" w:hAnsi="Times New Roman"/>
                <w:sz w:val="24"/>
                <w:szCs w:val="24"/>
                <w:lang w:val="en-GB" w:eastAsia="en-GB"/>
              </w:rPr>
            </w:pPr>
            <w:r w:rsidRPr="00752B9B">
              <w:rPr>
                <w:rFonts w:ascii="Times New Roman" w:eastAsia="Times New Roman" w:hAnsi="Times New Roman"/>
                <w:sz w:val="24"/>
                <w:szCs w:val="24"/>
                <w:lang w:val="en-GB" w:eastAsia="en-GB"/>
              </w:rPr>
              <w:t>Wednesday, 15:15-16:45, -03</w:t>
            </w:r>
          </w:p>
        </w:tc>
      </w:tr>
    </w:tbl>
    <w:p w14:paraId="573DAA62" w14:textId="57A5DDF3" w:rsidR="00BA74B3" w:rsidRDefault="00BA74B3" w:rsidP="00BA74B3">
      <w:pPr>
        <w:rPr>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BA74B3" w:rsidRPr="00BA5E77" w14:paraId="575DE14C" w14:textId="77777777" w:rsidTr="00890F09">
        <w:trPr>
          <w:trHeight w:val="840"/>
        </w:trPr>
        <w:tc>
          <w:tcPr>
            <w:tcW w:w="7514" w:type="dxa"/>
            <w:gridSpan w:val="3"/>
            <w:shd w:val="clear" w:color="auto" w:fill="4F81BD"/>
          </w:tcPr>
          <w:p w14:paraId="350B00FD" w14:textId="77777777" w:rsidR="00BA74B3" w:rsidRPr="00136169" w:rsidRDefault="00BA74B3" w:rsidP="00890F09">
            <w:pPr>
              <w:spacing w:after="0" w:line="240" w:lineRule="auto"/>
              <w:rPr>
                <w:b/>
                <w:bCs/>
                <w:color w:val="FFFFFF"/>
                <w:lang w:val="es-ES"/>
              </w:rPr>
            </w:pPr>
            <w:r w:rsidRPr="00136169">
              <w:rPr>
                <w:b/>
                <w:bCs/>
                <w:color w:val="FFFFFF"/>
                <w:lang w:val="es-ES"/>
              </w:rPr>
              <w:t>Course title</w:t>
            </w:r>
          </w:p>
          <w:p w14:paraId="0231C241" w14:textId="77777777" w:rsidR="00BA74B3" w:rsidRPr="00BA5E77" w:rsidRDefault="00BA74B3" w:rsidP="00890F09">
            <w:pPr>
              <w:spacing w:after="0" w:line="240" w:lineRule="auto"/>
              <w:rPr>
                <w:rFonts w:cs="Calibri"/>
                <w:b/>
                <w:lang w:val="es-ES"/>
              </w:rPr>
            </w:pPr>
            <w:r w:rsidRPr="00BA5E77">
              <w:rPr>
                <w:rFonts w:cs="Calibri"/>
                <w:b/>
                <w:lang w:val="es-ES"/>
              </w:rPr>
              <w:t>Historia de  la literatura hispanoamericana 2</w:t>
            </w:r>
          </w:p>
        </w:tc>
        <w:tc>
          <w:tcPr>
            <w:tcW w:w="3260" w:type="dxa"/>
            <w:shd w:val="clear" w:color="auto" w:fill="4F81BD"/>
          </w:tcPr>
          <w:p w14:paraId="49F5F102" w14:textId="77777777" w:rsidR="00BA74B3" w:rsidRPr="00BA5E77" w:rsidRDefault="00BA74B3" w:rsidP="00890F09">
            <w:pPr>
              <w:spacing w:after="0" w:line="240" w:lineRule="auto"/>
              <w:rPr>
                <w:rFonts w:cs="Calibri"/>
                <w:b/>
                <w:bCs/>
                <w:color w:val="FFFFFF"/>
                <w:lang w:val="en-US"/>
              </w:rPr>
            </w:pPr>
            <w:r w:rsidRPr="00BA5E77">
              <w:rPr>
                <w:rFonts w:cs="Calibri"/>
                <w:b/>
                <w:bCs/>
                <w:color w:val="FFFFFF"/>
                <w:lang w:val="en-US"/>
              </w:rPr>
              <w:t>USOS code</w:t>
            </w:r>
          </w:p>
          <w:p w14:paraId="7B2BB8CF" w14:textId="77777777" w:rsidR="00BA74B3" w:rsidRPr="00BA5E77" w:rsidRDefault="00BA74B3" w:rsidP="00890F09">
            <w:pPr>
              <w:pStyle w:val="Nagwek1"/>
              <w:numPr>
                <w:ilvl w:val="0"/>
                <w:numId w:val="0"/>
              </w:numPr>
              <w:rPr>
                <w:rFonts w:cs="Calibri"/>
                <w:color w:val="FFFFFF"/>
                <w:lang w:val="en-US"/>
              </w:rPr>
            </w:pPr>
          </w:p>
        </w:tc>
      </w:tr>
      <w:tr w:rsidR="00BA74B3" w14:paraId="49A6BB0C" w14:textId="77777777" w:rsidTr="00890F09">
        <w:trPr>
          <w:trHeight w:val="409"/>
        </w:trPr>
        <w:tc>
          <w:tcPr>
            <w:tcW w:w="2552" w:type="dxa"/>
            <w:shd w:val="clear" w:color="auto" w:fill="auto"/>
          </w:tcPr>
          <w:p w14:paraId="47990371" w14:textId="77777777" w:rsidR="00BA74B3" w:rsidRDefault="00BA74B3" w:rsidP="00890F09">
            <w:pPr>
              <w:spacing w:after="0" w:line="240" w:lineRule="auto"/>
              <w:rPr>
                <w:bCs/>
                <w:i/>
                <w:sz w:val="18"/>
                <w:lang w:val="en-US"/>
              </w:rPr>
            </w:pPr>
            <w:r>
              <w:rPr>
                <w:b/>
                <w:bCs/>
                <w:lang w:val="en-US"/>
              </w:rPr>
              <w:t xml:space="preserve">Level </w:t>
            </w:r>
            <w:r w:rsidRPr="009D7797">
              <w:rPr>
                <w:bCs/>
                <w:i/>
                <w:sz w:val="18"/>
                <w:lang w:val="en-US"/>
              </w:rPr>
              <w:t>(MA/BA/optional)</w:t>
            </w:r>
          </w:p>
        </w:tc>
        <w:tc>
          <w:tcPr>
            <w:tcW w:w="8222" w:type="dxa"/>
            <w:gridSpan w:val="3"/>
            <w:shd w:val="clear" w:color="auto" w:fill="auto"/>
          </w:tcPr>
          <w:p w14:paraId="5425CFEE" w14:textId="77777777" w:rsidR="00BA74B3" w:rsidRDefault="00BA74B3" w:rsidP="00890F09">
            <w:pPr>
              <w:spacing w:after="0" w:line="240" w:lineRule="auto"/>
              <w:jc w:val="center"/>
            </w:pPr>
            <w:r>
              <w:t>BA</w:t>
            </w:r>
          </w:p>
        </w:tc>
      </w:tr>
      <w:tr w:rsidR="00BA74B3" w:rsidRPr="00C403BB" w14:paraId="5B01A23E" w14:textId="77777777" w:rsidTr="00890F09">
        <w:trPr>
          <w:trHeight w:val="415"/>
        </w:trPr>
        <w:tc>
          <w:tcPr>
            <w:tcW w:w="10774" w:type="dxa"/>
            <w:gridSpan w:val="4"/>
            <w:shd w:val="clear" w:color="auto" w:fill="D9E2F3"/>
          </w:tcPr>
          <w:p w14:paraId="1C62902E" w14:textId="77777777" w:rsidR="00BA74B3" w:rsidRDefault="00BA74B3" w:rsidP="00890F09">
            <w:pPr>
              <w:spacing w:after="0" w:line="240" w:lineRule="auto"/>
              <w:rPr>
                <w:bCs/>
                <w:sz w:val="18"/>
                <w:lang w:val="en-US"/>
              </w:rPr>
            </w:pPr>
            <w:r>
              <w:rPr>
                <w:b/>
                <w:bCs/>
                <w:lang w:val="en-US"/>
              </w:rPr>
              <w:t xml:space="preserve">Semester </w:t>
            </w:r>
            <w:r w:rsidRPr="009D7797">
              <w:rPr>
                <w:bCs/>
                <w:sz w:val="18"/>
                <w:lang w:val="en-US"/>
              </w:rPr>
              <w:t>(winter/summer)</w:t>
            </w:r>
          </w:p>
          <w:p w14:paraId="0C41FFDE" w14:textId="77777777" w:rsidR="00BA74B3" w:rsidRPr="00BA74B3" w:rsidRDefault="00BA74B3" w:rsidP="00890F09">
            <w:pPr>
              <w:spacing w:after="0" w:line="240" w:lineRule="auto"/>
              <w:rPr>
                <w:lang w:val="en-GB"/>
              </w:rPr>
            </w:pPr>
            <w:r>
              <w:rPr>
                <w:bCs/>
                <w:sz w:val="18"/>
                <w:lang w:val="en-US"/>
              </w:rPr>
              <w:t>Semestre de verano</w:t>
            </w:r>
          </w:p>
        </w:tc>
      </w:tr>
      <w:tr w:rsidR="00BA74B3" w14:paraId="7318067C" w14:textId="77777777" w:rsidTr="00890F09">
        <w:trPr>
          <w:trHeight w:val="406"/>
        </w:trPr>
        <w:tc>
          <w:tcPr>
            <w:tcW w:w="2552" w:type="dxa"/>
            <w:shd w:val="clear" w:color="auto" w:fill="auto"/>
          </w:tcPr>
          <w:p w14:paraId="68BA0002" w14:textId="77777777" w:rsidR="00BA74B3" w:rsidRDefault="00BA74B3" w:rsidP="00890F09">
            <w:pPr>
              <w:spacing w:after="0" w:line="240" w:lineRule="auto"/>
              <w:rPr>
                <w:sz w:val="20"/>
                <w:szCs w:val="20"/>
                <w:lang w:val="en-US"/>
              </w:rPr>
            </w:pPr>
            <w:r>
              <w:rPr>
                <w:b/>
                <w:bCs/>
                <w:lang w:val="en-US"/>
              </w:rPr>
              <w:t>ECTS</w:t>
            </w:r>
          </w:p>
        </w:tc>
        <w:tc>
          <w:tcPr>
            <w:tcW w:w="8222" w:type="dxa"/>
            <w:gridSpan w:val="3"/>
            <w:shd w:val="clear" w:color="auto" w:fill="auto"/>
          </w:tcPr>
          <w:p w14:paraId="429F449D" w14:textId="77777777" w:rsidR="00BA74B3" w:rsidRDefault="00BA74B3" w:rsidP="00890F09">
            <w:pPr>
              <w:spacing w:after="0" w:line="240" w:lineRule="auto"/>
            </w:pPr>
            <w:r>
              <w:t>6</w:t>
            </w:r>
          </w:p>
        </w:tc>
      </w:tr>
      <w:tr w:rsidR="00BA74B3" w14:paraId="215E3CDD" w14:textId="77777777" w:rsidTr="00890F09">
        <w:trPr>
          <w:trHeight w:val="426"/>
        </w:trPr>
        <w:tc>
          <w:tcPr>
            <w:tcW w:w="2552" w:type="dxa"/>
            <w:shd w:val="clear" w:color="auto" w:fill="D9E2F3"/>
          </w:tcPr>
          <w:p w14:paraId="7BBDBFE0" w14:textId="77777777" w:rsidR="00BA74B3" w:rsidRDefault="00BA74B3" w:rsidP="00890F09">
            <w:pPr>
              <w:spacing w:after="0" w:line="240" w:lineRule="auto"/>
              <w:rPr>
                <w:sz w:val="20"/>
                <w:szCs w:val="20"/>
                <w:lang w:val="en-US"/>
              </w:rPr>
            </w:pPr>
            <w:r>
              <w:rPr>
                <w:b/>
                <w:bCs/>
                <w:lang w:val="en-US"/>
              </w:rPr>
              <w:t>Language of instruction</w:t>
            </w:r>
          </w:p>
        </w:tc>
        <w:tc>
          <w:tcPr>
            <w:tcW w:w="8222" w:type="dxa"/>
            <w:gridSpan w:val="3"/>
            <w:shd w:val="clear" w:color="auto" w:fill="D9E2F3"/>
          </w:tcPr>
          <w:p w14:paraId="3976E5E4" w14:textId="77777777" w:rsidR="00BA74B3" w:rsidRDefault="00BA74B3" w:rsidP="00890F09">
            <w:pPr>
              <w:spacing w:after="0" w:line="240" w:lineRule="auto"/>
            </w:pPr>
            <w:r>
              <w:t>español</w:t>
            </w:r>
          </w:p>
        </w:tc>
      </w:tr>
      <w:tr w:rsidR="00752B9B" w:rsidRPr="00260F50" w14:paraId="416E8125" w14:textId="77777777" w:rsidTr="00001534">
        <w:trPr>
          <w:trHeight w:val="426"/>
        </w:trPr>
        <w:tc>
          <w:tcPr>
            <w:tcW w:w="4962" w:type="dxa"/>
            <w:gridSpan w:val="2"/>
            <w:shd w:val="clear" w:color="auto" w:fill="FFFFFF"/>
          </w:tcPr>
          <w:p w14:paraId="2411F372" w14:textId="77777777" w:rsidR="00752B9B" w:rsidRDefault="00752B9B" w:rsidP="00001534">
            <w:pPr>
              <w:spacing w:after="0"/>
              <w:rPr>
                <w:lang w:val="en-US"/>
              </w:rPr>
            </w:pPr>
            <w:r w:rsidRPr="009D7797">
              <w:rPr>
                <w:b/>
                <w:bCs/>
                <w:lang w:val="en-US"/>
              </w:rPr>
              <w:lastRenderedPageBreak/>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812" w:type="dxa"/>
            <w:gridSpan w:val="2"/>
            <w:shd w:val="clear" w:color="auto" w:fill="FFFFFF"/>
          </w:tcPr>
          <w:p w14:paraId="5FB51835" w14:textId="77777777" w:rsidR="00752B9B" w:rsidRPr="00260F50" w:rsidRDefault="00752B9B" w:rsidP="00001534">
            <w:pPr>
              <w:spacing w:after="0" w:line="240" w:lineRule="auto"/>
              <w:jc w:val="center"/>
              <w:rPr>
                <w:rFonts w:asciiTheme="minorHAnsi" w:hAnsiTheme="minorHAnsi" w:cstheme="minorHAnsi"/>
              </w:rPr>
            </w:pPr>
            <w:r w:rsidRPr="00260F50">
              <w:rPr>
                <w:rFonts w:asciiTheme="minorHAnsi" w:hAnsiTheme="minorHAnsi" w:cstheme="minorHAnsi"/>
                <w:lang w:val="en-US"/>
              </w:rPr>
              <w:t xml:space="preserve">Discussion, conversation based on arguments. Oral presentation by the teacher. Oral presentation by students. Silent individual reading. Shared reading aloud. </w:t>
            </w:r>
            <w:r w:rsidRPr="00260F50">
              <w:rPr>
                <w:rFonts w:asciiTheme="minorHAnsi" w:hAnsiTheme="minorHAnsi" w:cstheme="minorHAnsi"/>
              </w:rPr>
              <w:t>Written tests.</w:t>
            </w:r>
          </w:p>
        </w:tc>
      </w:tr>
      <w:tr w:rsidR="00752B9B" w14:paraId="4AC865CC" w14:textId="77777777" w:rsidTr="00001534">
        <w:trPr>
          <w:trHeight w:val="400"/>
        </w:trPr>
        <w:tc>
          <w:tcPr>
            <w:tcW w:w="2552" w:type="dxa"/>
            <w:shd w:val="clear" w:color="auto" w:fill="D9E2F3"/>
          </w:tcPr>
          <w:p w14:paraId="475D44C1" w14:textId="77777777" w:rsidR="00752B9B" w:rsidRDefault="00752B9B" w:rsidP="00001534">
            <w:pPr>
              <w:spacing w:after="0" w:line="240" w:lineRule="auto"/>
              <w:rPr>
                <w:sz w:val="20"/>
                <w:szCs w:val="20"/>
                <w:lang w:val="en-US"/>
              </w:rPr>
            </w:pPr>
            <w:r>
              <w:rPr>
                <w:b/>
                <w:bCs/>
                <w:lang w:val="en-US"/>
              </w:rPr>
              <w:t>No. of hours</w:t>
            </w:r>
          </w:p>
        </w:tc>
        <w:tc>
          <w:tcPr>
            <w:tcW w:w="8222" w:type="dxa"/>
            <w:gridSpan w:val="3"/>
            <w:shd w:val="clear" w:color="auto" w:fill="D9E2F3"/>
          </w:tcPr>
          <w:p w14:paraId="6023718F" w14:textId="77777777" w:rsidR="00752B9B" w:rsidRDefault="00752B9B" w:rsidP="00001534">
            <w:pPr>
              <w:spacing w:after="0" w:line="240" w:lineRule="auto"/>
            </w:pPr>
            <w:r>
              <w:t>28</w:t>
            </w:r>
          </w:p>
        </w:tc>
      </w:tr>
      <w:tr w:rsidR="00752B9B" w:rsidRPr="00C403BB" w14:paraId="157DD194" w14:textId="77777777" w:rsidTr="00001534">
        <w:trPr>
          <w:trHeight w:val="824"/>
        </w:trPr>
        <w:tc>
          <w:tcPr>
            <w:tcW w:w="10774" w:type="dxa"/>
            <w:gridSpan w:val="4"/>
            <w:shd w:val="clear" w:color="auto" w:fill="FFFFFF"/>
          </w:tcPr>
          <w:p w14:paraId="04F61DB4" w14:textId="77777777" w:rsidR="00752B9B" w:rsidRPr="009B10B4" w:rsidRDefault="00752B9B" w:rsidP="00001534">
            <w:pPr>
              <w:spacing w:after="0" w:line="240" w:lineRule="auto"/>
              <w:rPr>
                <w:b/>
                <w:bCs/>
                <w:color w:val="FF0000"/>
                <w:lang w:val="en-US"/>
              </w:rPr>
            </w:pPr>
            <w:r w:rsidRPr="009B10B4">
              <w:rPr>
                <w:b/>
                <w:bCs/>
                <w:lang w:val="en-US"/>
              </w:rPr>
              <w:t xml:space="preserve">Course content </w:t>
            </w:r>
          </w:p>
          <w:p w14:paraId="70DE26A7" w14:textId="77777777" w:rsidR="00752B9B" w:rsidRPr="009B10B4" w:rsidRDefault="00752B9B" w:rsidP="00001534">
            <w:pPr>
              <w:pStyle w:val="HTML-wstpniesformatowany"/>
              <w:jc w:val="both"/>
              <w:rPr>
                <w:rFonts w:asciiTheme="minorHAnsi" w:hAnsiTheme="minorHAnsi" w:cstheme="minorHAnsi"/>
                <w:sz w:val="22"/>
                <w:szCs w:val="22"/>
                <w:lang w:val="en-US"/>
              </w:rPr>
            </w:pPr>
            <w:r w:rsidRPr="000E6494">
              <w:rPr>
                <w:rFonts w:asciiTheme="minorHAnsi" w:hAnsiTheme="minorHAnsi" w:cstheme="minorHAnsi"/>
                <w:sz w:val="22"/>
                <w:szCs w:val="22"/>
                <w:lang w:val="en-US"/>
              </w:rPr>
              <w:t>1. The expansion of Romanticism on the Latin American continent  2. Realism and naturalism  3. Spanish American modernism  4. Creolism, regionalism, indigenism and neo-indigenism  5. Avant-garde movements  6. Spanish American storytelling of the 20th century.  7. "Boom" and the new Spanish American novel  8. "Post-boom" and contemporary Spanish American prose</w:t>
            </w:r>
          </w:p>
        </w:tc>
      </w:tr>
      <w:tr w:rsidR="00752B9B" w:rsidRPr="000A18B0" w14:paraId="54E63CEC" w14:textId="77777777" w:rsidTr="00001534">
        <w:trPr>
          <w:trHeight w:val="583"/>
        </w:trPr>
        <w:tc>
          <w:tcPr>
            <w:tcW w:w="2552" w:type="dxa"/>
            <w:shd w:val="clear" w:color="auto" w:fill="D9E2F3"/>
          </w:tcPr>
          <w:p w14:paraId="16DDC674" w14:textId="77777777" w:rsidR="00752B9B" w:rsidRPr="009D7797" w:rsidRDefault="00752B9B" w:rsidP="00001534">
            <w:pPr>
              <w:spacing w:after="0" w:line="240" w:lineRule="auto"/>
              <w:rPr>
                <w:rFonts w:ascii="TimesNewRomanPSMT" w:hAnsi="TimesNewRomanPSMT" w:cs="TimesNewRomanPSMT"/>
                <w:b/>
                <w:sz w:val="20"/>
                <w:szCs w:val="20"/>
                <w:lang w:val="en-US" w:eastAsia="pl-PL"/>
              </w:rPr>
            </w:pPr>
            <w:r w:rsidRPr="009D7797">
              <w:rPr>
                <w:b/>
              </w:rPr>
              <w:t>ISCED code</w:t>
            </w:r>
          </w:p>
        </w:tc>
        <w:tc>
          <w:tcPr>
            <w:tcW w:w="8222" w:type="dxa"/>
            <w:gridSpan w:val="3"/>
            <w:shd w:val="clear" w:color="auto" w:fill="D9E2F3"/>
          </w:tcPr>
          <w:p w14:paraId="5512FFA5" w14:textId="77777777" w:rsidR="00752B9B" w:rsidRPr="000A18B0" w:rsidRDefault="00752B9B" w:rsidP="00001534">
            <w:pPr>
              <w:pStyle w:val="Default"/>
              <w:spacing w:line="360" w:lineRule="auto"/>
              <w:jc w:val="both"/>
              <w:rPr>
                <w:lang w:val="en-US"/>
              </w:rPr>
            </w:pPr>
          </w:p>
        </w:tc>
      </w:tr>
      <w:tr w:rsidR="00752B9B" w:rsidRPr="00C403BB" w14:paraId="217F6C7C" w14:textId="77777777" w:rsidTr="00001534">
        <w:trPr>
          <w:trHeight w:val="549"/>
        </w:trPr>
        <w:tc>
          <w:tcPr>
            <w:tcW w:w="2552" w:type="dxa"/>
            <w:shd w:val="clear" w:color="auto" w:fill="FFFFFF"/>
          </w:tcPr>
          <w:p w14:paraId="1FBC1DBA" w14:textId="77777777" w:rsidR="00752B9B" w:rsidRDefault="00752B9B" w:rsidP="00001534">
            <w:pPr>
              <w:spacing w:after="0" w:line="240" w:lineRule="auto"/>
              <w:rPr>
                <w:sz w:val="20"/>
                <w:szCs w:val="20"/>
                <w:lang w:val="en-US"/>
              </w:rPr>
            </w:pPr>
            <w:r w:rsidRPr="009A3F39">
              <w:rPr>
                <w:rFonts w:cs="Calibri"/>
                <w:b/>
              </w:rPr>
              <w:t>Assessment scheme</w:t>
            </w:r>
          </w:p>
        </w:tc>
        <w:tc>
          <w:tcPr>
            <w:tcW w:w="8222" w:type="dxa"/>
            <w:gridSpan w:val="3"/>
            <w:shd w:val="clear" w:color="auto" w:fill="FFFFFF"/>
          </w:tcPr>
          <w:p w14:paraId="0ECD22F1" w14:textId="77777777" w:rsidR="00752B9B" w:rsidRDefault="00752B9B" w:rsidP="00001534">
            <w:pPr>
              <w:spacing w:after="0" w:line="240" w:lineRule="auto"/>
              <w:rPr>
                <w:lang w:val="en-US"/>
              </w:rPr>
            </w:pPr>
          </w:p>
          <w:p w14:paraId="6EC23E21" w14:textId="77777777" w:rsidR="00752B9B" w:rsidRDefault="00752B9B" w:rsidP="00001534">
            <w:pPr>
              <w:pStyle w:val="Akapitzlist"/>
              <w:numPr>
                <w:ilvl w:val="0"/>
                <w:numId w:val="20"/>
              </w:numPr>
              <w:spacing w:after="0" w:line="240" w:lineRule="auto"/>
              <w:rPr>
                <w:lang w:val="en-US"/>
              </w:rPr>
            </w:pPr>
            <w:r w:rsidRPr="00534089">
              <w:rPr>
                <w:lang w:val="en-US"/>
              </w:rPr>
              <w:t>Class attendance (two unexcused absences are allowed)</w:t>
            </w:r>
            <w:r>
              <w:rPr>
                <w:lang w:val="en-US"/>
              </w:rPr>
              <w:t xml:space="preserve"> </w:t>
            </w:r>
            <w:r w:rsidRPr="00534089">
              <w:rPr>
                <w:lang w:val="en-US"/>
              </w:rPr>
              <w:t>and completion of assigned homework (during class and at a time other than class time).</w:t>
            </w:r>
          </w:p>
          <w:p w14:paraId="2CD67C3D" w14:textId="77777777" w:rsidR="00752B9B" w:rsidRPr="00A648E1" w:rsidRDefault="00752B9B" w:rsidP="00001534">
            <w:pPr>
              <w:pStyle w:val="Akapitzlist"/>
              <w:numPr>
                <w:ilvl w:val="0"/>
                <w:numId w:val="20"/>
              </w:numPr>
              <w:spacing w:after="0" w:line="240" w:lineRule="auto"/>
              <w:rPr>
                <w:lang w:val="en-US"/>
              </w:rPr>
            </w:pPr>
            <w:r w:rsidRPr="00215225">
              <w:rPr>
                <w:lang w:val="en-US"/>
              </w:rPr>
              <w:t>One or more oral presentations per student.</w:t>
            </w:r>
          </w:p>
          <w:p w14:paraId="3B68FA91" w14:textId="77777777" w:rsidR="00752B9B" w:rsidRDefault="00752B9B" w:rsidP="00001534">
            <w:pPr>
              <w:pStyle w:val="Akapitzlist"/>
              <w:numPr>
                <w:ilvl w:val="0"/>
                <w:numId w:val="20"/>
              </w:numPr>
              <w:spacing w:after="0" w:line="240" w:lineRule="auto"/>
              <w:rPr>
                <w:lang w:val="en-US"/>
              </w:rPr>
            </w:pPr>
            <w:r w:rsidRPr="00534089">
              <w:rPr>
                <w:lang w:val="en-US"/>
              </w:rPr>
              <w:t>Be prepared with the lectures discussed in class, as active participation in class is a fundamental requirement.</w:t>
            </w:r>
          </w:p>
          <w:p w14:paraId="41063166" w14:textId="10352530" w:rsidR="00752B9B" w:rsidRPr="00752B9B" w:rsidRDefault="00752B9B" w:rsidP="00001534">
            <w:pPr>
              <w:pStyle w:val="Akapitzlist"/>
              <w:numPr>
                <w:ilvl w:val="0"/>
                <w:numId w:val="20"/>
              </w:numPr>
              <w:spacing w:after="0" w:line="240" w:lineRule="auto"/>
              <w:rPr>
                <w:lang w:val="en-US"/>
              </w:rPr>
            </w:pPr>
            <w:r w:rsidRPr="00175739">
              <w:rPr>
                <w:lang w:val="en-US"/>
              </w:rPr>
              <w:t>Fulfilment of these requirements entitles the holder to take the final test.</w:t>
            </w:r>
          </w:p>
          <w:p w14:paraId="25A1E3D5" w14:textId="77777777" w:rsidR="00752B9B" w:rsidRDefault="00752B9B" w:rsidP="00001534">
            <w:pPr>
              <w:spacing w:after="0" w:line="240" w:lineRule="auto"/>
              <w:rPr>
                <w:lang w:val="en-US"/>
              </w:rPr>
            </w:pPr>
            <w:r>
              <w:rPr>
                <w:lang w:val="en-US"/>
              </w:rPr>
              <w:t>Final grade:</w:t>
            </w:r>
          </w:p>
          <w:p w14:paraId="4EAE2AAF" w14:textId="77777777" w:rsidR="00752B9B" w:rsidRDefault="00752B9B" w:rsidP="00001534">
            <w:pPr>
              <w:pStyle w:val="Akapitzlist"/>
              <w:numPr>
                <w:ilvl w:val="0"/>
                <w:numId w:val="20"/>
              </w:numPr>
              <w:spacing w:after="0" w:line="240" w:lineRule="auto"/>
              <w:rPr>
                <w:lang w:val="en-US"/>
              </w:rPr>
            </w:pPr>
            <w:r w:rsidRPr="00DE399C">
              <w:rPr>
                <w:lang w:val="en-US"/>
              </w:rPr>
              <w:t>Evaluation of the student's process (compliance with the above specified points): 10%.</w:t>
            </w:r>
          </w:p>
          <w:p w14:paraId="7882626D" w14:textId="648F8A54" w:rsidR="00752B9B" w:rsidRPr="00752B9B" w:rsidRDefault="00752B9B" w:rsidP="00001534">
            <w:pPr>
              <w:pStyle w:val="Akapitzlist"/>
              <w:numPr>
                <w:ilvl w:val="0"/>
                <w:numId w:val="20"/>
              </w:numPr>
              <w:spacing w:after="0" w:line="240" w:lineRule="auto"/>
              <w:rPr>
                <w:lang w:val="en-US"/>
              </w:rPr>
            </w:pPr>
            <w:r>
              <w:rPr>
                <w:lang w:val="en-US"/>
              </w:rPr>
              <w:t xml:space="preserve">Final test. 90%. </w:t>
            </w:r>
          </w:p>
          <w:p w14:paraId="3D06D93F" w14:textId="77777777" w:rsidR="00752B9B" w:rsidRDefault="00752B9B" w:rsidP="00001534">
            <w:pPr>
              <w:spacing w:after="0" w:line="240" w:lineRule="auto"/>
              <w:rPr>
                <w:lang w:val="en-US"/>
              </w:rPr>
            </w:pPr>
            <w:r>
              <w:rPr>
                <w:lang w:val="en-US"/>
              </w:rPr>
              <w:t xml:space="preserve">Grades scale: </w:t>
            </w:r>
          </w:p>
          <w:p w14:paraId="4AC92439" w14:textId="77777777" w:rsidR="00752B9B" w:rsidRPr="00FF0B02" w:rsidRDefault="00752B9B" w:rsidP="00001534">
            <w:pPr>
              <w:spacing w:after="0" w:line="240" w:lineRule="auto"/>
              <w:rPr>
                <w:lang w:val="en-US"/>
              </w:rPr>
            </w:pPr>
            <w:r w:rsidRPr="000E6494">
              <w:rPr>
                <w:lang w:val="en-US"/>
              </w:rPr>
              <w:t>0% - 59.9% - unsatisfactory grade (2)  60.0% - 69.9% - satisfactory (3)  70.0% - 74.9% - quite good rating (3.5)  75.0% - 84.9% - good rating (4)  85.0% - 89.9% - rating above good (4.5)  90.0% - 100% - very good (5)</w:t>
            </w:r>
          </w:p>
        </w:tc>
      </w:tr>
      <w:tr w:rsidR="00752B9B" w:rsidRPr="00C403BB" w14:paraId="0F3E9A97" w14:textId="77777777" w:rsidTr="00001534">
        <w:trPr>
          <w:trHeight w:val="560"/>
        </w:trPr>
        <w:tc>
          <w:tcPr>
            <w:tcW w:w="2552" w:type="dxa"/>
            <w:shd w:val="clear" w:color="auto" w:fill="D9E2F3"/>
          </w:tcPr>
          <w:p w14:paraId="3071995B" w14:textId="77777777" w:rsidR="00752B9B" w:rsidRDefault="00752B9B" w:rsidP="00001534">
            <w:pPr>
              <w:spacing w:after="0" w:line="240" w:lineRule="auto"/>
              <w:rPr>
                <w:sz w:val="20"/>
                <w:szCs w:val="20"/>
                <w:lang w:val="en-US"/>
              </w:rPr>
            </w:pPr>
            <w:r>
              <w:rPr>
                <w:b/>
                <w:bCs/>
                <w:lang w:val="en-US"/>
              </w:rPr>
              <w:t>Lecturer</w:t>
            </w:r>
          </w:p>
        </w:tc>
        <w:tc>
          <w:tcPr>
            <w:tcW w:w="8222" w:type="dxa"/>
            <w:gridSpan w:val="3"/>
            <w:shd w:val="clear" w:color="auto" w:fill="D9E2F3"/>
          </w:tcPr>
          <w:p w14:paraId="1114F667" w14:textId="77777777" w:rsidR="00752B9B" w:rsidRPr="00794B96" w:rsidRDefault="00752B9B" w:rsidP="00001534">
            <w:pPr>
              <w:spacing w:after="0" w:line="240" w:lineRule="auto"/>
              <w:rPr>
                <w:lang w:val="en-US"/>
              </w:rPr>
            </w:pPr>
            <w:r w:rsidRPr="00794B96">
              <w:rPr>
                <w:lang w:val="en-US"/>
              </w:rPr>
              <w:t xml:space="preserve">Dr Marcos Arcaya P. </w:t>
            </w:r>
          </w:p>
          <w:p w14:paraId="6C3D85B0" w14:textId="77777777" w:rsidR="00752B9B" w:rsidRPr="00794B96" w:rsidRDefault="00752B9B" w:rsidP="00001534">
            <w:pPr>
              <w:spacing w:after="0" w:line="240" w:lineRule="auto"/>
              <w:rPr>
                <w:lang w:val="en-US"/>
              </w:rPr>
            </w:pPr>
            <w:r w:rsidRPr="00794B96">
              <w:rPr>
                <w:lang w:val="en-US"/>
              </w:rPr>
              <w:t>Programme drawn up by Irmina Szubert.</w:t>
            </w:r>
          </w:p>
        </w:tc>
      </w:tr>
      <w:tr w:rsidR="00752B9B" w:rsidRPr="00C403BB" w14:paraId="49495834" w14:textId="77777777" w:rsidTr="00001534">
        <w:trPr>
          <w:trHeight w:val="392"/>
        </w:trPr>
        <w:tc>
          <w:tcPr>
            <w:tcW w:w="2552" w:type="dxa"/>
            <w:shd w:val="clear" w:color="auto" w:fill="FFFFFF"/>
          </w:tcPr>
          <w:p w14:paraId="6FBD4AD3" w14:textId="77777777" w:rsidR="00752B9B" w:rsidRPr="00401534" w:rsidRDefault="00752B9B" w:rsidP="00001534">
            <w:pPr>
              <w:spacing w:after="0" w:line="240" w:lineRule="auto"/>
              <w:rPr>
                <w:sz w:val="20"/>
                <w:szCs w:val="20"/>
                <w:lang w:val="en-US"/>
              </w:rPr>
            </w:pPr>
            <w:r>
              <w:rPr>
                <w:b/>
                <w:bCs/>
                <w:lang w:val="en-US"/>
              </w:rPr>
              <w:t>Contact</w:t>
            </w:r>
          </w:p>
        </w:tc>
        <w:tc>
          <w:tcPr>
            <w:tcW w:w="8222" w:type="dxa"/>
            <w:gridSpan w:val="3"/>
            <w:shd w:val="clear" w:color="auto" w:fill="FFFFFF"/>
          </w:tcPr>
          <w:p w14:paraId="4BEC74CA" w14:textId="77777777" w:rsidR="00752B9B" w:rsidRPr="0028597E" w:rsidRDefault="00752B9B" w:rsidP="00001534">
            <w:pPr>
              <w:spacing w:after="0" w:line="240" w:lineRule="auto"/>
              <w:rPr>
                <w:lang w:val="en-US"/>
              </w:rPr>
            </w:pPr>
            <w:r w:rsidRPr="009B10B4">
              <w:rPr>
                <w:lang w:val="en-US"/>
              </w:rPr>
              <w:t>marcos.pizarro@filologia.uni.lodz.pl</w:t>
            </w:r>
          </w:p>
        </w:tc>
      </w:tr>
      <w:tr w:rsidR="00752B9B" w:rsidRPr="008042D8" w14:paraId="4FFA7DD9" w14:textId="77777777" w:rsidTr="00001534">
        <w:trPr>
          <w:trHeight w:val="805"/>
        </w:trPr>
        <w:tc>
          <w:tcPr>
            <w:tcW w:w="2552" w:type="dxa"/>
            <w:shd w:val="clear" w:color="auto" w:fill="D9E2F3"/>
          </w:tcPr>
          <w:p w14:paraId="1DC98F2C" w14:textId="77777777" w:rsidR="00752B9B" w:rsidRDefault="00752B9B" w:rsidP="00001534">
            <w:pPr>
              <w:spacing w:after="0" w:line="240" w:lineRule="auto"/>
              <w:rPr>
                <w:sz w:val="20"/>
                <w:szCs w:val="20"/>
                <w:lang w:val="en-GB"/>
              </w:rPr>
            </w:pPr>
            <w:r w:rsidRPr="00401534">
              <w:rPr>
                <w:b/>
                <w:bCs/>
                <w:lang w:val="en-US"/>
              </w:rPr>
              <w:t>Literature</w:t>
            </w:r>
          </w:p>
        </w:tc>
        <w:tc>
          <w:tcPr>
            <w:tcW w:w="8222" w:type="dxa"/>
            <w:gridSpan w:val="3"/>
            <w:shd w:val="clear" w:color="auto" w:fill="D9E2F3"/>
          </w:tcPr>
          <w:p w14:paraId="3092CC7D" w14:textId="1D81FF40" w:rsidR="00752B9B" w:rsidRDefault="00752B9B" w:rsidP="00001534">
            <w:pPr>
              <w:spacing w:after="0" w:line="240" w:lineRule="auto"/>
              <w:jc w:val="both"/>
              <w:rPr>
                <w:rFonts w:asciiTheme="minorHAnsi" w:hAnsiTheme="minorHAnsi" w:cstheme="minorHAnsi"/>
                <w:lang w:val="en-US"/>
              </w:rPr>
            </w:pPr>
            <w:r w:rsidRPr="008042D8">
              <w:rPr>
                <w:rFonts w:asciiTheme="minorHAnsi" w:hAnsiTheme="minorHAnsi" w:cstheme="minorHAnsi"/>
                <w:lang w:val="en-US"/>
              </w:rPr>
              <w:t>The programme is subject to change as determined by the teacher (e.g. according to the number of students, their level of Spanish or their skills in literary and cultural analysis).</w:t>
            </w:r>
          </w:p>
          <w:p w14:paraId="5D243A93" w14:textId="28FEAE4F" w:rsidR="00752B9B" w:rsidRDefault="00752B9B" w:rsidP="00001534">
            <w:pPr>
              <w:spacing w:after="0" w:line="240" w:lineRule="auto"/>
              <w:jc w:val="both"/>
              <w:rPr>
                <w:rFonts w:asciiTheme="minorHAnsi" w:hAnsiTheme="minorHAnsi" w:cstheme="minorHAnsi"/>
                <w:lang w:val="en-US"/>
              </w:rPr>
            </w:pPr>
            <w:r w:rsidRPr="009F2633">
              <w:rPr>
                <w:rFonts w:asciiTheme="minorHAnsi" w:hAnsiTheme="minorHAnsi" w:cstheme="minorHAnsi"/>
                <w:lang w:val="en-US"/>
              </w:rPr>
              <w:t>Among the readings are, for example, the following:</w:t>
            </w:r>
          </w:p>
          <w:p w14:paraId="4F566A8D" w14:textId="2469DC08" w:rsidR="00752B9B" w:rsidRPr="000E6494" w:rsidRDefault="00752B9B" w:rsidP="00001534">
            <w:pPr>
              <w:spacing w:after="0" w:line="240" w:lineRule="auto"/>
              <w:jc w:val="both"/>
              <w:rPr>
                <w:rFonts w:asciiTheme="minorHAnsi" w:hAnsiTheme="minorHAnsi" w:cstheme="minorHAnsi"/>
                <w:lang w:val="es-ES"/>
              </w:rPr>
            </w:pPr>
            <w:r w:rsidRPr="000E6494">
              <w:rPr>
                <w:rFonts w:asciiTheme="minorHAnsi" w:hAnsiTheme="minorHAnsi" w:cstheme="minorHAnsi"/>
                <w:lang w:val="es-ES"/>
              </w:rPr>
              <w:t>Giuseppe Bellini, "Nueva historia de la literatura hispanoamericana", Editorial Castalia, Madrid 1997.</w:t>
            </w:r>
          </w:p>
          <w:p w14:paraId="2E68A4A0" w14:textId="667615FD" w:rsidR="00752B9B" w:rsidRPr="000E6494" w:rsidRDefault="00752B9B" w:rsidP="00001534">
            <w:pPr>
              <w:spacing w:after="0" w:line="240" w:lineRule="auto"/>
              <w:jc w:val="both"/>
              <w:rPr>
                <w:rFonts w:asciiTheme="minorHAnsi" w:hAnsiTheme="minorHAnsi" w:cstheme="minorHAnsi"/>
                <w:lang w:val="es-ES"/>
              </w:rPr>
            </w:pPr>
            <w:r w:rsidRPr="000E6494">
              <w:rPr>
                <w:rFonts w:asciiTheme="minorHAnsi" w:hAnsiTheme="minorHAnsi" w:cstheme="minorHAnsi"/>
              </w:rPr>
              <w:t xml:space="preserve">Ewa Łukaszyk, Nina Pluta, "Historia literatur iberoamerykańskich", Zakład Narodowy im. </w:t>
            </w:r>
            <w:r w:rsidRPr="000E6494">
              <w:rPr>
                <w:rFonts w:asciiTheme="minorHAnsi" w:hAnsiTheme="minorHAnsi" w:cstheme="minorHAnsi"/>
                <w:lang w:val="es-ES"/>
              </w:rPr>
              <w:t>Ossolińskich, Wrocław 2010.</w:t>
            </w:r>
          </w:p>
          <w:p w14:paraId="78D4266C" w14:textId="54F6FB0E" w:rsidR="00752B9B" w:rsidRPr="000E6494" w:rsidRDefault="00752B9B" w:rsidP="00001534">
            <w:pPr>
              <w:spacing w:after="0" w:line="240" w:lineRule="auto"/>
              <w:jc w:val="both"/>
              <w:rPr>
                <w:rFonts w:asciiTheme="minorHAnsi" w:hAnsiTheme="minorHAnsi" w:cstheme="minorHAnsi"/>
                <w:lang w:val="es-ES"/>
              </w:rPr>
            </w:pPr>
            <w:r w:rsidRPr="000E6494">
              <w:rPr>
                <w:rFonts w:asciiTheme="minorHAnsi" w:hAnsiTheme="minorHAnsi" w:cstheme="minorHAnsi"/>
                <w:lang w:val="es-ES"/>
              </w:rPr>
              <w:t>José Miguel Oviedo, "Historia de la literatura hispanoamericana (2. Del romanticismo al modernismo)", Alianza Editorial, Madrid 2021.</w:t>
            </w:r>
          </w:p>
          <w:p w14:paraId="1FD91FE3" w14:textId="78B05F2F" w:rsidR="00752B9B" w:rsidRPr="000E6494" w:rsidRDefault="00752B9B" w:rsidP="00001534">
            <w:pPr>
              <w:spacing w:after="0" w:line="240" w:lineRule="auto"/>
              <w:jc w:val="both"/>
              <w:rPr>
                <w:rFonts w:asciiTheme="minorHAnsi" w:hAnsiTheme="minorHAnsi" w:cstheme="minorHAnsi"/>
                <w:lang w:val="es-ES"/>
              </w:rPr>
            </w:pPr>
            <w:r w:rsidRPr="000E6494">
              <w:rPr>
                <w:rFonts w:asciiTheme="minorHAnsi" w:hAnsiTheme="minorHAnsi" w:cstheme="minorHAnsi"/>
                <w:lang w:val="es-ES"/>
              </w:rPr>
              <w:t>José Miguel Oviedo, "Historia de la literatura hispanoamericana" (3. Postmodernismo, vanguardia, regionalismo)", Alianza Editorial, Madrid 2021.</w:t>
            </w:r>
          </w:p>
          <w:p w14:paraId="5D500BF0" w14:textId="4099F9D7" w:rsidR="00752B9B" w:rsidRPr="008042D8" w:rsidRDefault="00752B9B" w:rsidP="00001534">
            <w:pPr>
              <w:spacing w:after="0" w:line="240" w:lineRule="auto"/>
              <w:jc w:val="both"/>
              <w:rPr>
                <w:rFonts w:asciiTheme="minorHAnsi" w:hAnsiTheme="minorHAnsi" w:cstheme="minorHAnsi"/>
                <w:lang w:val="es-ES"/>
              </w:rPr>
            </w:pPr>
            <w:r w:rsidRPr="000E6494">
              <w:rPr>
                <w:rFonts w:asciiTheme="minorHAnsi" w:hAnsiTheme="minorHAnsi" w:cstheme="minorHAnsi"/>
                <w:lang w:val="es-ES"/>
              </w:rPr>
              <w:t>José Miguel Oviedo, "Historia de la literatura hispanoamericana (4. De Borges al presente)", Alianza Editorial, Madrid 2019.</w:t>
            </w:r>
          </w:p>
          <w:p w14:paraId="62E6EC0C" w14:textId="77777777" w:rsidR="00752B9B" w:rsidRPr="008042D8" w:rsidRDefault="00752B9B" w:rsidP="00001534">
            <w:pPr>
              <w:spacing w:after="0" w:line="240" w:lineRule="auto"/>
              <w:jc w:val="both"/>
              <w:rPr>
                <w:rFonts w:asciiTheme="minorHAnsi" w:hAnsiTheme="minorHAnsi" w:cstheme="minorHAnsi"/>
                <w:lang w:val="es-ES"/>
              </w:rPr>
            </w:pPr>
          </w:p>
        </w:tc>
      </w:tr>
      <w:tr w:rsidR="00752B9B" w:rsidRPr="00401534" w14:paraId="17D1996B" w14:textId="77777777" w:rsidTr="00001534">
        <w:trPr>
          <w:trHeight w:val="805"/>
        </w:trPr>
        <w:tc>
          <w:tcPr>
            <w:tcW w:w="2552" w:type="dxa"/>
            <w:shd w:val="clear" w:color="auto" w:fill="FFFFFF"/>
          </w:tcPr>
          <w:p w14:paraId="57BAC07A" w14:textId="77777777" w:rsidR="00752B9B" w:rsidRPr="00401534" w:rsidRDefault="00752B9B" w:rsidP="00001534">
            <w:pPr>
              <w:spacing w:after="0" w:line="240" w:lineRule="auto"/>
              <w:rPr>
                <w:sz w:val="20"/>
                <w:szCs w:val="20"/>
                <w:lang w:val="en-US"/>
              </w:rPr>
            </w:pPr>
            <w:r w:rsidRPr="00401534">
              <w:rPr>
                <w:b/>
                <w:bCs/>
                <w:lang w:val="en-US"/>
              </w:rPr>
              <w:t>Field of study/ programme</w:t>
            </w:r>
          </w:p>
        </w:tc>
        <w:tc>
          <w:tcPr>
            <w:tcW w:w="8222" w:type="dxa"/>
            <w:gridSpan w:val="3"/>
            <w:shd w:val="clear" w:color="auto" w:fill="FFFFFF"/>
          </w:tcPr>
          <w:p w14:paraId="3276EF93" w14:textId="77777777" w:rsidR="00752B9B" w:rsidRPr="00432EDD" w:rsidRDefault="00752B9B" w:rsidP="00001534">
            <w:pPr>
              <w:spacing w:after="0" w:line="240" w:lineRule="auto"/>
              <w:rPr>
                <w:rFonts w:asciiTheme="minorHAnsi" w:hAnsiTheme="minorHAnsi" w:cstheme="minorHAnsi"/>
                <w:lang w:val="en-US"/>
              </w:rPr>
            </w:pPr>
            <w:r w:rsidRPr="00432EDD">
              <w:rPr>
                <w:rFonts w:asciiTheme="minorHAnsi" w:hAnsiTheme="minorHAnsi" w:cstheme="minorHAnsi"/>
                <w:lang w:val="en-US"/>
              </w:rPr>
              <w:t>Katedra Filologii Hiszpańskiej</w:t>
            </w:r>
          </w:p>
        </w:tc>
      </w:tr>
      <w:tr w:rsidR="00752B9B" w:rsidRPr="00401534" w14:paraId="7C780838" w14:textId="77777777" w:rsidTr="00001534">
        <w:trPr>
          <w:trHeight w:val="805"/>
        </w:trPr>
        <w:tc>
          <w:tcPr>
            <w:tcW w:w="2552" w:type="dxa"/>
            <w:shd w:val="clear" w:color="auto" w:fill="FFFFFF"/>
          </w:tcPr>
          <w:p w14:paraId="5EF76E7E" w14:textId="77777777" w:rsidR="00752B9B" w:rsidRPr="00401534" w:rsidRDefault="00752B9B" w:rsidP="00001534">
            <w:pPr>
              <w:spacing w:after="0" w:line="240" w:lineRule="auto"/>
              <w:rPr>
                <w:b/>
                <w:bCs/>
                <w:lang w:val="en-US"/>
              </w:rPr>
            </w:pPr>
            <w:r>
              <w:rPr>
                <w:b/>
                <w:bCs/>
                <w:lang w:val="en-US"/>
              </w:rPr>
              <w:t>Timetable</w:t>
            </w:r>
          </w:p>
        </w:tc>
        <w:tc>
          <w:tcPr>
            <w:tcW w:w="8222" w:type="dxa"/>
            <w:gridSpan w:val="3"/>
            <w:shd w:val="clear" w:color="auto" w:fill="FFFFFF"/>
          </w:tcPr>
          <w:p w14:paraId="5556C2B2" w14:textId="77777777" w:rsidR="00752B9B" w:rsidRPr="00432EDD" w:rsidRDefault="00752B9B" w:rsidP="00001534">
            <w:pPr>
              <w:spacing w:after="0" w:line="240" w:lineRule="auto"/>
              <w:rPr>
                <w:rFonts w:asciiTheme="minorHAnsi" w:hAnsiTheme="minorHAnsi" w:cstheme="minorHAnsi"/>
                <w:lang w:val="en-US"/>
              </w:rPr>
            </w:pPr>
            <w:r>
              <w:rPr>
                <w:rFonts w:asciiTheme="minorHAnsi" w:hAnsiTheme="minorHAnsi" w:cstheme="minorHAnsi"/>
                <w:lang w:val="en-US"/>
              </w:rPr>
              <w:t>Wednesday, 13:30-15:00, 0.33</w:t>
            </w:r>
          </w:p>
        </w:tc>
      </w:tr>
    </w:tbl>
    <w:p w14:paraId="4EF42AE0" w14:textId="55AABC49" w:rsidR="00752B9B" w:rsidRDefault="00752B9B" w:rsidP="00752B9B"/>
    <w:p w14:paraId="1D64C811" w14:textId="77777777" w:rsidR="00991739" w:rsidRPr="00A37BD4" w:rsidRDefault="00991739" w:rsidP="00991739">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 xml:space="preserve">institute of </w:t>
      </w:r>
      <w:r w:rsidRPr="00A37BD4">
        <w:rPr>
          <w:b/>
          <w:smallCaps/>
          <w:color w:val="FFFFFF" w:themeColor="background1"/>
          <w:sz w:val="22"/>
          <w:szCs w:val="28"/>
          <w:highlight w:val="black"/>
          <w:lang w:val="en-US"/>
        </w:rPr>
        <w:t>ITALIAN STUDIES</w:t>
      </w:r>
    </w:p>
    <w:p w14:paraId="081DAFEA" w14:textId="6742DE4B" w:rsidR="00752B9B" w:rsidRDefault="00991739" w:rsidP="00991739">
      <w:pPr>
        <w:rPr>
          <w:rStyle w:val="Hipercze"/>
          <w:color w:val="auto"/>
          <w:u w:val="none"/>
        </w:rPr>
      </w:pPr>
      <w:r w:rsidRPr="009C5A0A">
        <w:rPr>
          <w:b/>
          <w:smallCaps/>
          <w:sz w:val="28"/>
          <w:szCs w:val="28"/>
        </w:rPr>
        <w:t xml:space="preserve">Coordinator: dr Katarzyna Kowalik  </w:t>
      </w:r>
      <w:hyperlink r:id="rId47" w:tooltip="katarzyna.kowalik@uni.lodz.pl" w:history="1">
        <w:r w:rsidRPr="009C5A0A">
          <w:rPr>
            <w:rStyle w:val="Hipercze"/>
          </w:rPr>
          <w:t>katarzyna.kowalik@uni.lodz.pl</w:t>
        </w:r>
      </w:hyperlink>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590B9A71" w14:textId="77777777" w:rsidTr="004F02CE">
        <w:trPr>
          <w:trHeight w:val="840"/>
        </w:trPr>
        <w:tc>
          <w:tcPr>
            <w:tcW w:w="7769" w:type="dxa"/>
            <w:gridSpan w:val="3"/>
            <w:shd w:val="clear" w:color="auto" w:fill="4F81BD"/>
          </w:tcPr>
          <w:p w14:paraId="787324BB" w14:textId="77777777" w:rsidR="00991739" w:rsidRPr="00FA0E0D" w:rsidRDefault="00991739" w:rsidP="004F02CE">
            <w:pPr>
              <w:spacing w:after="0" w:line="240" w:lineRule="auto"/>
              <w:rPr>
                <w:b/>
                <w:bCs/>
                <w:color w:val="FFFFFF"/>
                <w:lang w:val="es-ES"/>
              </w:rPr>
            </w:pPr>
            <w:r>
              <w:rPr>
                <w:b/>
                <w:bCs/>
                <w:color w:val="FFFFFF"/>
                <w:lang w:val="es-ES"/>
              </w:rPr>
              <w:t>E</w:t>
            </w:r>
            <w:r w:rsidRPr="00FA0E0D">
              <w:rPr>
                <w:rFonts w:cs="Calibri"/>
                <w:b/>
                <w:bCs/>
                <w:color w:val="FFFFFF"/>
                <w:lang w:val="it-IT"/>
              </w:rPr>
              <w:t>spressione scritta 1</w:t>
            </w:r>
            <w:r w:rsidRPr="00FA0E0D">
              <w:rPr>
                <w:rFonts w:cs="Calibri"/>
                <w:color w:val="FFFFFF"/>
                <w:lang w:val="es-ES"/>
              </w:rPr>
              <w:t xml:space="preserve"> </w:t>
            </w:r>
          </w:p>
          <w:p w14:paraId="74551809" w14:textId="77777777" w:rsidR="00991739" w:rsidRPr="00FA0E0D" w:rsidRDefault="00991739" w:rsidP="004F02CE">
            <w:pPr>
              <w:spacing w:after="0" w:line="240" w:lineRule="auto"/>
              <w:rPr>
                <w:rFonts w:ascii="Century" w:hAnsi="Century" w:cs="Century"/>
                <w:b/>
                <w:sz w:val="32"/>
                <w:szCs w:val="32"/>
                <w:lang w:val="es-ES"/>
              </w:rPr>
            </w:pPr>
          </w:p>
        </w:tc>
        <w:tc>
          <w:tcPr>
            <w:tcW w:w="3430" w:type="dxa"/>
            <w:shd w:val="clear" w:color="auto" w:fill="4F81BD"/>
          </w:tcPr>
          <w:p w14:paraId="7F880614"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205E345D" w14:textId="77777777" w:rsidR="00991739" w:rsidRPr="00FA0E0D" w:rsidRDefault="00991739" w:rsidP="004F02CE">
            <w:pPr>
              <w:spacing w:after="0" w:line="240" w:lineRule="auto"/>
              <w:rPr>
                <w:color w:val="FFFFFF"/>
                <w:lang w:val="en-US"/>
              </w:rPr>
            </w:pPr>
            <w:r w:rsidRPr="00FA0E0D">
              <w:rPr>
                <w:rFonts w:cs="Calibri"/>
                <w:b/>
                <w:highlight w:val="yellow"/>
                <w:lang w:val="en-US"/>
              </w:rPr>
              <w:t>0100-ERAL393</w:t>
            </w:r>
          </w:p>
        </w:tc>
      </w:tr>
      <w:tr w:rsidR="00991739" w:rsidRPr="00FA0E0D" w14:paraId="019C6BD2" w14:textId="77777777" w:rsidTr="004F02CE">
        <w:trPr>
          <w:trHeight w:val="409"/>
        </w:trPr>
        <w:tc>
          <w:tcPr>
            <w:tcW w:w="2807" w:type="dxa"/>
            <w:shd w:val="clear" w:color="auto" w:fill="auto"/>
          </w:tcPr>
          <w:p w14:paraId="2D30C5E8" w14:textId="77777777" w:rsidR="00991739" w:rsidRPr="00FA0E0D" w:rsidRDefault="00991739" w:rsidP="004F02CE">
            <w:pPr>
              <w:spacing w:after="0" w:line="240" w:lineRule="auto"/>
              <w:rPr>
                <w:bCs/>
                <w:i/>
                <w:sz w:val="18"/>
                <w:lang w:val="es-ES"/>
              </w:rPr>
            </w:pPr>
            <w:r w:rsidRPr="00FA0E0D">
              <w:rPr>
                <w:b/>
                <w:bCs/>
                <w:lang w:val="es-ES"/>
              </w:rPr>
              <w:t xml:space="preserve">Level </w:t>
            </w:r>
            <w:r w:rsidRPr="00FA0E0D">
              <w:rPr>
                <w:bCs/>
                <w:i/>
                <w:sz w:val="18"/>
                <w:lang w:val="es-ES"/>
              </w:rPr>
              <w:t>(MA/BA/optional)</w:t>
            </w:r>
          </w:p>
        </w:tc>
        <w:tc>
          <w:tcPr>
            <w:tcW w:w="8392" w:type="dxa"/>
            <w:gridSpan w:val="3"/>
            <w:shd w:val="clear" w:color="auto" w:fill="auto"/>
          </w:tcPr>
          <w:p w14:paraId="43251B7D" w14:textId="77777777" w:rsidR="00991739" w:rsidRPr="00FA0E0D" w:rsidRDefault="00991739" w:rsidP="004F02CE">
            <w:pPr>
              <w:spacing w:after="0" w:line="240" w:lineRule="auto"/>
              <w:jc w:val="center"/>
              <w:rPr>
                <w:lang w:val="es-ES"/>
              </w:rPr>
            </w:pPr>
            <w:r w:rsidRPr="00FA0E0D">
              <w:rPr>
                <w:lang w:val="es-ES"/>
              </w:rPr>
              <w:t>BA</w:t>
            </w:r>
          </w:p>
        </w:tc>
      </w:tr>
      <w:tr w:rsidR="00991739" w:rsidRPr="00FA0E0D" w14:paraId="1D2A4A16" w14:textId="77777777" w:rsidTr="004F02CE">
        <w:trPr>
          <w:trHeight w:val="415"/>
        </w:trPr>
        <w:tc>
          <w:tcPr>
            <w:tcW w:w="11199" w:type="dxa"/>
            <w:gridSpan w:val="4"/>
            <w:shd w:val="clear" w:color="auto" w:fill="D9E2F3"/>
          </w:tcPr>
          <w:p w14:paraId="68E10FDC"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9D4132">
              <w:rPr>
                <w:bCs/>
                <w:sz w:val="18"/>
                <w:lang w:val="en-US"/>
              </w:rPr>
              <w:t>) summer</w:t>
            </w:r>
          </w:p>
        </w:tc>
      </w:tr>
      <w:tr w:rsidR="00991739" w:rsidRPr="00FA0E0D" w14:paraId="10B17328" w14:textId="77777777" w:rsidTr="004F02CE">
        <w:trPr>
          <w:trHeight w:val="406"/>
        </w:trPr>
        <w:tc>
          <w:tcPr>
            <w:tcW w:w="2807" w:type="dxa"/>
            <w:shd w:val="clear" w:color="auto" w:fill="auto"/>
          </w:tcPr>
          <w:p w14:paraId="7A68E0CA"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2484AB6E" w14:textId="77777777" w:rsidR="00991739" w:rsidRPr="00FA0E0D" w:rsidRDefault="00991739" w:rsidP="004F02CE">
            <w:pPr>
              <w:spacing w:after="0" w:line="240" w:lineRule="auto"/>
            </w:pPr>
            <w:r w:rsidRPr="00FA0E0D">
              <w:t>4</w:t>
            </w:r>
          </w:p>
        </w:tc>
      </w:tr>
      <w:tr w:rsidR="00991739" w:rsidRPr="00FA0E0D" w14:paraId="654CC725" w14:textId="77777777" w:rsidTr="004F02CE">
        <w:trPr>
          <w:trHeight w:val="426"/>
        </w:trPr>
        <w:tc>
          <w:tcPr>
            <w:tcW w:w="2807" w:type="dxa"/>
            <w:shd w:val="clear" w:color="auto" w:fill="D9E2F3"/>
          </w:tcPr>
          <w:p w14:paraId="029B70FE"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204A813D" w14:textId="77777777" w:rsidR="00991739" w:rsidRPr="00FA0E0D" w:rsidRDefault="00991739" w:rsidP="004F02CE">
            <w:pPr>
              <w:spacing w:after="0" w:line="240" w:lineRule="auto"/>
            </w:pPr>
            <w:r w:rsidRPr="00FA0E0D">
              <w:t>Italian</w:t>
            </w:r>
          </w:p>
        </w:tc>
      </w:tr>
      <w:tr w:rsidR="00991739" w:rsidRPr="00FA0E0D" w14:paraId="3137794D" w14:textId="77777777" w:rsidTr="004F02CE">
        <w:trPr>
          <w:trHeight w:val="426"/>
        </w:trPr>
        <w:tc>
          <w:tcPr>
            <w:tcW w:w="5217" w:type="dxa"/>
            <w:gridSpan w:val="2"/>
            <w:shd w:val="clear" w:color="auto" w:fill="FFFFFF"/>
          </w:tcPr>
          <w:p w14:paraId="4D80B9F2"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5E6A5B25" w14:textId="77777777" w:rsidR="00991739" w:rsidRPr="00FA0E0D" w:rsidRDefault="00991739" w:rsidP="004F02CE">
            <w:pPr>
              <w:spacing w:after="0" w:line="240" w:lineRule="auto"/>
              <w:jc w:val="center"/>
              <w:rPr>
                <w:lang w:val="en-US"/>
              </w:rPr>
            </w:pPr>
            <w:r w:rsidRPr="00FA0E0D">
              <w:rPr>
                <w:lang w:val="en-US"/>
              </w:rPr>
              <w:t>LAB</w:t>
            </w:r>
          </w:p>
        </w:tc>
      </w:tr>
      <w:tr w:rsidR="00991739" w:rsidRPr="00FA0E0D" w14:paraId="336BBE98" w14:textId="77777777" w:rsidTr="004F02CE">
        <w:trPr>
          <w:trHeight w:val="400"/>
        </w:trPr>
        <w:tc>
          <w:tcPr>
            <w:tcW w:w="2807" w:type="dxa"/>
            <w:shd w:val="clear" w:color="auto" w:fill="D9E2F3"/>
          </w:tcPr>
          <w:p w14:paraId="3835572A"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715DB814" w14:textId="77777777" w:rsidR="00991739" w:rsidRPr="00FA0E0D" w:rsidRDefault="00991739" w:rsidP="004F02CE">
            <w:pPr>
              <w:spacing w:after="0" w:line="240" w:lineRule="auto"/>
            </w:pPr>
            <w:r w:rsidRPr="00FA0E0D">
              <w:rPr>
                <w:rFonts w:cs="Calibri"/>
              </w:rPr>
              <w:t>30</w:t>
            </w:r>
          </w:p>
        </w:tc>
      </w:tr>
      <w:tr w:rsidR="00991739" w:rsidRPr="00C403BB" w14:paraId="76D49783" w14:textId="77777777" w:rsidTr="004F02CE">
        <w:trPr>
          <w:trHeight w:val="824"/>
        </w:trPr>
        <w:tc>
          <w:tcPr>
            <w:tcW w:w="11199" w:type="dxa"/>
            <w:gridSpan w:val="4"/>
            <w:shd w:val="clear" w:color="auto" w:fill="FFFFFF"/>
          </w:tcPr>
          <w:p w14:paraId="477B9347" w14:textId="77777777" w:rsidR="00991739" w:rsidRPr="00FA0E0D" w:rsidRDefault="00991739" w:rsidP="004F02CE">
            <w:pPr>
              <w:rPr>
                <w:rFonts w:ascii="Cambria" w:hAnsi="Cambria" w:cs="Cambria"/>
                <w:snapToGrid w:val="0"/>
                <w:lang w:val="it-IT"/>
              </w:rPr>
            </w:pPr>
            <w:r w:rsidRPr="00FA0E0D">
              <w:rPr>
                <w:rFonts w:ascii="Cambria" w:hAnsi="Cambria" w:cs="Cambria"/>
                <w:snapToGrid w:val="0"/>
                <w:lang w:val="it-IT"/>
              </w:rPr>
              <w:t>Lo scopo della materia sarebbe quello di far approfondire le capacità dello studente per quanto riguarda la comunicazione scritta. Durante il corso vengono utilizzate le conoscenze dello studente acquistate durante le lezioni di grammatica pratica e in modo particolare, il lessico.</w:t>
            </w:r>
          </w:p>
          <w:p w14:paraId="6ACDDE43" w14:textId="77777777" w:rsidR="00991739" w:rsidRPr="00FA0E0D" w:rsidRDefault="00991739" w:rsidP="004F02CE">
            <w:pPr>
              <w:snapToGrid w:val="0"/>
              <w:spacing w:after="0" w:line="240" w:lineRule="auto"/>
              <w:contextualSpacing/>
              <w:rPr>
                <w:b/>
                <w:bCs/>
                <w:lang w:val="it-IT"/>
              </w:rPr>
            </w:pPr>
          </w:p>
        </w:tc>
      </w:tr>
      <w:tr w:rsidR="00991739" w:rsidRPr="00FA0E0D" w14:paraId="798AEC59" w14:textId="77777777" w:rsidTr="004F02CE">
        <w:trPr>
          <w:trHeight w:val="583"/>
        </w:trPr>
        <w:tc>
          <w:tcPr>
            <w:tcW w:w="2807" w:type="dxa"/>
            <w:shd w:val="clear" w:color="auto" w:fill="D9E2F3"/>
          </w:tcPr>
          <w:p w14:paraId="54C58170"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3803817A"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FA0E0D" w14:paraId="155FFF5F" w14:textId="77777777" w:rsidTr="004F02CE">
        <w:trPr>
          <w:trHeight w:val="549"/>
        </w:trPr>
        <w:tc>
          <w:tcPr>
            <w:tcW w:w="2807" w:type="dxa"/>
            <w:shd w:val="clear" w:color="auto" w:fill="FFFFFF"/>
          </w:tcPr>
          <w:p w14:paraId="619A1A07"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6FE55695" w14:textId="77777777" w:rsidR="00991739" w:rsidRPr="00FA0E0D" w:rsidRDefault="00991739" w:rsidP="004F02CE">
            <w:pPr>
              <w:spacing w:line="240" w:lineRule="auto"/>
              <w:contextualSpacing/>
              <w:rPr>
                <w:rFonts w:ascii="Cambria" w:hAnsi="Cambria" w:cs="Cambria"/>
                <w:snapToGrid w:val="0"/>
                <w:lang w:val="it-IT"/>
              </w:rPr>
            </w:pPr>
            <w:r w:rsidRPr="00FA0E0D">
              <w:rPr>
                <w:rFonts w:ascii="Cambria" w:hAnsi="Cambria" w:cs="Cambria"/>
                <w:snapToGrid w:val="0"/>
                <w:lang w:val="it-IT"/>
              </w:rPr>
              <w:t>Il voto finale di fine semestre sarà il risultato di tutte le valutazioni ottenute nelle prove effettuate durante l’intero semestre.</w:t>
            </w:r>
          </w:p>
          <w:p w14:paraId="4C377C60"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0-64% insufficiente</w:t>
            </w:r>
          </w:p>
          <w:p w14:paraId="07AB5E99"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65%-72% sufficiente</w:t>
            </w:r>
          </w:p>
          <w:p w14:paraId="5458C063"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73%-79% sufficiente più</w:t>
            </w:r>
          </w:p>
          <w:p w14:paraId="6BD987A1"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 xml:space="preserve">80%-85% bene </w:t>
            </w:r>
          </w:p>
          <w:p w14:paraId="13351A63"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86%-92% bene più</w:t>
            </w:r>
          </w:p>
          <w:p w14:paraId="7741F4D8"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93%-100% molto bene.</w:t>
            </w:r>
          </w:p>
          <w:p w14:paraId="385AFB1B" w14:textId="77777777" w:rsidR="00991739" w:rsidRPr="00FA0E0D" w:rsidRDefault="00991739" w:rsidP="004F02CE">
            <w:pPr>
              <w:spacing w:after="0" w:line="240" w:lineRule="auto"/>
              <w:contextualSpacing/>
              <w:rPr>
                <w:lang w:val="es-ES"/>
              </w:rPr>
            </w:pPr>
          </w:p>
        </w:tc>
      </w:tr>
      <w:tr w:rsidR="00991739" w:rsidRPr="00FA0E0D" w14:paraId="75585941" w14:textId="77777777" w:rsidTr="004F02CE">
        <w:trPr>
          <w:trHeight w:val="560"/>
        </w:trPr>
        <w:tc>
          <w:tcPr>
            <w:tcW w:w="2807" w:type="dxa"/>
            <w:shd w:val="clear" w:color="auto" w:fill="D9E2F3"/>
          </w:tcPr>
          <w:p w14:paraId="1ED49AB5"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5D3FD843" w14:textId="77777777" w:rsidR="00991739" w:rsidRPr="0088789A" w:rsidRDefault="00991739" w:rsidP="004F02CE">
            <w:pPr>
              <w:spacing w:after="0" w:line="240" w:lineRule="auto"/>
            </w:pPr>
            <w:r>
              <w:rPr>
                <w:lang w:val="en-US"/>
              </w:rPr>
              <w:t>Aleksandra Sowi</w:t>
            </w:r>
            <w:r>
              <w:t>ńska</w:t>
            </w:r>
          </w:p>
        </w:tc>
      </w:tr>
      <w:tr w:rsidR="00991739" w:rsidRPr="00C403BB" w14:paraId="4A37A076" w14:textId="77777777" w:rsidTr="004F02CE">
        <w:trPr>
          <w:trHeight w:val="392"/>
        </w:trPr>
        <w:tc>
          <w:tcPr>
            <w:tcW w:w="2807" w:type="dxa"/>
            <w:shd w:val="clear" w:color="auto" w:fill="FFFFFF"/>
          </w:tcPr>
          <w:p w14:paraId="5965076D"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13DAC155" w14:textId="77777777" w:rsidR="00991739" w:rsidRPr="00133ECB" w:rsidRDefault="00991739" w:rsidP="004F02CE">
            <w:pPr>
              <w:spacing w:after="0" w:line="240" w:lineRule="auto"/>
              <w:rPr>
                <w:lang w:val="en-US"/>
              </w:rPr>
            </w:pPr>
            <w:r>
              <w:rPr>
                <w:lang w:val="en-US"/>
              </w:rPr>
              <w:t>aleksandra.sowinska</w:t>
            </w:r>
            <w:r w:rsidRPr="0088789A">
              <w:rPr>
                <w:lang w:val="en-US"/>
              </w:rPr>
              <w:t>@uni.lodz.pl</w:t>
            </w:r>
          </w:p>
        </w:tc>
      </w:tr>
      <w:tr w:rsidR="00991739" w:rsidRPr="00FA0E0D" w14:paraId="1A3B1A44" w14:textId="77777777" w:rsidTr="004F02CE">
        <w:trPr>
          <w:trHeight w:val="805"/>
        </w:trPr>
        <w:tc>
          <w:tcPr>
            <w:tcW w:w="2807" w:type="dxa"/>
            <w:shd w:val="clear" w:color="auto" w:fill="D9E2F3"/>
          </w:tcPr>
          <w:p w14:paraId="5313ACC0"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34D73271" w14:textId="77777777" w:rsidR="00991739" w:rsidRPr="00FA0E0D" w:rsidRDefault="00991739" w:rsidP="004F02CE">
            <w:pPr>
              <w:spacing w:after="0" w:line="240" w:lineRule="auto"/>
              <w:contextualSpacing/>
              <w:rPr>
                <w:rFonts w:ascii="Cambria" w:hAnsi="Cambria" w:cs="Cambria"/>
                <w:snapToGrid w:val="0"/>
                <w:color w:val="000000"/>
                <w:lang w:val="it-IT"/>
              </w:rPr>
            </w:pPr>
            <w:r w:rsidRPr="00FA0E0D">
              <w:rPr>
                <w:rFonts w:ascii="Cambria" w:hAnsi="Cambria" w:cs="Cambria"/>
                <w:snapToGrid w:val="0"/>
                <w:color w:val="000000"/>
                <w:lang w:val="it-IT"/>
              </w:rPr>
              <w:t xml:space="preserve">Marin T., Magnelli S., </w:t>
            </w:r>
            <w:r w:rsidRPr="00FA0E0D">
              <w:rPr>
                <w:rFonts w:ascii="Cambria" w:hAnsi="Cambria" w:cs="Cambria"/>
                <w:i/>
                <w:iCs/>
                <w:snapToGrid w:val="0"/>
                <w:color w:val="000000"/>
                <w:lang w:val="it-IT"/>
              </w:rPr>
              <w:t>Nuovo Progetto Italiano 1. Libro dello studente</w:t>
            </w:r>
            <w:r w:rsidRPr="00FA0E0D">
              <w:rPr>
                <w:rFonts w:ascii="Cambria" w:hAnsi="Cambria" w:cs="Cambria"/>
                <w:snapToGrid w:val="0"/>
                <w:color w:val="000000"/>
                <w:lang w:val="it-IT"/>
              </w:rPr>
              <w:t>, Edilingua, 2009.</w:t>
            </w:r>
          </w:p>
          <w:p w14:paraId="3EB6FA15" w14:textId="77777777" w:rsidR="00991739" w:rsidRPr="00FA0E0D" w:rsidRDefault="00991739" w:rsidP="004F02CE">
            <w:pPr>
              <w:spacing w:after="0" w:line="240" w:lineRule="auto"/>
              <w:contextualSpacing/>
              <w:rPr>
                <w:rFonts w:ascii="Cambria" w:hAnsi="Cambria" w:cs="Cambria"/>
                <w:snapToGrid w:val="0"/>
                <w:color w:val="000000"/>
                <w:lang w:val="it-IT"/>
              </w:rPr>
            </w:pPr>
            <w:r w:rsidRPr="00FA0E0D">
              <w:rPr>
                <w:rFonts w:ascii="Cambria" w:hAnsi="Cambria" w:cs="Cambria"/>
                <w:snapToGrid w:val="0"/>
                <w:color w:val="000000"/>
                <w:lang w:val="it-IT"/>
              </w:rPr>
              <w:t xml:space="preserve">Marin T., Magnelli S., </w:t>
            </w:r>
            <w:r w:rsidRPr="00FA0E0D">
              <w:rPr>
                <w:rFonts w:ascii="Cambria" w:hAnsi="Cambria" w:cs="Cambria"/>
                <w:i/>
                <w:iCs/>
                <w:snapToGrid w:val="0"/>
                <w:color w:val="000000"/>
                <w:lang w:val="it-IT"/>
              </w:rPr>
              <w:t>Nuovo Progetto Italiano 1. Libro degli esercizi</w:t>
            </w:r>
            <w:r w:rsidRPr="00FA0E0D">
              <w:rPr>
                <w:rFonts w:ascii="Cambria" w:hAnsi="Cambria" w:cs="Cambria"/>
                <w:snapToGrid w:val="0"/>
                <w:color w:val="000000"/>
                <w:lang w:val="it-IT"/>
              </w:rPr>
              <w:t>, Edilingua, 2009.</w:t>
            </w:r>
          </w:p>
          <w:p w14:paraId="0CA4DA17" w14:textId="77777777" w:rsidR="00991739" w:rsidRPr="00FA0E0D" w:rsidRDefault="00991739" w:rsidP="004F02CE">
            <w:pPr>
              <w:pStyle w:val="ListParagraph2"/>
              <w:snapToGrid w:val="0"/>
              <w:spacing w:after="0" w:line="240" w:lineRule="auto"/>
              <w:ind w:left="0"/>
              <w:contextualSpacing/>
              <w:jc w:val="both"/>
              <w:rPr>
                <w:color w:val="000000"/>
                <w:lang w:val="it-IT"/>
              </w:rPr>
            </w:pPr>
            <w:r w:rsidRPr="00FA0E0D">
              <w:rPr>
                <w:color w:val="000000"/>
                <w:lang w:val="it-IT"/>
              </w:rPr>
              <w:t xml:space="preserve">L.Cini, </w:t>
            </w:r>
            <w:r w:rsidRPr="00FA0E0D">
              <w:rPr>
                <w:i/>
                <w:color w:val="000000"/>
                <w:lang w:val="it-IT"/>
              </w:rPr>
              <w:t>Strategie di scrittura. Quaderno di scrittura livello intermedio</w:t>
            </w:r>
            <w:r w:rsidRPr="00FA0E0D">
              <w:rPr>
                <w:color w:val="000000"/>
                <w:lang w:val="it-IT"/>
              </w:rPr>
              <w:t xml:space="preserve">; Bonacci editore </w:t>
            </w:r>
          </w:p>
          <w:p w14:paraId="2B4F4B65" w14:textId="77777777" w:rsidR="00991739" w:rsidRPr="00FA0E0D" w:rsidRDefault="00991739" w:rsidP="004F02CE">
            <w:pPr>
              <w:spacing w:after="0" w:line="240" w:lineRule="auto"/>
              <w:contextualSpacing/>
              <w:rPr>
                <w:rFonts w:ascii="Cambria" w:hAnsi="Cambria" w:cs="Cambria"/>
                <w:snapToGrid w:val="0"/>
                <w:lang w:val="it-IT"/>
              </w:rPr>
            </w:pPr>
            <w:r w:rsidRPr="00FA0E0D">
              <w:rPr>
                <w:color w:val="000000"/>
                <w:lang w:val="it-IT"/>
              </w:rPr>
              <w:t xml:space="preserve">A. Moni, </w:t>
            </w:r>
            <w:r w:rsidRPr="00FA0E0D">
              <w:rPr>
                <w:i/>
                <w:color w:val="000000"/>
                <w:lang w:val="it-IT"/>
              </w:rPr>
              <w:t>Scriviamo! Attività per lo sviluppo dell’abilità di scrittura elementare-intermedio</w:t>
            </w:r>
            <w:r w:rsidRPr="00FA0E0D">
              <w:rPr>
                <w:color w:val="000000"/>
                <w:lang w:val="it-IT"/>
              </w:rPr>
              <w:t>; Wyd. Edilingua</w:t>
            </w:r>
          </w:p>
          <w:p w14:paraId="1C0C2D85" w14:textId="77777777" w:rsidR="00991739" w:rsidRPr="00FA0E0D" w:rsidRDefault="00991739" w:rsidP="004F02CE">
            <w:pPr>
              <w:pStyle w:val="Nagwek4"/>
              <w:spacing w:before="0" w:line="240" w:lineRule="auto"/>
              <w:rPr>
                <w:lang w:val="es-ES"/>
              </w:rPr>
            </w:pPr>
          </w:p>
        </w:tc>
      </w:tr>
      <w:tr w:rsidR="00991739" w:rsidRPr="00FA0E0D" w14:paraId="0FC74EBB" w14:textId="77777777" w:rsidTr="004F02CE">
        <w:trPr>
          <w:trHeight w:val="805"/>
        </w:trPr>
        <w:tc>
          <w:tcPr>
            <w:tcW w:w="2807" w:type="dxa"/>
            <w:shd w:val="clear" w:color="auto" w:fill="FFFFFF"/>
          </w:tcPr>
          <w:p w14:paraId="686B5919"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79460F56"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37F1BADA"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6F115AE8"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07D9572B" w14:textId="5C3163B9" w:rsidR="00991739" w:rsidRPr="00991739" w:rsidRDefault="00C15E1D" w:rsidP="00C15E1D">
            <w:pPr>
              <w:spacing w:after="0" w:line="240" w:lineRule="auto"/>
              <w:rPr>
                <w:rFonts w:cs="Calibri"/>
                <w:lang w:val="en-US"/>
              </w:rPr>
            </w:pPr>
            <w:r>
              <w:rPr>
                <w:rFonts w:cs="Calibri"/>
                <w:lang w:val="en-US"/>
              </w:rPr>
              <w:t xml:space="preserve">Monday, </w:t>
            </w:r>
            <w:r w:rsidRPr="0076218F">
              <w:rPr>
                <w:smallCaps/>
                <w:szCs w:val="28"/>
                <w:lang w:val="en-US"/>
              </w:rPr>
              <w:t>10:00-11:30</w:t>
            </w:r>
            <w:r>
              <w:rPr>
                <w:smallCaps/>
                <w:szCs w:val="28"/>
                <w:lang w:val="en-US"/>
              </w:rPr>
              <w:t xml:space="preserve"> room 1.48</w:t>
            </w:r>
          </w:p>
        </w:tc>
      </w:tr>
    </w:tbl>
    <w:p w14:paraId="6C241267" w14:textId="77777777" w:rsidR="00991739" w:rsidRPr="00FA0E0D"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6F0069DF" w14:textId="77777777" w:rsidTr="004F02CE">
        <w:trPr>
          <w:trHeight w:val="840"/>
        </w:trPr>
        <w:tc>
          <w:tcPr>
            <w:tcW w:w="7769" w:type="dxa"/>
            <w:gridSpan w:val="3"/>
            <w:shd w:val="clear" w:color="auto" w:fill="4F81BD"/>
          </w:tcPr>
          <w:p w14:paraId="3EE2FBA5" w14:textId="77777777" w:rsidR="00991739" w:rsidRPr="00FA0E0D" w:rsidRDefault="00991739" w:rsidP="004F02CE">
            <w:pPr>
              <w:spacing w:after="0" w:line="240" w:lineRule="auto"/>
              <w:rPr>
                <w:b/>
                <w:bCs/>
                <w:color w:val="FFFFFF"/>
                <w:lang w:val="es-ES"/>
              </w:rPr>
            </w:pPr>
            <w:r>
              <w:rPr>
                <w:b/>
                <w:bCs/>
                <w:color w:val="FFFFFF"/>
                <w:lang w:val="es-ES"/>
              </w:rPr>
              <w:lastRenderedPageBreak/>
              <w:t>E</w:t>
            </w:r>
            <w:r w:rsidRPr="00FA0E0D">
              <w:rPr>
                <w:rFonts w:cs="Calibri"/>
                <w:b/>
                <w:bCs/>
                <w:color w:val="FFFFFF"/>
                <w:lang w:val="it-IT"/>
              </w:rPr>
              <w:t>spressione orale 1</w:t>
            </w:r>
            <w:r w:rsidRPr="00FA0E0D">
              <w:rPr>
                <w:rFonts w:cs="Calibri"/>
                <w:color w:val="FFFFFF"/>
                <w:lang w:val="es-ES"/>
              </w:rPr>
              <w:t xml:space="preserve"> </w:t>
            </w:r>
          </w:p>
          <w:p w14:paraId="24DCB718" w14:textId="77777777" w:rsidR="00991739" w:rsidRPr="00FA0E0D" w:rsidRDefault="00991739" w:rsidP="004F02CE">
            <w:pPr>
              <w:spacing w:after="0" w:line="240" w:lineRule="auto"/>
              <w:rPr>
                <w:rFonts w:ascii="Century" w:hAnsi="Century" w:cs="Century"/>
                <w:b/>
                <w:sz w:val="32"/>
                <w:szCs w:val="32"/>
                <w:lang w:val="es-ES"/>
              </w:rPr>
            </w:pPr>
          </w:p>
        </w:tc>
        <w:tc>
          <w:tcPr>
            <w:tcW w:w="3430" w:type="dxa"/>
            <w:shd w:val="clear" w:color="auto" w:fill="4F81BD"/>
          </w:tcPr>
          <w:p w14:paraId="4268D881"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4B469CF6" w14:textId="77777777" w:rsidR="00991739" w:rsidRPr="00FA0E0D" w:rsidRDefault="00991739" w:rsidP="004F02CE">
            <w:pPr>
              <w:spacing w:after="0" w:line="240" w:lineRule="auto"/>
              <w:rPr>
                <w:color w:val="FFFFFF"/>
                <w:lang w:val="en-US"/>
              </w:rPr>
            </w:pPr>
            <w:r w:rsidRPr="00FA0E0D">
              <w:rPr>
                <w:rFonts w:cs="Calibri"/>
                <w:b/>
                <w:highlight w:val="yellow"/>
                <w:lang w:val="en-US"/>
              </w:rPr>
              <w:t>0100-ERAL397</w:t>
            </w:r>
          </w:p>
        </w:tc>
      </w:tr>
      <w:tr w:rsidR="00991739" w:rsidRPr="00FA0E0D" w14:paraId="34EA55A1" w14:textId="77777777" w:rsidTr="004F02CE">
        <w:trPr>
          <w:trHeight w:val="409"/>
        </w:trPr>
        <w:tc>
          <w:tcPr>
            <w:tcW w:w="2807" w:type="dxa"/>
            <w:shd w:val="clear" w:color="auto" w:fill="auto"/>
          </w:tcPr>
          <w:p w14:paraId="7DEA8E6A" w14:textId="77777777" w:rsidR="00991739" w:rsidRPr="00FA0E0D" w:rsidRDefault="00991739" w:rsidP="004F02CE">
            <w:pPr>
              <w:spacing w:after="0" w:line="240" w:lineRule="auto"/>
              <w:rPr>
                <w:bCs/>
                <w:i/>
                <w:sz w:val="18"/>
                <w:lang w:val="es-ES"/>
              </w:rPr>
            </w:pPr>
            <w:r w:rsidRPr="00FA0E0D">
              <w:rPr>
                <w:b/>
                <w:bCs/>
                <w:lang w:val="es-ES"/>
              </w:rPr>
              <w:t xml:space="preserve">Level </w:t>
            </w:r>
            <w:r w:rsidRPr="00FA0E0D">
              <w:rPr>
                <w:bCs/>
                <w:i/>
                <w:sz w:val="18"/>
                <w:lang w:val="es-ES"/>
              </w:rPr>
              <w:t>(MA/BA/optional)</w:t>
            </w:r>
          </w:p>
        </w:tc>
        <w:tc>
          <w:tcPr>
            <w:tcW w:w="8392" w:type="dxa"/>
            <w:gridSpan w:val="3"/>
            <w:shd w:val="clear" w:color="auto" w:fill="auto"/>
          </w:tcPr>
          <w:p w14:paraId="2A6662D5" w14:textId="77777777" w:rsidR="00991739" w:rsidRPr="00FA0E0D" w:rsidRDefault="00991739" w:rsidP="004F02CE">
            <w:pPr>
              <w:spacing w:after="0" w:line="240" w:lineRule="auto"/>
              <w:jc w:val="center"/>
              <w:rPr>
                <w:lang w:val="es-ES"/>
              </w:rPr>
            </w:pPr>
            <w:r w:rsidRPr="00FA0E0D">
              <w:rPr>
                <w:lang w:val="es-ES"/>
              </w:rPr>
              <w:t>BA</w:t>
            </w:r>
          </w:p>
        </w:tc>
      </w:tr>
      <w:tr w:rsidR="00991739" w:rsidRPr="00FA0E0D" w14:paraId="69B8B5D6" w14:textId="77777777" w:rsidTr="004F02CE">
        <w:trPr>
          <w:trHeight w:val="415"/>
        </w:trPr>
        <w:tc>
          <w:tcPr>
            <w:tcW w:w="11199" w:type="dxa"/>
            <w:gridSpan w:val="4"/>
            <w:shd w:val="clear" w:color="auto" w:fill="D9E2F3"/>
          </w:tcPr>
          <w:p w14:paraId="1CE3C992"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 xml:space="preserve">(winter/summer) </w:t>
            </w:r>
            <w:r w:rsidRPr="009D4132">
              <w:rPr>
                <w:bCs/>
                <w:sz w:val="18"/>
                <w:lang w:val="en-US"/>
              </w:rPr>
              <w:t>summer</w:t>
            </w:r>
          </w:p>
        </w:tc>
      </w:tr>
      <w:tr w:rsidR="00991739" w:rsidRPr="00FA0E0D" w14:paraId="3531C7E6" w14:textId="77777777" w:rsidTr="004F02CE">
        <w:trPr>
          <w:trHeight w:val="406"/>
        </w:trPr>
        <w:tc>
          <w:tcPr>
            <w:tcW w:w="2807" w:type="dxa"/>
            <w:shd w:val="clear" w:color="auto" w:fill="auto"/>
          </w:tcPr>
          <w:p w14:paraId="6E24BDBD"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128FE430" w14:textId="77777777" w:rsidR="00991739" w:rsidRPr="00FA0E0D" w:rsidRDefault="00991739" w:rsidP="004F02CE">
            <w:pPr>
              <w:spacing w:after="0" w:line="240" w:lineRule="auto"/>
            </w:pPr>
            <w:r w:rsidRPr="00FA0E0D">
              <w:t>4</w:t>
            </w:r>
          </w:p>
        </w:tc>
      </w:tr>
      <w:tr w:rsidR="00991739" w:rsidRPr="00FA0E0D" w14:paraId="2D1950BA" w14:textId="77777777" w:rsidTr="004F02CE">
        <w:trPr>
          <w:trHeight w:val="426"/>
        </w:trPr>
        <w:tc>
          <w:tcPr>
            <w:tcW w:w="2807" w:type="dxa"/>
            <w:shd w:val="clear" w:color="auto" w:fill="D9E2F3"/>
          </w:tcPr>
          <w:p w14:paraId="51CEA0D0"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7EFC38BB" w14:textId="77777777" w:rsidR="00991739" w:rsidRPr="00FA0E0D" w:rsidRDefault="00991739" w:rsidP="004F02CE">
            <w:pPr>
              <w:spacing w:after="0" w:line="240" w:lineRule="auto"/>
            </w:pPr>
            <w:r w:rsidRPr="00FA0E0D">
              <w:t>Italian</w:t>
            </w:r>
          </w:p>
        </w:tc>
      </w:tr>
      <w:tr w:rsidR="00991739" w:rsidRPr="00FA0E0D" w14:paraId="75B455FC" w14:textId="77777777" w:rsidTr="004F02CE">
        <w:trPr>
          <w:trHeight w:val="426"/>
        </w:trPr>
        <w:tc>
          <w:tcPr>
            <w:tcW w:w="5217" w:type="dxa"/>
            <w:gridSpan w:val="2"/>
            <w:shd w:val="clear" w:color="auto" w:fill="FFFFFF"/>
          </w:tcPr>
          <w:p w14:paraId="3F3AAD89"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492042ED" w14:textId="77777777" w:rsidR="00991739" w:rsidRPr="00FA0E0D" w:rsidRDefault="00991739" w:rsidP="004F02CE">
            <w:pPr>
              <w:spacing w:after="0" w:line="240" w:lineRule="auto"/>
              <w:jc w:val="center"/>
              <w:rPr>
                <w:lang w:val="en-US"/>
              </w:rPr>
            </w:pPr>
            <w:r w:rsidRPr="00FA0E0D">
              <w:rPr>
                <w:lang w:val="en-US"/>
              </w:rPr>
              <w:t>LAB</w:t>
            </w:r>
          </w:p>
        </w:tc>
      </w:tr>
      <w:tr w:rsidR="00991739" w:rsidRPr="00FA0E0D" w14:paraId="6C764E03" w14:textId="77777777" w:rsidTr="004F02CE">
        <w:trPr>
          <w:trHeight w:val="400"/>
        </w:trPr>
        <w:tc>
          <w:tcPr>
            <w:tcW w:w="2807" w:type="dxa"/>
            <w:shd w:val="clear" w:color="auto" w:fill="D9E2F3"/>
          </w:tcPr>
          <w:p w14:paraId="2253A739"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7E430727" w14:textId="77777777" w:rsidR="00991739" w:rsidRPr="00FA0E0D" w:rsidRDefault="00991739" w:rsidP="004F02CE">
            <w:pPr>
              <w:spacing w:after="0" w:line="240" w:lineRule="auto"/>
            </w:pPr>
            <w:r w:rsidRPr="00FA0E0D">
              <w:rPr>
                <w:rFonts w:cs="Calibri"/>
              </w:rPr>
              <w:t>30</w:t>
            </w:r>
          </w:p>
        </w:tc>
      </w:tr>
      <w:tr w:rsidR="00991739" w:rsidRPr="00C403BB" w14:paraId="20A89271" w14:textId="77777777" w:rsidTr="004F02CE">
        <w:trPr>
          <w:trHeight w:val="824"/>
        </w:trPr>
        <w:tc>
          <w:tcPr>
            <w:tcW w:w="11199" w:type="dxa"/>
            <w:gridSpan w:val="4"/>
            <w:shd w:val="clear" w:color="auto" w:fill="FFFFFF"/>
          </w:tcPr>
          <w:p w14:paraId="119BCA32" w14:textId="77777777" w:rsidR="00991739" w:rsidRPr="00FA0E0D" w:rsidRDefault="00991739" w:rsidP="004F02CE">
            <w:pPr>
              <w:snapToGrid w:val="0"/>
              <w:spacing w:after="0" w:line="240" w:lineRule="auto"/>
              <w:contextualSpacing/>
              <w:rPr>
                <w:b/>
                <w:bCs/>
                <w:lang w:val="it-IT"/>
              </w:rPr>
            </w:pPr>
            <w:r w:rsidRPr="00FA0E0D">
              <w:rPr>
                <w:rFonts w:cs="Calibri"/>
                <w:lang w:val="it-IT"/>
              </w:rPr>
              <w:t>Sviluppo delle capacità orali, di relazione, di espressione delle proprie opinioni. L'insegnante cura l'accuratezza e la scorrevolezza della discussione, nonché' coordina il lavoro sul vocabolario.</w:t>
            </w:r>
          </w:p>
        </w:tc>
      </w:tr>
      <w:tr w:rsidR="00991739" w:rsidRPr="00FA0E0D" w14:paraId="58373AA2" w14:textId="77777777" w:rsidTr="004F02CE">
        <w:trPr>
          <w:trHeight w:val="583"/>
        </w:trPr>
        <w:tc>
          <w:tcPr>
            <w:tcW w:w="2807" w:type="dxa"/>
            <w:shd w:val="clear" w:color="auto" w:fill="D9E2F3"/>
          </w:tcPr>
          <w:p w14:paraId="7E06CE51"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6625EE63"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C403BB" w14:paraId="1E31DA7F" w14:textId="77777777" w:rsidTr="004F02CE">
        <w:trPr>
          <w:trHeight w:val="549"/>
        </w:trPr>
        <w:tc>
          <w:tcPr>
            <w:tcW w:w="2807" w:type="dxa"/>
            <w:shd w:val="clear" w:color="auto" w:fill="FFFFFF"/>
          </w:tcPr>
          <w:p w14:paraId="59D13D8E"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4B334F38" w14:textId="77777777" w:rsidR="00991739" w:rsidRPr="00FA0E0D" w:rsidRDefault="00991739" w:rsidP="004F02CE">
            <w:pPr>
              <w:spacing w:line="240" w:lineRule="auto"/>
              <w:contextualSpacing/>
              <w:rPr>
                <w:rFonts w:ascii="Cambria" w:hAnsi="Cambria" w:cs="Cambria"/>
                <w:snapToGrid w:val="0"/>
                <w:lang w:val="it-IT"/>
              </w:rPr>
            </w:pPr>
            <w:r w:rsidRPr="00FA0E0D">
              <w:rPr>
                <w:rFonts w:ascii="Cambria" w:hAnsi="Cambria" w:cs="Cambria"/>
                <w:snapToGrid w:val="0"/>
                <w:lang w:val="it-IT"/>
              </w:rPr>
              <w:t xml:space="preserve">Presentazione diretta di un tema. Interrogazione di fine semestre. La valutazione corrente si basa sul modo di presentazione dei temi scelti e sulla capacità di affrontare la discussione.  </w:t>
            </w:r>
          </w:p>
          <w:p w14:paraId="0A7300FF"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Scala dei voti:</w:t>
            </w:r>
          </w:p>
          <w:p w14:paraId="78F9EE75"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0-64% insufficiente</w:t>
            </w:r>
          </w:p>
          <w:p w14:paraId="273DE4B5"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65%-72% sufficiente</w:t>
            </w:r>
          </w:p>
          <w:p w14:paraId="0C7BC44E"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73%-79% sufficiente più</w:t>
            </w:r>
          </w:p>
          <w:p w14:paraId="0326A1EE"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 xml:space="preserve">80%-85% bene </w:t>
            </w:r>
          </w:p>
          <w:p w14:paraId="7C1EE6C6"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86%-92% bene più</w:t>
            </w:r>
          </w:p>
          <w:p w14:paraId="4888266E" w14:textId="77777777" w:rsidR="00991739" w:rsidRPr="00FA0E0D" w:rsidRDefault="00991739" w:rsidP="004F02CE">
            <w:pPr>
              <w:spacing w:after="0" w:line="240" w:lineRule="auto"/>
              <w:contextualSpacing/>
              <w:rPr>
                <w:rFonts w:ascii="Cambria" w:hAnsi="Cambria" w:cs="Cambria"/>
                <w:snapToGrid w:val="0"/>
                <w:lang w:val="it-IT"/>
              </w:rPr>
            </w:pPr>
            <w:r w:rsidRPr="00FA0E0D">
              <w:rPr>
                <w:rFonts w:ascii="Cambria" w:hAnsi="Cambria" w:cs="Cambria"/>
                <w:snapToGrid w:val="0"/>
                <w:lang w:val="it-IT"/>
              </w:rPr>
              <w:t>93%-100% molto bene.</w:t>
            </w:r>
          </w:p>
          <w:p w14:paraId="2A37151E" w14:textId="77777777" w:rsidR="00991739" w:rsidRPr="00FA0E0D" w:rsidRDefault="00991739" w:rsidP="004F02CE">
            <w:pPr>
              <w:spacing w:after="0" w:line="240" w:lineRule="auto"/>
              <w:contextualSpacing/>
              <w:rPr>
                <w:lang w:val="es-ES"/>
              </w:rPr>
            </w:pPr>
          </w:p>
        </w:tc>
      </w:tr>
      <w:tr w:rsidR="00991739" w:rsidRPr="00FA0E0D" w14:paraId="4BBB1FBD" w14:textId="77777777" w:rsidTr="004F02CE">
        <w:trPr>
          <w:trHeight w:val="560"/>
        </w:trPr>
        <w:tc>
          <w:tcPr>
            <w:tcW w:w="2807" w:type="dxa"/>
            <w:shd w:val="clear" w:color="auto" w:fill="D9E2F3"/>
          </w:tcPr>
          <w:p w14:paraId="7997EF42"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54C2AEDC" w14:textId="77777777" w:rsidR="00991739" w:rsidRPr="00FA0E0D" w:rsidRDefault="00991739" w:rsidP="004F02CE">
            <w:pPr>
              <w:spacing w:after="0" w:line="240" w:lineRule="auto"/>
              <w:rPr>
                <w:lang w:val="en-US"/>
              </w:rPr>
            </w:pPr>
            <w:r>
              <w:rPr>
                <w:lang w:val="en-US"/>
              </w:rPr>
              <w:t>Dorota Kaszak</w:t>
            </w:r>
          </w:p>
        </w:tc>
      </w:tr>
      <w:tr w:rsidR="00991739" w:rsidRPr="00C403BB" w14:paraId="1801FB4C" w14:textId="77777777" w:rsidTr="004F02CE">
        <w:trPr>
          <w:trHeight w:val="392"/>
        </w:trPr>
        <w:tc>
          <w:tcPr>
            <w:tcW w:w="2807" w:type="dxa"/>
            <w:shd w:val="clear" w:color="auto" w:fill="FFFFFF"/>
          </w:tcPr>
          <w:p w14:paraId="64BD6C20"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51E9F8FE" w14:textId="77777777" w:rsidR="00991739" w:rsidRPr="003A5CE4" w:rsidRDefault="00991739" w:rsidP="004F02CE">
            <w:pPr>
              <w:spacing w:after="0" w:line="240" w:lineRule="auto"/>
              <w:rPr>
                <w:lang w:val="en-US"/>
              </w:rPr>
            </w:pPr>
            <w:r>
              <w:rPr>
                <w:lang w:val="en-US"/>
              </w:rPr>
              <w:t>dorota.kaszak</w:t>
            </w:r>
            <w:r w:rsidRPr="003A5CE4">
              <w:rPr>
                <w:lang w:val="en-US"/>
              </w:rPr>
              <w:t>@uni.lodz.pl</w:t>
            </w:r>
          </w:p>
        </w:tc>
      </w:tr>
      <w:tr w:rsidR="00991739" w:rsidRPr="00C403BB" w14:paraId="21216D5E" w14:textId="77777777" w:rsidTr="004F02CE">
        <w:trPr>
          <w:trHeight w:val="805"/>
        </w:trPr>
        <w:tc>
          <w:tcPr>
            <w:tcW w:w="2807" w:type="dxa"/>
            <w:shd w:val="clear" w:color="auto" w:fill="D9E2F3"/>
          </w:tcPr>
          <w:p w14:paraId="1F124FFA"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1C92FA98" w14:textId="77777777" w:rsidR="00991739" w:rsidRPr="00FA0E0D" w:rsidRDefault="00991739" w:rsidP="004F02CE">
            <w:pPr>
              <w:pStyle w:val="Nagwek4"/>
              <w:spacing w:before="0" w:line="240" w:lineRule="auto"/>
              <w:rPr>
                <w:rFonts w:ascii="Cambria" w:eastAsia="Calibri" w:hAnsi="Cambria" w:cs="Cambria"/>
                <w:b/>
                <w:bCs/>
                <w:snapToGrid w:val="0"/>
                <w:lang w:val="it-IT"/>
              </w:rPr>
            </w:pPr>
            <w:r w:rsidRPr="00FA0E0D">
              <w:rPr>
                <w:rFonts w:ascii="Cambria" w:eastAsia="Calibri" w:hAnsi="Cambria" w:cs="Cambria"/>
                <w:b/>
                <w:bCs/>
                <w:snapToGrid w:val="0"/>
                <w:lang w:val="it-IT"/>
              </w:rPr>
              <w:t>Marin T., Magnelli S., Nuovo Progetto Italiano 2, Edilingua, Roma. 2009</w:t>
            </w:r>
          </w:p>
          <w:p w14:paraId="4DA46BB7" w14:textId="77777777" w:rsidR="00991739" w:rsidRPr="00FA0E0D" w:rsidRDefault="00991739" w:rsidP="004F02CE">
            <w:pPr>
              <w:pStyle w:val="Paragrafoelenco1"/>
              <w:ind w:left="0"/>
              <w:jc w:val="both"/>
              <w:rPr>
                <w:rFonts w:ascii="Cambria" w:eastAsia="OpenSans" w:hAnsi="Cambria" w:cs="Cambria"/>
                <w:snapToGrid w:val="0"/>
                <w:color w:val="000000"/>
                <w:kern w:val="0"/>
                <w:szCs w:val="22"/>
                <w:lang w:val="it-IT"/>
              </w:rPr>
            </w:pPr>
            <w:r w:rsidRPr="00FA0E0D">
              <w:rPr>
                <w:rFonts w:ascii="Cambria" w:eastAsia="OpenSans" w:hAnsi="Cambria" w:cs="Cambria"/>
                <w:snapToGrid w:val="0"/>
                <w:color w:val="000000"/>
                <w:kern w:val="0"/>
                <w:szCs w:val="22"/>
                <w:lang w:val="it-IT"/>
              </w:rPr>
              <w:t xml:space="preserve">T. Marin, </w:t>
            </w:r>
            <w:r w:rsidRPr="00FA0E0D">
              <w:rPr>
                <w:rFonts w:ascii="Cambria" w:eastAsia="OpenSans" w:hAnsi="Cambria" w:cs="Cambria"/>
                <w:i/>
                <w:iCs/>
                <w:snapToGrid w:val="0"/>
                <w:color w:val="000000"/>
                <w:kern w:val="0"/>
                <w:szCs w:val="22"/>
                <w:lang w:val="it-IT"/>
              </w:rPr>
              <w:t>Prova orale 1</w:t>
            </w:r>
            <w:r w:rsidRPr="00FA0E0D">
              <w:rPr>
                <w:rFonts w:ascii="Cambria" w:eastAsia="OpenSans" w:hAnsi="Cambria" w:cs="Cambria"/>
                <w:snapToGrid w:val="0"/>
                <w:color w:val="000000"/>
                <w:kern w:val="0"/>
                <w:szCs w:val="22"/>
                <w:lang w:val="it-IT"/>
              </w:rPr>
              <w:t>, Edilingua 2000.</w:t>
            </w:r>
          </w:p>
          <w:p w14:paraId="37C524CC" w14:textId="77777777" w:rsidR="00991739" w:rsidRPr="00FA0E0D" w:rsidRDefault="00991739" w:rsidP="004F02CE">
            <w:pPr>
              <w:rPr>
                <w:rFonts w:ascii="Cambria" w:hAnsi="Cambria" w:cs="Cambria"/>
                <w:snapToGrid w:val="0"/>
                <w:lang w:val="it-IT"/>
              </w:rPr>
            </w:pPr>
            <w:r w:rsidRPr="00FA0E0D">
              <w:rPr>
                <w:rFonts w:ascii="Cambria" w:eastAsia="OpenSans" w:hAnsi="Cambria" w:cs="Cambria"/>
                <w:snapToGrid w:val="0"/>
                <w:color w:val="000000"/>
                <w:lang w:val="it-IT"/>
              </w:rPr>
              <w:t xml:space="preserve">T. Marin, </w:t>
            </w:r>
            <w:r w:rsidRPr="00FA0E0D">
              <w:rPr>
                <w:rFonts w:ascii="Cambria" w:eastAsia="OpenSans" w:hAnsi="Cambria" w:cs="Cambria"/>
                <w:i/>
                <w:iCs/>
                <w:snapToGrid w:val="0"/>
                <w:color w:val="000000"/>
                <w:lang w:val="it-IT"/>
              </w:rPr>
              <w:t>Prova orale 2</w:t>
            </w:r>
            <w:r w:rsidRPr="00FA0E0D">
              <w:rPr>
                <w:rFonts w:ascii="Cambria" w:eastAsia="OpenSans" w:hAnsi="Cambria" w:cs="Cambria"/>
                <w:snapToGrid w:val="0"/>
                <w:color w:val="000000"/>
                <w:lang w:val="it-IT"/>
              </w:rPr>
              <w:t>, Edilingua 2005.</w:t>
            </w:r>
          </w:p>
        </w:tc>
      </w:tr>
      <w:tr w:rsidR="00991739" w:rsidRPr="00FA0E0D" w14:paraId="4F25E10F" w14:textId="77777777" w:rsidTr="004F02CE">
        <w:trPr>
          <w:trHeight w:val="805"/>
        </w:trPr>
        <w:tc>
          <w:tcPr>
            <w:tcW w:w="2807" w:type="dxa"/>
            <w:shd w:val="clear" w:color="auto" w:fill="FFFFFF"/>
          </w:tcPr>
          <w:p w14:paraId="1A6D7F06"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75AED4C8"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65B695E5"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4F9A19CE"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65DCE128" w14:textId="695D454F" w:rsidR="00991739" w:rsidRPr="00991739" w:rsidRDefault="00C15E1D" w:rsidP="004F02CE">
            <w:pPr>
              <w:spacing w:after="0" w:line="240" w:lineRule="auto"/>
              <w:rPr>
                <w:rFonts w:cs="Calibri"/>
                <w:lang w:val="en-US"/>
              </w:rPr>
            </w:pPr>
            <w:r>
              <w:rPr>
                <w:rFonts w:cs="Calibri"/>
                <w:lang w:val="en-US"/>
              </w:rPr>
              <w:t xml:space="preserve">Tuesday </w:t>
            </w:r>
            <w:r w:rsidRPr="0076218F">
              <w:t>11:45-13:15</w:t>
            </w:r>
            <w:r>
              <w:t xml:space="preserve"> room 0.43</w:t>
            </w:r>
          </w:p>
        </w:tc>
      </w:tr>
    </w:tbl>
    <w:p w14:paraId="7B37E592" w14:textId="77777777" w:rsidR="00991739" w:rsidRPr="00FA0E0D" w:rsidRDefault="00991739" w:rsidP="00991739">
      <w:pPr>
        <w:rPr>
          <w:lang w:val="es-ES"/>
        </w:rPr>
      </w:pPr>
    </w:p>
    <w:p w14:paraId="2A6F0C2D" w14:textId="12435DD8" w:rsidR="00991739" w:rsidRDefault="00991739" w:rsidP="00991739">
      <w:pPr>
        <w:rPr>
          <w:lang w:val="en-US"/>
        </w:rPr>
      </w:pPr>
    </w:p>
    <w:p w14:paraId="3D73D64D" w14:textId="1FF10F9B" w:rsidR="00991739" w:rsidRDefault="00991739" w:rsidP="00991739">
      <w:pPr>
        <w:rPr>
          <w:lang w:val="en-US"/>
        </w:rPr>
      </w:pPr>
    </w:p>
    <w:p w14:paraId="7DF079A8" w14:textId="77777777" w:rsidR="00991739" w:rsidRPr="00FA0E0D"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19CDAC56" w14:textId="77777777" w:rsidTr="004F02CE">
        <w:trPr>
          <w:trHeight w:val="840"/>
        </w:trPr>
        <w:tc>
          <w:tcPr>
            <w:tcW w:w="7769" w:type="dxa"/>
            <w:gridSpan w:val="3"/>
            <w:shd w:val="clear" w:color="auto" w:fill="4F81BD"/>
          </w:tcPr>
          <w:p w14:paraId="0132D0D3" w14:textId="77777777" w:rsidR="00991739" w:rsidRPr="00FA0E0D" w:rsidRDefault="00991739" w:rsidP="004F02CE">
            <w:pPr>
              <w:spacing w:after="0" w:line="240" w:lineRule="auto"/>
              <w:rPr>
                <w:rFonts w:ascii="Century" w:hAnsi="Century" w:cs="Century"/>
                <w:b/>
                <w:sz w:val="32"/>
                <w:szCs w:val="32"/>
                <w:lang w:val="es-ES"/>
              </w:rPr>
            </w:pPr>
            <w:r>
              <w:rPr>
                <w:rFonts w:cs="Calibri"/>
                <w:b/>
                <w:color w:val="FFFFFF"/>
                <w:lang w:val="es-ES"/>
              </w:rPr>
              <w:lastRenderedPageBreak/>
              <w:t>C</w:t>
            </w:r>
            <w:r w:rsidRPr="00FA0E0D">
              <w:rPr>
                <w:rFonts w:cs="Calibri"/>
                <w:b/>
                <w:color w:val="FFFFFF"/>
                <w:lang w:val="es-ES"/>
              </w:rPr>
              <w:t>ampi lessicali 2</w:t>
            </w:r>
          </w:p>
        </w:tc>
        <w:tc>
          <w:tcPr>
            <w:tcW w:w="3430" w:type="dxa"/>
            <w:shd w:val="clear" w:color="auto" w:fill="4F81BD"/>
          </w:tcPr>
          <w:p w14:paraId="1581E427"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331A7A2C" w14:textId="77777777" w:rsidR="00991739" w:rsidRPr="00FA0E0D" w:rsidRDefault="00991739" w:rsidP="004F02CE">
            <w:pPr>
              <w:spacing w:after="0" w:line="240" w:lineRule="auto"/>
              <w:rPr>
                <w:color w:val="FFFFFF"/>
                <w:lang w:val="en-US"/>
              </w:rPr>
            </w:pPr>
            <w:r w:rsidRPr="00FA0E0D">
              <w:rPr>
                <w:rFonts w:cs="Calibri"/>
                <w:b/>
                <w:highlight w:val="yellow"/>
                <w:lang w:val="en-US"/>
              </w:rPr>
              <w:t>0100-ERAL394</w:t>
            </w:r>
          </w:p>
        </w:tc>
      </w:tr>
      <w:tr w:rsidR="00991739" w:rsidRPr="00FA0E0D" w14:paraId="1923AF29" w14:textId="77777777" w:rsidTr="004F02CE">
        <w:trPr>
          <w:trHeight w:val="409"/>
        </w:trPr>
        <w:tc>
          <w:tcPr>
            <w:tcW w:w="2807" w:type="dxa"/>
            <w:shd w:val="clear" w:color="auto" w:fill="auto"/>
          </w:tcPr>
          <w:p w14:paraId="02591FDF" w14:textId="77777777" w:rsidR="00991739" w:rsidRPr="00FA0E0D" w:rsidRDefault="00991739" w:rsidP="004F02CE">
            <w:pPr>
              <w:spacing w:after="0" w:line="240" w:lineRule="auto"/>
              <w:rPr>
                <w:bCs/>
                <w:i/>
                <w:sz w:val="18"/>
                <w:lang w:val="es-ES"/>
              </w:rPr>
            </w:pPr>
            <w:r w:rsidRPr="00FA0E0D">
              <w:rPr>
                <w:b/>
                <w:bCs/>
                <w:lang w:val="es-ES"/>
              </w:rPr>
              <w:t xml:space="preserve">Level </w:t>
            </w:r>
            <w:r w:rsidRPr="00FA0E0D">
              <w:rPr>
                <w:bCs/>
                <w:i/>
                <w:sz w:val="18"/>
                <w:lang w:val="es-ES"/>
              </w:rPr>
              <w:t>(MA/BA/optional)</w:t>
            </w:r>
          </w:p>
        </w:tc>
        <w:tc>
          <w:tcPr>
            <w:tcW w:w="8392" w:type="dxa"/>
            <w:gridSpan w:val="3"/>
            <w:shd w:val="clear" w:color="auto" w:fill="auto"/>
          </w:tcPr>
          <w:p w14:paraId="302867D2" w14:textId="77777777" w:rsidR="00991739" w:rsidRPr="00FA0E0D" w:rsidRDefault="00991739" w:rsidP="004F02CE">
            <w:pPr>
              <w:spacing w:after="0" w:line="240" w:lineRule="auto"/>
              <w:jc w:val="center"/>
              <w:rPr>
                <w:lang w:val="es-ES"/>
              </w:rPr>
            </w:pPr>
            <w:r w:rsidRPr="00FA0E0D">
              <w:rPr>
                <w:lang w:val="es-ES"/>
              </w:rPr>
              <w:t>BA</w:t>
            </w:r>
          </w:p>
        </w:tc>
      </w:tr>
      <w:tr w:rsidR="00991739" w:rsidRPr="00FA0E0D" w14:paraId="634ABC78" w14:textId="77777777" w:rsidTr="004F02CE">
        <w:trPr>
          <w:trHeight w:val="415"/>
        </w:trPr>
        <w:tc>
          <w:tcPr>
            <w:tcW w:w="11199" w:type="dxa"/>
            <w:gridSpan w:val="4"/>
            <w:shd w:val="clear" w:color="auto" w:fill="D9E2F3"/>
          </w:tcPr>
          <w:p w14:paraId="09036BC9"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 xml:space="preserve">(winter/summer) </w:t>
            </w:r>
            <w:r w:rsidRPr="009D4132">
              <w:rPr>
                <w:bCs/>
                <w:sz w:val="18"/>
                <w:lang w:val="en-US"/>
              </w:rPr>
              <w:t>summer</w:t>
            </w:r>
          </w:p>
        </w:tc>
      </w:tr>
      <w:tr w:rsidR="00991739" w:rsidRPr="00FA0E0D" w14:paraId="042840BA" w14:textId="77777777" w:rsidTr="004F02CE">
        <w:trPr>
          <w:trHeight w:val="406"/>
        </w:trPr>
        <w:tc>
          <w:tcPr>
            <w:tcW w:w="2807" w:type="dxa"/>
            <w:shd w:val="clear" w:color="auto" w:fill="auto"/>
          </w:tcPr>
          <w:p w14:paraId="452D43DD"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7491459B" w14:textId="77777777" w:rsidR="00991739" w:rsidRPr="00FA0E0D" w:rsidRDefault="00991739" w:rsidP="004F02CE">
            <w:pPr>
              <w:spacing w:after="0" w:line="240" w:lineRule="auto"/>
            </w:pPr>
            <w:r w:rsidRPr="00FA0E0D">
              <w:t>4</w:t>
            </w:r>
          </w:p>
        </w:tc>
      </w:tr>
      <w:tr w:rsidR="00991739" w:rsidRPr="00FA0E0D" w14:paraId="5A4759DA" w14:textId="77777777" w:rsidTr="004F02CE">
        <w:trPr>
          <w:trHeight w:val="426"/>
        </w:trPr>
        <w:tc>
          <w:tcPr>
            <w:tcW w:w="2807" w:type="dxa"/>
            <w:shd w:val="clear" w:color="auto" w:fill="D9E2F3"/>
          </w:tcPr>
          <w:p w14:paraId="1747C4F6"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375BDD58" w14:textId="77777777" w:rsidR="00991739" w:rsidRPr="00FA0E0D" w:rsidRDefault="00991739" w:rsidP="004F02CE">
            <w:pPr>
              <w:spacing w:after="0" w:line="240" w:lineRule="auto"/>
            </w:pPr>
            <w:r w:rsidRPr="00FA0E0D">
              <w:t>Italian</w:t>
            </w:r>
          </w:p>
        </w:tc>
      </w:tr>
      <w:tr w:rsidR="00991739" w:rsidRPr="00FA0E0D" w14:paraId="7CE604C6" w14:textId="77777777" w:rsidTr="004F02CE">
        <w:trPr>
          <w:trHeight w:val="426"/>
        </w:trPr>
        <w:tc>
          <w:tcPr>
            <w:tcW w:w="5217" w:type="dxa"/>
            <w:gridSpan w:val="2"/>
            <w:shd w:val="clear" w:color="auto" w:fill="FFFFFF"/>
          </w:tcPr>
          <w:p w14:paraId="7E4ED4B6"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31434620" w14:textId="77777777" w:rsidR="00991739" w:rsidRPr="00FA0E0D" w:rsidRDefault="00991739" w:rsidP="004F02CE">
            <w:pPr>
              <w:spacing w:after="0" w:line="240" w:lineRule="auto"/>
              <w:jc w:val="center"/>
              <w:rPr>
                <w:lang w:val="en-US"/>
              </w:rPr>
            </w:pPr>
            <w:r w:rsidRPr="00FA0E0D">
              <w:rPr>
                <w:lang w:val="en-US"/>
              </w:rPr>
              <w:t>LAB</w:t>
            </w:r>
          </w:p>
        </w:tc>
      </w:tr>
      <w:tr w:rsidR="00991739" w:rsidRPr="00FA0E0D" w14:paraId="1E8DECED" w14:textId="77777777" w:rsidTr="004F02CE">
        <w:trPr>
          <w:trHeight w:val="400"/>
        </w:trPr>
        <w:tc>
          <w:tcPr>
            <w:tcW w:w="2807" w:type="dxa"/>
            <w:shd w:val="clear" w:color="auto" w:fill="D9E2F3"/>
          </w:tcPr>
          <w:p w14:paraId="1F522741"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2DB89DE4" w14:textId="77777777" w:rsidR="00991739" w:rsidRPr="00FA0E0D" w:rsidRDefault="00991739" w:rsidP="004F02CE">
            <w:pPr>
              <w:spacing w:after="0" w:line="240" w:lineRule="auto"/>
            </w:pPr>
            <w:r w:rsidRPr="00FA0E0D">
              <w:rPr>
                <w:rFonts w:cs="Calibri"/>
              </w:rPr>
              <w:t>30</w:t>
            </w:r>
          </w:p>
        </w:tc>
      </w:tr>
      <w:tr w:rsidR="00991739" w:rsidRPr="00FA0E0D" w14:paraId="104D2F56" w14:textId="77777777" w:rsidTr="004F02CE">
        <w:trPr>
          <w:trHeight w:val="824"/>
        </w:trPr>
        <w:tc>
          <w:tcPr>
            <w:tcW w:w="11199" w:type="dxa"/>
            <w:gridSpan w:val="4"/>
            <w:shd w:val="clear" w:color="auto" w:fill="FFFFFF"/>
          </w:tcPr>
          <w:p w14:paraId="45C7034F" w14:textId="77777777" w:rsidR="00991739" w:rsidRPr="00FA0E0D" w:rsidRDefault="00991739" w:rsidP="004F02CE">
            <w:pPr>
              <w:snapToGrid w:val="0"/>
              <w:spacing w:after="0" w:line="240" w:lineRule="auto"/>
              <w:contextualSpacing/>
              <w:jc w:val="both"/>
              <w:rPr>
                <w:rFonts w:cs="Calibri"/>
                <w:lang w:val="it-IT"/>
              </w:rPr>
            </w:pPr>
            <w:r w:rsidRPr="00FA0E0D">
              <w:rPr>
                <w:lang w:val="es-ES"/>
              </w:rPr>
              <w:t xml:space="preserve">Nel quadro del corso si prevedono: l'introduzione del lessico di diverse sfere della vita quotidiana e gli esercizi pratici con l'uso del lessico imparato. La presentazione e lo sviluppo del lessico che renderà </w:t>
            </w:r>
            <w:r w:rsidRPr="00FA0E0D">
              <w:rPr>
                <w:lang w:val="it-IT"/>
              </w:rPr>
              <w:t>possibile la comunicazione</w:t>
            </w:r>
            <w:r w:rsidRPr="00FA0E0D">
              <w:rPr>
                <w:lang w:val="es-ES"/>
              </w:rPr>
              <w:t xml:space="preserve"> corretta e </w:t>
            </w:r>
            <w:r w:rsidRPr="00FA0E0D">
              <w:rPr>
                <w:lang w:val="it-IT"/>
              </w:rPr>
              <w:t>l'aumento della competenza lessicale. L’introduzione allo studio delle varietà specialistiche della lingua italiana.</w:t>
            </w:r>
          </w:p>
          <w:p w14:paraId="7ED6C4EA" w14:textId="77777777" w:rsidR="00991739" w:rsidRPr="00FA0E0D" w:rsidRDefault="00991739" w:rsidP="004F02CE">
            <w:pPr>
              <w:snapToGrid w:val="0"/>
              <w:spacing w:after="0" w:line="240" w:lineRule="auto"/>
              <w:contextualSpacing/>
              <w:rPr>
                <w:b/>
                <w:bCs/>
                <w:lang w:val="it-IT"/>
              </w:rPr>
            </w:pPr>
          </w:p>
        </w:tc>
      </w:tr>
      <w:tr w:rsidR="00991739" w:rsidRPr="00FA0E0D" w14:paraId="447EB47D" w14:textId="77777777" w:rsidTr="004F02CE">
        <w:trPr>
          <w:trHeight w:val="583"/>
        </w:trPr>
        <w:tc>
          <w:tcPr>
            <w:tcW w:w="2807" w:type="dxa"/>
            <w:shd w:val="clear" w:color="auto" w:fill="D9E2F3"/>
          </w:tcPr>
          <w:p w14:paraId="7C1DA020"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1794DA12"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FA0E0D" w14:paraId="35D9D1B8" w14:textId="77777777" w:rsidTr="004F02CE">
        <w:trPr>
          <w:trHeight w:val="549"/>
        </w:trPr>
        <w:tc>
          <w:tcPr>
            <w:tcW w:w="2807" w:type="dxa"/>
            <w:shd w:val="clear" w:color="auto" w:fill="FFFFFF"/>
          </w:tcPr>
          <w:p w14:paraId="4BDEF1FB"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42F60A77" w14:textId="77777777" w:rsidR="00991739" w:rsidRPr="00FA0E0D" w:rsidRDefault="00991739" w:rsidP="004F02CE">
            <w:pPr>
              <w:pStyle w:val="Paragraphedeliste"/>
              <w:snapToGrid w:val="0"/>
              <w:ind w:left="0"/>
              <w:contextualSpacing/>
              <w:jc w:val="both"/>
              <w:rPr>
                <w:rFonts w:ascii="Calibri" w:hAnsi="Calibri" w:cs="Calibri"/>
                <w:color w:val="000000"/>
                <w:sz w:val="22"/>
                <w:szCs w:val="22"/>
                <w:lang w:val="it-IT"/>
              </w:rPr>
            </w:pPr>
            <w:r w:rsidRPr="00FA0E0D">
              <w:rPr>
                <w:rFonts w:ascii="Calibri" w:hAnsi="Calibri" w:cs="Calibri"/>
                <w:color w:val="000000"/>
                <w:sz w:val="22"/>
                <w:szCs w:val="22"/>
                <w:lang w:val="it-IT"/>
              </w:rPr>
              <w:t xml:space="preserve">Controllo dei progressi nell'apprendimento. Test. Lavori scritti. Prova orale. </w:t>
            </w:r>
          </w:p>
          <w:p w14:paraId="73FC60BA"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Scala dei voti:</w:t>
            </w:r>
          </w:p>
          <w:p w14:paraId="3417B62F"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0-64% insufficiente</w:t>
            </w:r>
          </w:p>
          <w:p w14:paraId="0CB4F13C"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65%-72% sufficiente</w:t>
            </w:r>
          </w:p>
          <w:p w14:paraId="14973B34"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73%-79% sufficiente più</w:t>
            </w:r>
          </w:p>
          <w:p w14:paraId="08C6FA68"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80%-85% bene </w:t>
            </w:r>
          </w:p>
          <w:p w14:paraId="54812A51"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86%-92% bene più</w:t>
            </w:r>
          </w:p>
          <w:p w14:paraId="7A414AA7" w14:textId="77777777" w:rsidR="00991739" w:rsidRPr="00FA0E0D" w:rsidRDefault="00991739" w:rsidP="004F02CE">
            <w:pPr>
              <w:spacing w:after="0" w:line="240" w:lineRule="auto"/>
              <w:rPr>
                <w:lang w:val="es-ES"/>
              </w:rPr>
            </w:pPr>
            <w:r w:rsidRPr="00FA0E0D">
              <w:rPr>
                <w:rFonts w:cs="Calibri"/>
                <w:lang w:val="it-IT"/>
              </w:rPr>
              <w:t>93%-100% molto bene.</w:t>
            </w:r>
          </w:p>
        </w:tc>
      </w:tr>
      <w:tr w:rsidR="00991739" w:rsidRPr="00FA0E0D" w14:paraId="669A0515" w14:textId="77777777" w:rsidTr="004F02CE">
        <w:trPr>
          <w:trHeight w:val="560"/>
        </w:trPr>
        <w:tc>
          <w:tcPr>
            <w:tcW w:w="2807" w:type="dxa"/>
            <w:shd w:val="clear" w:color="auto" w:fill="D9E2F3"/>
          </w:tcPr>
          <w:p w14:paraId="004F4CCD"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7D41F67D" w14:textId="77777777" w:rsidR="00991739" w:rsidRPr="00FA0E0D" w:rsidRDefault="00991739" w:rsidP="004F02CE">
            <w:pPr>
              <w:spacing w:after="0" w:line="240" w:lineRule="auto"/>
              <w:rPr>
                <w:lang w:val="en-US"/>
              </w:rPr>
            </w:pPr>
            <w:r>
              <w:rPr>
                <w:lang w:val="en-US"/>
              </w:rPr>
              <w:t>Piotr Kowalski</w:t>
            </w:r>
          </w:p>
        </w:tc>
      </w:tr>
      <w:tr w:rsidR="00991739" w:rsidRPr="00FA0E0D" w14:paraId="4F016102" w14:textId="77777777" w:rsidTr="004F02CE">
        <w:trPr>
          <w:trHeight w:val="392"/>
        </w:trPr>
        <w:tc>
          <w:tcPr>
            <w:tcW w:w="2807" w:type="dxa"/>
            <w:shd w:val="clear" w:color="auto" w:fill="FFFFFF"/>
          </w:tcPr>
          <w:p w14:paraId="3DC1DF9B"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51AC0324" w14:textId="77777777" w:rsidR="00991739" w:rsidRPr="00FA0E0D" w:rsidRDefault="00991739" w:rsidP="004F02CE">
            <w:pPr>
              <w:spacing w:after="0" w:line="240" w:lineRule="auto"/>
              <w:rPr>
                <w:lang w:val="en-US"/>
              </w:rPr>
            </w:pPr>
          </w:p>
        </w:tc>
      </w:tr>
      <w:tr w:rsidR="00991739" w:rsidRPr="00C403BB" w14:paraId="4CD77D8D" w14:textId="77777777" w:rsidTr="004F02CE">
        <w:trPr>
          <w:trHeight w:val="805"/>
        </w:trPr>
        <w:tc>
          <w:tcPr>
            <w:tcW w:w="2807" w:type="dxa"/>
            <w:shd w:val="clear" w:color="auto" w:fill="D9E2F3"/>
          </w:tcPr>
          <w:p w14:paraId="02F356E8"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4C59B934"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 xml:space="preserve">Marin, S. Magnelli, </w:t>
            </w:r>
            <w:r w:rsidRPr="00FA0E0D">
              <w:rPr>
                <w:rFonts w:ascii="Calibri" w:eastAsia="Cambria" w:hAnsi="Calibri" w:cs="Calibri"/>
                <w:i/>
                <w:lang w:val="it-IT"/>
              </w:rPr>
              <w:t>Nuovo Progetto Italiano</w:t>
            </w:r>
            <w:r w:rsidRPr="00FA0E0D">
              <w:rPr>
                <w:rFonts w:ascii="Calibri" w:eastAsia="Cambria" w:hAnsi="Calibri" w:cs="Calibri"/>
                <w:lang w:val="it-IT"/>
              </w:rPr>
              <w:t xml:space="preserve"> 1</w:t>
            </w:r>
            <w:r w:rsidRPr="00FA0E0D">
              <w:rPr>
                <w:rFonts w:ascii="Calibri" w:eastAsia="Cambria" w:hAnsi="Calibri" w:cs="Calibri"/>
                <w:i/>
                <w:iCs/>
                <w:lang w:val="it-IT"/>
              </w:rPr>
              <w:t>. Libro dello studente. Libro degli esercizi</w:t>
            </w:r>
            <w:r w:rsidRPr="00FA0E0D">
              <w:rPr>
                <w:rFonts w:ascii="Calibri" w:eastAsia="Cambria" w:hAnsi="Calibri" w:cs="Calibri"/>
                <w:lang w:val="it-IT"/>
              </w:rPr>
              <w:t>, Edilingua, 2009.</w:t>
            </w:r>
          </w:p>
          <w:p w14:paraId="2922DF34"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 xml:space="preserve">I. Pinna, </w:t>
            </w:r>
            <w:r w:rsidRPr="00FA0E0D">
              <w:rPr>
                <w:rFonts w:ascii="Calibri" w:eastAsia="Cambria" w:hAnsi="Calibri" w:cs="Calibri"/>
                <w:i/>
                <w:lang w:val="it-IT"/>
              </w:rPr>
              <w:t>Giochi e parole</w:t>
            </w:r>
            <w:r w:rsidRPr="00FA0E0D">
              <w:rPr>
                <w:rFonts w:ascii="Calibri" w:eastAsia="Cambria" w:hAnsi="Calibri" w:cs="Calibri"/>
                <w:lang w:val="it-IT"/>
              </w:rPr>
              <w:t>, Ellipses, Paris, 2004.</w:t>
            </w:r>
          </w:p>
          <w:p w14:paraId="39D99A2B"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 xml:space="preserve">V. Trenta Lucaroni, </w:t>
            </w:r>
            <w:r w:rsidRPr="00FA0E0D">
              <w:rPr>
                <w:rFonts w:ascii="Calibri" w:eastAsia="Cambria" w:hAnsi="Calibri" w:cs="Calibri"/>
                <w:i/>
                <w:lang w:val="it-IT"/>
              </w:rPr>
              <w:t>Parole italiane</w:t>
            </w:r>
            <w:r w:rsidRPr="00FA0E0D">
              <w:rPr>
                <w:rFonts w:ascii="Calibri" w:eastAsia="Cambria" w:hAnsi="Calibri" w:cs="Calibri"/>
                <w:iCs/>
                <w:lang w:val="it-IT"/>
              </w:rPr>
              <w:t>,</w:t>
            </w:r>
            <w:r w:rsidRPr="00FA0E0D">
              <w:rPr>
                <w:rFonts w:ascii="Calibri" w:eastAsia="Cambria" w:hAnsi="Calibri" w:cs="Calibri"/>
                <w:lang w:val="it-IT"/>
              </w:rPr>
              <w:t xml:space="preserve"> Guerra Edizioni, 1995.</w:t>
            </w:r>
          </w:p>
          <w:p w14:paraId="6BFC3A03" w14:textId="77777777" w:rsidR="00991739" w:rsidRPr="00FA0E0D" w:rsidRDefault="00991739" w:rsidP="004F02CE">
            <w:pPr>
              <w:snapToGrid w:val="0"/>
              <w:spacing w:after="0" w:line="240" w:lineRule="auto"/>
              <w:contextualSpacing/>
              <w:rPr>
                <w:rFonts w:eastAsia="Cambria" w:cs="Calibri"/>
                <w:lang w:val="it-IT"/>
              </w:rPr>
            </w:pPr>
            <w:r w:rsidRPr="00FA0E0D">
              <w:rPr>
                <w:rFonts w:eastAsia="Cambria" w:cs="Calibri"/>
                <w:lang w:val="it-IT"/>
              </w:rPr>
              <w:t xml:space="preserve">S. Bertoni, S. Nocchi, </w:t>
            </w:r>
            <w:r w:rsidRPr="00FA0E0D">
              <w:rPr>
                <w:rFonts w:eastAsia="Cambria" w:cs="Calibri"/>
                <w:i/>
                <w:lang w:val="it-IT"/>
              </w:rPr>
              <w:t>Le parole italiane, esercizi e giochi per imparare il lessico</w:t>
            </w:r>
            <w:r w:rsidRPr="00FA0E0D">
              <w:rPr>
                <w:rFonts w:eastAsia="Cambria" w:cs="Calibri"/>
                <w:lang w:val="it-IT"/>
              </w:rPr>
              <w:t>, Alma Edizioni, Firenze, 2003.</w:t>
            </w:r>
          </w:p>
          <w:p w14:paraId="464A6F7D"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M. Mezzadri, Dizionario per immagini, Guerra Edizioni, 2014.</w:t>
            </w:r>
          </w:p>
          <w:p w14:paraId="30A3E58E"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F. Colombo, L’italiano con giochi e attivita’, ELI, 2002.</w:t>
            </w:r>
          </w:p>
          <w:p w14:paraId="1AAA3595"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F. Colombo, Attiva il lessico. A2/B1. Italiano per stranieri, Mondadori Education, 2013</w:t>
            </w:r>
          </w:p>
          <w:p w14:paraId="0ED64310" w14:textId="77777777" w:rsidR="00991739" w:rsidRPr="00FA0E0D" w:rsidRDefault="00991739" w:rsidP="004F02CE">
            <w:pPr>
              <w:pStyle w:val="Nagwek4"/>
              <w:spacing w:before="0" w:line="240" w:lineRule="auto"/>
              <w:rPr>
                <w:lang w:val="es-ES"/>
              </w:rPr>
            </w:pPr>
            <w:r w:rsidRPr="00FA0E0D">
              <w:rPr>
                <w:rFonts w:eastAsia="Cambria" w:cs="Calibri"/>
                <w:b/>
                <w:bCs/>
                <w:color w:val="000000"/>
                <w:kern w:val="1"/>
                <w:lang w:val="it-IT" w:eastAsia="ar-SA"/>
              </w:rPr>
              <w:t>T. Marin, Vocabolario visuale, Edilingua, 2003.</w:t>
            </w:r>
          </w:p>
        </w:tc>
      </w:tr>
      <w:tr w:rsidR="00991739" w:rsidRPr="00FA0E0D" w14:paraId="72DDB0EF" w14:textId="77777777" w:rsidTr="004F02CE">
        <w:trPr>
          <w:trHeight w:val="805"/>
        </w:trPr>
        <w:tc>
          <w:tcPr>
            <w:tcW w:w="2807" w:type="dxa"/>
            <w:shd w:val="clear" w:color="auto" w:fill="FFFFFF"/>
          </w:tcPr>
          <w:p w14:paraId="01F861AB"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30C78FA0"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1FD38FE1"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28A14E48"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4F44DCB3" w14:textId="62A0A055" w:rsidR="00991739" w:rsidRPr="00991739" w:rsidRDefault="00C15E1D" w:rsidP="004F02CE">
            <w:pPr>
              <w:spacing w:after="0" w:line="240" w:lineRule="auto"/>
              <w:rPr>
                <w:rFonts w:cs="Calibri"/>
                <w:lang w:val="en-US"/>
              </w:rPr>
            </w:pPr>
            <w:r>
              <w:rPr>
                <w:rFonts w:cs="Calibri"/>
                <w:lang w:val="en-US"/>
              </w:rPr>
              <w:t xml:space="preserve">Wednesday, </w:t>
            </w:r>
            <w:r w:rsidRPr="0076218F">
              <w:t>15:15-16:45</w:t>
            </w:r>
            <w:r>
              <w:t xml:space="preserve"> room 1.13</w:t>
            </w:r>
          </w:p>
        </w:tc>
      </w:tr>
    </w:tbl>
    <w:p w14:paraId="3DD9C06D" w14:textId="0D7825C2" w:rsidR="00991739" w:rsidRDefault="00991739" w:rsidP="00991739">
      <w:pPr>
        <w:rPr>
          <w:lang w:val="es-ES"/>
        </w:rPr>
      </w:pPr>
    </w:p>
    <w:p w14:paraId="554D438A" w14:textId="77777777" w:rsidR="00991739" w:rsidRPr="00FA0E0D"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566A4BAA" w14:textId="77777777" w:rsidTr="004F02CE">
        <w:trPr>
          <w:trHeight w:val="840"/>
        </w:trPr>
        <w:tc>
          <w:tcPr>
            <w:tcW w:w="7769" w:type="dxa"/>
            <w:gridSpan w:val="3"/>
            <w:shd w:val="clear" w:color="auto" w:fill="4F81BD"/>
          </w:tcPr>
          <w:p w14:paraId="65B7FC53" w14:textId="77777777" w:rsidR="00991739" w:rsidRPr="00FA0E0D" w:rsidRDefault="00991739" w:rsidP="004F02CE">
            <w:pPr>
              <w:spacing w:after="0" w:line="240" w:lineRule="auto"/>
              <w:rPr>
                <w:rFonts w:ascii="Century" w:hAnsi="Century" w:cs="Century"/>
                <w:b/>
                <w:sz w:val="32"/>
                <w:szCs w:val="32"/>
                <w:lang w:val="es-ES"/>
              </w:rPr>
            </w:pPr>
            <w:r w:rsidRPr="00FA0E0D">
              <w:rPr>
                <w:rFonts w:cs="Calibri"/>
                <w:b/>
                <w:color w:val="FFFFFF"/>
                <w:lang w:val="es-ES"/>
              </w:rPr>
              <w:lastRenderedPageBreak/>
              <w:t>Grammatica pratica 2</w:t>
            </w:r>
          </w:p>
        </w:tc>
        <w:tc>
          <w:tcPr>
            <w:tcW w:w="3430" w:type="dxa"/>
            <w:shd w:val="clear" w:color="auto" w:fill="4F81BD"/>
          </w:tcPr>
          <w:p w14:paraId="5E57D71D"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6AE46101" w14:textId="77777777" w:rsidR="00991739" w:rsidRPr="00FA0E0D" w:rsidRDefault="00991739" w:rsidP="004F02CE">
            <w:pPr>
              <w:spacing w:after="0" w:line="240" w:lineRule="auto"/>
              <w:rPr>
                <w:color w:val="FFFFFF"/>
                <w:lang w:val="en-US"/>
              </w:rPr>
            </w:pPr>
            <w:r w:rsidRPr="00FA0E0D">
              <w:rPr>
                <w:rFonts w:cs="Calibri"/>
                <w:b/>
                <w:highlight w:val="yellow"/>
                <w:lang w:val="en-US"/>
              </w:rPr>
              <w:t>0100-ERAL395</w:t>
            </w:r>
          </w:p>
        </w:tc>
      </w:tr>
      <w:tr w:rsidR="00991739" w:rsidRPr="00FA0E0D" w14:paraId="647584BF" w14:textId="77777777" w:rsidTr="004F02CE">
        <w:trPr>
          <w:trHeight w:val="409"/>
        </w:trPr>
        <w:tc>
          <w:tcPr>
            <w:tcW w:w="2807" w:type="dxa"/>
            <w:shd w:val="clear" w:color="auto" w:fill="auto"/>
          </w:tcPr>
          <w:p w14:paraId="46E58C9A" w14:textId="77777777" w:rsidR="00991739" w:rsidRPr="00FA0E0D" w:rsidRDefault="00991739" w:rsidP="004F02CE">
            <w:pPr>
              <w:spacing w:after="0" w:line="240" w:lineRule="auto"/>
              <w:rPr>
                <w:bCs/>
                <w:i/>
                <w:sz w:val="18"/>
                <w:lang w:val="es-ES"/>
              </w:rPr>
            </w:pPr>
            <w:r w:rsidRPr="00FA0E0D">
              <w:rPr>
                <w:b/>
                <w:bCs/>
                <w:lang w:val="es-ES"/>
              </w:rPr>
              <w:t xml:space="preserve">Level </w:t>
            </w:r>
            <w:r w:rsidRPr="00FA0E0D">
              <w:rPr>
                <w:bCs/>
                <w:i/>
                <w:sz w:val="18"/>
                <w:lang w:val="es-ES"/>
              </w:rPr>
              <w:t>(MA/BA/optional)</w:t>
            </w:r>
          </w:p>
        </w:tc>
        <w:tc>
          <w:tcPr>
            <w:tcW w:w="8392" w:type="dxa"/>
            <w:gridSpan w:val="3"/>
            <w:shd w:val="clear" w:color="auto" w:fill="auto"/>
          </w:tcPr>
          <w:p w14:paraId="6F4FD399" w14:textId="77777777" w:rsidR="00991739" w:rsidRPr="00FA0E0D" w:rsidRDefault="00991739" w:rsidP="004F02CE">
            <w:pPr>
              <w:spacing w:after="0" w:line="240" w:lineRule="auto"/>
              <w:jc w:val="center"/>
              <w:rPr>
                <w:lang w:val="es-ES"/>
              </w:rPr>
            </w:pPr>
            <w:r w:rsidRPr="00FA0E0D">
              <w:rPr>
                <w:lang w:val="es-ES"/>
              </w:rPr>
              <w:t>BA</w:t>
            </w:r>
          </w:p>
        </w:tc>
      </w:tr>
      <w:tr w:rsidR="00991739" w:rsidRPr="00FA0E0D" w14:paraId="451C1EF6" w14:textId="77777777" w:rsidTr="004F02CE">
        <w:trPr>
          <w:trHeight w:val="415"/>
        </w:trPr>
        <w:tc>
          <w:tcPr>
            <w:tcW w:w="11199" w:type="dxa"/>
            <w:gridSpan w:val="4"/>
            <w:shd w:val="clear" w:color="auto" w:fill="D9E2F3"/>
          </w:tcPr>
          <w:p w14:paraId="0B729072"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9D4132">
              <w:rPr>
                <w:bCs/>
                <w:sz w:val="18"/>
                <w:lang w:val="en-US"/>
              </w:rPr>
              <w:t>) summer</w:t>
            </w:r>
          </w:p>
        </w:tc>
      </w:tr>
      <w:tr w:rsidR="00991739" w:rsidRPr="00FA0E0D" w14:paraId="623D387A" w14:textId="77777777" w:rsidTr="004F02CE">
        <w:trPr>
          <w:trHeight w:val="406"/>
        </w:trPr>
        <w:tc>
          <w:tcPr>
            <w:tcW w:w="2807" w:type="dxa"/>
            <w:shd w:val="clear" w:color="auto" w:fill="auto"/>
          </w:tcPr>
          <w:p w14:paraId="62DC8A06"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41A7ED09" w14:textId="77777777" w:rsidR="00991739" w:rsidRPr="00FA0E0D" w:rsidRDefault="00991739" w:rsidP="004F02CE">
            <w:pPr>
              <w:spacing w:after="0" w:line="240" w:lineRule="auto"/>
            </w:pPr>
            <w:r w:rsidRPr="00FA0E0D">
              <w:t>4</w:t>
            </w:r>
          </w:p>
        </w:tc>
      </w:tr>
      <w:tr w:rsidR="00991739" w:rsidRPr="00FA0E0D" w14:paraId="4FCF8306" w14:textId="77777777" w:rsidTr="004F02CE">
        <w:trPr>
          <w:trHeight w:val="426"/>
        </w:trPr>
        <w:tc>
          <w:tcPr>
            <w:tcW w:w="2807" w:type="dxa"/>
            <w:shd w:val="clear" w:color="auto" w:fill="D9E2F3"/>
          </w:tcPr>
          <w:p w14:paraId="61AC81BA"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31F99B81" w14:textId="77777777" w:rsidR="00991739" w:rsidRPr="00FA0E0D" w:rsidRDefault="00991739" w:rsidP="004F02CE">
            <w:pPr>
              <w:spacing w:after="0" w:line="240" w:lineRule="auto"/>
            </w:pPr>
            <w:r w:rsidRPr="00FA0E0D">
              <w:t>Italian</w:t>
            </w:r>
          </w:p>
        </w:tc>
      </w:tr>
      <w:tr w:rsidR="00991739" w:rsidRPr="00FA0E0D" w14:paraId="74F58E82" w14:textId="77777777" w:rsidTr="004F02CE">
        <w:trPr>
          <w:trHeight w:val="426"/>
        </w:trPr>
        <w:tc>
          <w:tcPr>
            <w:tcW w:w="5217" w:type="dxa"/>
            <w:gridSpan w:val="2"/>
            <w:shd w:val="clear" w:color="auto" w:fill="FFFFFF"/>
          </w:tcPr>
          <w:p w14:paraId="66E24AE1"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125F8171" w14:textId="77777777" w:rsidR="00991739" w:rsidRPr="00FA0E0D" w:rsidRDefault="00991739" w:rsidP="004F02CE">
            <w:pPr>
              <w:spacing w:after="0" w:line="240" w:lineRule="auto"/>
              <w:jc w:val="center"/>
              <w:rPr>
                <w:lang w:val="en-US"/>
              </w:rPr>
            </w:pPr>
            <w:r w:rsidRPr="00FA0E0D">
              <w:rPr>
                <w:lang w:val="en-US"/>
              </w:rPr>
              <w:t>LAB</w:t>
            </w:r>
          </w:p>
        </w:tc>
      </w:tr>
      <w:tr w:rsidR="00991739" w:rsidRPr="00FA0E0D" w14:paraId="6E839987" w14:textId="77777777" w:rsidTr="004F02CE">
        <w:trPr>
          <w:trHeight w:val="400"/>
        </w:trPr>
        <w:tc>
          <w:tcPr>
            <w:tcW w:w="2807" w:type="dxa"/>
            <w:shd w:val="clear" w:color="auto" w:fill="D9E2F3"/>
          </w:tcPr>
          <w:p w14:paraId="0B6915DA"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59781327" w14:textId="77777777" w:rsidR="00991739" w:rsidRPr="00FA0E0D" w:rsidRDefault="00991739" w:rsidP="004F02CE">
            <w:pPr>
              <w:spacing w:after="0" w:line="240" w:lineRule="auto"/>
            </w:pPr>
            <w:r w:rsidRPr="00FA0E0D">
              <w:rPr>
                <w:rFonts w:cs="Calibri"/>
              </w:rPr>
              <w:t>30</w:t>
            </w:r>
          </w:p>
        </w:tc>
      </w:tr>
      <w:tr w:rsidR="00991739" w:rsidRPr="00C403BB" w14:paraId="1A07D9EF" w14:textId="77777777" w:rsidTr="004F02CE">
        <w:trPr>
          <w:trHeight w:val="824"/>
        </w:trPr>
        <w:tc>
          <w:tcPr>
            <w:tcW w:w="11199" w:type="dxa"/>
            <w:gridSpan w:val="4"/>
            <w:shd w:val="clear" w:color="auto" w:fill="FFFFFF"/>
          </w:tcPr>
          <w:p w14:paraId="49A5D27E" w14:textId="77777777" w:rsidR="00991739" w:rsidRPr="00FA0E0D" w:rsidRDefault="00991739" w:rsidP="004F02CE">
            <w:pPr>
              <w:snapToGrid w:val="0"/>
              <w:spacing w:after="0" w:line="240" w:lineRule="auto"/>
              <w:contextualSpacing/>
              <w:rPr>
                <w:rFonts w:eastAsia="Cambria" w:cs="Calibri"/>
                <w:lang w:val="it-IT"/>
              </w:rPr>
            </w:pPr>
            <w:r w:rsidRPr="00FA0E0D">
              <w:rPr>
                <w:rFonts w:eastAsia="Cambria" w:cs="Calibri"/>
                <w:lang w:val="it-IT"/>
              </w:rPr>
              <w:t>A1+ (gruppo principiante): Durante il corso, lo studente imparerà le strutture grammaticali della lingua italiana e le imprimerà nella memoria facendo esercizi (scritti e orali) sulla base del materiale grammaticale introdotto. Così potrà ottenere la capacità di comunicare correttamente in italiano. Il corso creerà la base per la formazione seguente.</w:t>
            </w:r>
          </w:p>
          <w:p w14:paraId="79890EC0" w14:textId="77777777" w:rsidR="00991739" w:rsidRPr="00FA0E0D" w:rsidRDefault="00991739" w:rsidP="004F02CE">
            <w:pPr>
              <w:snapToGrid w:val="0"/>
              <w:spacing w:after="0" w:line="240" w:lineRule="auto"/>
              <w:contextualSpacing/>
              <w:rPr>
                <w:b/>
                <w:bCs/>
                <w:lang w:val="it-IT"/>
              </w:rPr>
            </w:pPr>
            <w:r w:rsidRPr="00FA0E0D">
              <w:rPr>
                <w:rFonts w:eastAsia="Cambria" w:cs="Calibri"/>
                <w:lang w:val="it-IT"/>
              </w:rPr>
              <w:t xml:space="preserve">A2+ (gruppo avanzato): </w:t>
            </w:r>
            <w:r w:rsidRPr="00FA0E0D">
              <w:rPr>
                <w:rFonts w:cs="Calibri"/>
                <w:lang w:val="it-IT"/>
              </w:rPr>
              <w:t>L’obiettivo del corso è di introdurre, spiegare e far acquisire alcune regole grammaticali al fine di migliorare negli studenti la conoscenza della lingua italiana.</w:t>
            </w:r>
          </w:p>
        </w:tc>
      </w:tr>
      <w:tr w:rsidR="00991739" w:rsidRPr="00FA0E0D" w14:paraId="5D3AB1E4" w14:textId="77777777" w:rsidTr="004F02CE">
        <w:trPr>
          <w:trHeight w:val="583"/>
        </w:trPr>
        <w:tc>
          <w:tcPr>
            <w:tcW w:w="2807" w:type="dxa"/>
            <w:shd w:val="clear" w:color="auto" w:fill="D9E2F3"/>
          </w:tcPr>
          <w:p w14:paraId="3A4054CE"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51023867"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C403BB" w14:paraId="2C784446" w14:textId="77777777" w:rsidTr="004F02CE">
        <w:trPr>
          <w:trHeight w:val="549"/>
        </w:trPr>
        <w:tc>
          <w:tcPr>
            <w:tcW w:w="2807" w:type="dxa"/>
            <w:shd w:val="clear" w:color="auto" w:fill="FFFFFF"/>
          </w:tcPr>
          <w:p w14:paraId="2FC755F0"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0D38B76D"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Il voto finale di fine semestre sarà il risultato di tutte le valutazioni ottenute nelle prove effettuate durante l’intero semestre.</w:t>
            </w:r>
          </w:p>
          <w:p w14:paraId="53E17EE7"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Scala dei voti:</w:t>
            </w:r>
          </w:p>
          <w:p w14:paraId="0CCE4780"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0-64% insufficiente</w:t>
            </w:r>
          </w:p>
          <w:p w14:paraId="6099BC56"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65%-72% sufficiente</w:t>
            </w:r>
          </w:p>
          <w:p w14:paraId="04DB09FC"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73%-79% sufficiente più</w:t>
            </w:r>
          </w:p>
          <w:p w14:paraId="621ABABF"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80%-85% bene </w:t>
            </w:r>
          </w:p>
          <w:p w14:paraId="367B260D"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86%-92% bene più</w:t>
            </w:r>
          </w:p>
          <w:p w14:paraId="2D6F9372" w14:textId="77777777" w:rsidR="00991739" w:rsidRPr="00FA0E0D" w:rsidRDefault="00991739" w:rsidP="004F02CE">
            <w:pPr>
              <w:spacing w:after="0" w:line="240" w:lineRule="auto"/>
              <w:rPr>
                <w:lang w:val="es-ES"/>
              </w:rPr>
            </w:pPr>
            <w:r w:rsidRPr="00FA0E0D">
              <w:rPr>
                <w:rFonts w:cs="Calibri"/>
                <w:lang w:val="it-IT"/>
              </w:rPr>
              <w:t>93%-100% molto bene</w:t>
            </w:r>
          </w:p>
        </w:tc>
      </w:tr>
      <w:tr w:rsidR="00991739" w:rsidRPr="00FA0E0D" w14:paraId="43F18235" w14:textId="77777777" w:rsidTr="004F02CE">
        <w:trPr>
          <w:trHeight w:val="560"/>
        </w:trPr>
        <w:tc>
          <w:tcPr>
            <w:tcW w:w="2807" w:type="dxa"/>
            <w:shd w:val="clear" w:color="auto" w:fill="D9E2F3"/>
          </w:tcPr>
          <w:p w14:paraId="1CDFEC53"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5579FD26" w14:textId="77777777" w:rsidR="00991739" w:rsidRPr="00FA0E0D" w:rsidRDefault="00991739" w:rsidP="004F02CE">
            <w:pPr>
              <w:spacing w:after="0" w:line="240" w:lineRule="auto"/>
              <w:rPr>
                <w:lang w:val="en-US"/>
              </w:rPr>
            </w:pPr>
            <w:r>
              <w:rPr>
                <w:lang w:val="en-US"/>
              </w:rPr>
              <w:t>Justyna Groblińska</w:t>
            </w:r>
          </w:p>
        </w:tc>
      </w:tr>
      <w:tr w:rsidR="00991739" w:rsidRPr="00C403BB" w14:paraId="01F91F87" w14:textId="77777777" w:rsidTr="004F02CE">
        <w:trPr>
          <w:trHeight w:val="392"/>
        </w:trPr>
        <w:tc>
          <w:tcPr>
            <w:tcW w:w="2807" w:type="dxa"/>
            <w:shd w:val="clear" w:color="auto" w:fill="FFFFFF"/>
          </w:tcPr>
          <w:p w14:paraId="231CF835"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296AD1A3" w14:textId="77777777" w:rsidR="00991739" w:rsidRPr="001F4E7F" w:rsidRDefault="00991739" w:rsidP="004F02CE">
            <w:pPr>
              <w:spacing w:after="0" w:line="240" w:lineRule="auto"/>
              <w:rPr>
                <w:lang w:val="en-US"/>
              </w:rPr>
            </w:pPr>
            <w:r>
              <w:rPr>
                <w:lang w:val="en-US"/>
              </w:rPr>
              <w:t>justyna.groblinska</w:t>
            </w:r>
            <w:r w:rsidRPr="001F4E7F">
              <w:rPr>
                <w:lang w:val="en-US"/>
              </w:rPr>
              <w:t>@uni.lodz.pl</w:t>
            </w:r>
          </w:p>
        </w:tc>
      </w:tr>
      <w:tr w:rsidR="00991739" w:rsidRPr="00C403BB" w14:paraId="01D6E794" w14:textId="77777777" w:rsidTr="004F02CE">
        <w:trPr>
          <w:trHeight w:val="805"/>
        </w:trPr>
        <w:tc>
          <w:tcPr>
            <w:tcW w:w="2807" w:type="dxa"/>
            <w:shd w:val="clear" w:color="auto" w:fill="D9E2F3"/>
          </w:tcPr>
          <w:p w14:paraId="4D3B3231"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73016BD3"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T</w:t>
            </w:r>
            <w:r w:rsidRPr="00FA0E0D">
              <w:rPr>
                <w:rFonts w:eastAsia="Cambria" w:cs="Calibri"/>
                <w:lang w:val="it-IT"/>
              </w:rPr>
              <w:t xml:space="preserve"> </w:t>
            </w:r>
            <w:r w:rsidRPr="00FA0E0D">
              <w:rPr>
                <w:rFonts w:ascii="Calibri" w:eastAsia="Cambria" w:hAnsi="Calibri" w:cs="Calibri"/>
                <w:lang w:val="it-IT"/>
              </w:rPr>
              <w:t>Nuovo Progetto Italiano 1, T. Marin, S. Magnelli, Libro dello studente, libro degli esercizi, Edilingua, 2009</w:t>
            </w:r>
          </w:p>
          <w:p w14:paraId="18926F52"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Grammatica essenziale della lingua italiana con esercizi, Marco Mezzadri, Guerra Edizioni, 2000, Perugia</w:t>
            </w:r>
          </w:p>
          <w:p w14:paraId="44C56565"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Grammatica essenziale della lingua italiana con esercizi, esercizi supplementari e test, Marco Mezzadri, Guerra Edizioni, 2002, Perugia</w:t>
            </w:r>
          </w:p>
          <w:p w14:paraId="63CFADE7"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Conoscere l’italiano, Simona Simula, PWN, 2002, Warszawa</w:t>
            </w:r>
          </w:p>
          <w:p w14:paraId="314F6B6F" w14:textId="77777777" w:rsidR="00991739" w:rsidRPr="00FA0E0D" w:rsidRDefault="00991739" w:rsidP="004F02CE">
            <w:pPr>
              <w:pStyle w:val="Normale1"/>
              <w:snapToGrid w:val="0"/>
              <w:spacing w:line="240" w:lineRule="auto"/>
              <w:contextualSpacing/>
              <w:jc w:val="both"/>
              <w:rPr>
                <w:rFonts w:ascii="Calibri" w:eastAsia="Cambria" w:hAnsi="Calibri" w:cs="Calibri"/>
                <w:lang w:val="it-IT"/>
              </w:rPr>
            </w:pPr>
            <w:r w:rsidRPr="00FA0E0D">
              <w:rPr>
                <w:rFonts w:ascii="Calibri" w:eastAsia="Cambria" w:hAnsi="Calibri" w:cs="Calibri"/>
                <w:lang w:val="it-IT"/>
              </w:rPr>
              <w:t>Grammatica pratica della lingua italiana, S. Nocchi Ama Edizioni- Firenze, 2002</w:t>
            </w:r>
          </w:p>
          <w:p w14:paraId="4ED9461C"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Via della grammatica. M.Ricci, Edilingua, 2011</w:t>
            </w:r>
          </w:p>
          <w:p w14:paraId="00637046" w14:textId="77777777" w:rsidR="00991739" w:rsidRPr="00FA0E0D" w:rsidRDefault="00991739" w:rsidP="004F02CE">
            <w:pPr>
              <w:pStyle w:val="Nagwek4"/>
              <w:spacing w:before="0" w:line="240" w:lineRule="auto"/>
              <w:rPr>
                <w:lang w:val="es-ES"/>
              </w:rPr>
            </w:pPr>
            <w:r w:rsidRPr="00FA0E0D">
              <w:rPr>
                <w:rFonts w:eastAsia="Cambria" w:cs="Calibri"/>
                <w:b/>
                <w:bCs/>
                <w:color w:val="000000"/>
                <w:kern w:val="1"/>
                <w:lang w:val="it-IT" w:eastAsia="ar-SA"/>
              </w:rPr>
              <w:t>Nuova grammatica pratica della lingua italiana, S. Nocchi., Alma Edizioni, 2011.</w:t>
            </w:r>
          </w:p>
        </w:tc>
      </w:tr>
      <w:tr w:rsidR="00991739" w:rsidRPr="00FA0E0D" w14:paraId="25FC365F" w14:textId="77777777" w:rsidTr="004F02CE">
        <w:trPr>
          <w:trHeight w:val="805"/>
        </w:trPr>
        <w:tc>
          <w:tcPr>
            <w:tcW w:w="2807" w:type="dxa"/>
            <w:shd w:val="clear" w:color="auto" w:fill="FFFFFF"/>
          </w:tcPr>
          <w:p w14:paraId="2C7ECA72"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172949AD"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38CE906E"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1024EA97"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73485415" w14:textId="1A32E17E" w:rsidR="00991739" w:rsidRPr="00991739" w:rsidRDefault="00C15E1D" w:rsidP="004F02CE">
            <w:pPr>
              <w:spacing w:after="0" w:line="240" w:lineRule="auto"/>
              <w:rPr>
                <w:rFonts w:cs="Calibri"/>
                <w:lang w:val="en-US"/>
              </w:rPr>
            </w:pPr>
            <w:r>
              <w:rPr>
                <w:rFonts w:cs="Calibri"/>
                <w:lang w:val="en-US"/>
              </w:rPr>
              <w:t xml:space="preserve">Friday, </w:t>
            </w:r>
            <w:r w:rsidRPr="0076218F">
              <w:rPr>
                <w:lang w:val="it-IT"/>
              </w:rPr>
              <w:t>13:30-15:00</w:t>
            </w:r>
            <w:r>
              <w:rPr>
                <w:lang w:val="it-IT"/>
              </w:rPr>
              <w:t>, room 1.48</w:t>
            </w:r>
          </w:p>
        </w:tc>
      </w:tr>
    </w:tbl>
    <w:p w14:paraId="57BEA567" w14:textId="77777777" w:rsidR="00991739" w:rsidRPr="00FA0E0D"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32A12102" w14:textId="77777777" w:rsidTr="004F02CE">
        <w:trPr>
          <w:trHeight w:val="840"/>
        </w:trPr>
        <w:tc>
          <w:tcPr>
            <w:tcW w:w="7769" w:type="dxa"/>
            <w:gridSpan w:val="3"/>
            <w:shd w:val="clear" w:color="auto" w:fill="4F81BD"/>
          </w:tcPr>
          <w:p w14:paraId="47DC3C2B" w14:textId="77777777" w:rsidR="00991739" w:rsidRPr="00FA0E0D" w:rsidRDefault="00991739" w:rsidP="004F02CE">
            <w:pPr>
              <w:spacing w:after="0" w:line="240" w:lineRule="auto"/>
              <w:rPr>
                <w:rFonts w:ascii="Century" w:hAnsi="Century" w:cs="Century"/>
                <w:b/>
                <w:sz w:val="32"/>
                <w:szCs w:val="32"/>
                <w:lang w:val="es-ES"/>
              </w:rPr>
            </w:pPr>
            <w:r>
              <w:rPr>
                <w:b/>
                <w:bCs/>
                <w:color w:val="FFFFFF"/>
                <w:lang w:val="es-ES"/>
              </w:rPr>
              <w:lastRenderedPageBreak/>
              <w:t>E</w:t>
            </w:r>
            <w:r w:rsidRPr="00FA0E0D">
              <w:rPr>
                <w:rFonts w:cs="Calibri"/>
                <w:color w:val="FFFFFF"/>
                <w:lang w:val="es-ES"/>
              </w:rPr>
              <w:t>spressione scr</w:t>
            </w:r>
            <w:r>
              <w:rPr>
                <w:rFonts w:cs="Calibri"/>
                <w:color w:val="FFFFFF"/>
                <w:lang w:val="es-ES"/>
              </w:rPr>
              <w:t>i</w:t>
            </w:r>
            <w:r w:rsidRPr="00FA0E0D">
              <w:rPr>
                <w:rFonts w:cs="Calibri"/>
                <w:color w:val="FFFFFF"/>
                <w:lang w:val="es-ES"/>
              </w:rPr>
              <w:t>tta 3</w:t>
            </w:r>
          </w:p>
        </w:tc>
        <w:tc>
          <w:tcPr>
            <w:tcW w:w="3430" w:type="dxa"/>
            <w:shd w:val="clear" w:color="auto" w:fill="4F81BD"/>
          </w:tcPr>
          <w:p w14:paraId="66FD1463" w14:textId="77777777" w:rsidR="00991739" w:rsidRDefault="00991739" w:rsidP="004F02CE">
            <w:pPr>
              <w:spacing w:after="0" w:line="240" w:lineRule="auto"/>
              <w:rPr>
                <w:b/>
                <w:bCs/>
                <w:color w:val="FFFFFF"/>
                <w:lang w:val="en-US"/>
              </w:rPr>
            </w:pPr>
            <w:r w:rsidRPr="00FA0E0D">
              <w:rPr>
                <w:b/>
                <w:bCs/>
                <w:color w:val="FFFFFF"/>
                <w:lang w:val="en-US"/>
              </w:rPr>
              <w:t>USOS code</w:t>
            </w:r>
          </w:p>
          <w:p w14:paraId="160400D8" w14:textId="77777777" w:rsidR="00991739" w:rsidRPr="0035260F" w:rsidRDefault="00991739" w:rsidP="004F02CE">
            <w:pPr>
              <w:spacing w:after="0" w:line="240" w:lineRule="auto"/>
              <w:rPr>
                <w:b/>
                <w:lang w:val="en-US"/>
              </w:rPr>
            </w:pPr>
            <w:r w:rsidRPr="0035260F">
              <w:rPr>
                <w:b/>
                <w:highlight w:val="yellow"/>
                <w:lang w:val="en-US"/>
              </w:rPr>
              <w:t>0100-ERAL728</w:t>
            </w:r>
          </w:p>
        </w:tc>
      </w:tr>
      <w:tr w:rsidR="00991739" w:rsidRPr="00FA0E0D" w14:paraId="62B89E15" w14:textId="77777777" w:rsidTr="004F02CE">
        <w:trPr>
          <w:trHeight w:val="409"/>
        </w:trPr>
        <w:tc>
          <w:tcPr>
            <w:tcW w:w="2807" w:type="dxa"/>
            <w:shd w:val="clear" w:color="auto" w:fill="auto"/>
          </w:tcPr>
          <w:p w14:paraId="6A7C0897" w14:textId="77777777" w:rsidR="00991739" w:rsidRPr="00FA0E0D" w:rsidRDefault="00991739" w:rsidP="004F02CE">
            <w:pPr>
              <w:spacing w:after="0" w:line="240" w:lineRule="auto"/>
              <w:rPr>
                <w:bCs/>
                <w:i/>
                <w:sz w:val="18"/>
                <w:lang w:val="en-US"/>
              </w:rPr>
            </w:pPr>
            <w:r w:rsidRPr="00FA0E0D">
              <w:rPr>
                <w:b/>
                <w:bCs/>
                <w:lang w:val="en-US"/>
              </w:rPr>
              <w:t xml:space="preserve">Level </w:t>
            </w:r>
            <w:r w:rsidRPr="00FA0E0D">
              <w:rPr>
                <w:bCs/>
                <w:i/>
                <w:sz w:val="18"/>
                <w:lang w:val="en-US"/>
              </w:rPr>
              <w:t>(MA/BA/optional)</w:t>
            </w:r>
          </w:p>
        </w:tc>
        <w:tc>
          <w:tcPr>
            <w:tcW w:w="8392" w:type="dxa"/>
            <w:gridSpan w:val="3"/>
            <w:shd w:val="clear" w:color="auto" w:fill="auto"/>
          </w:tcPr>
          <w:p w14:paraId="336271E8" w14:textId="77777777" w:rsidR="00991739" w:rsidRPr="00FA0E0D" w:rsidRDefault="00991739" w:rsidP="004F02CE">
            <w:pPr>
              <w:spacing w:after="0" w:line="240" w:lineRule="auto"/>
              <w:jc w:val="center"/>
            </w:pPr>
            <w:r w:rsidRPr="00FA0E0D">
              <w:t>BA</w:t>
            </w:r>
          </w:p>
        </w:tc>
      </w:tr>
      <w:tr w:rsidR="00991739" w:rsidRPr="00FA0E0D" w14:paraId="026DD23E" w14:textId="77777777" w:rsidTr="004F02CE">
        <w:trPr>
          <w:trHeight w:val="415"/>
        </w:trPr>
        <w:tc>
          <w:tcPr>
            <w:tcW w:w="11199" w:type="dxa"/>
            <w:gridSpan w:val="4"/>
            <w:shd w:val="clear" w:color="auto" w:fill="D9E2F3"/>
          </w:tcPr>
          <w:p w14:paraId="5F956C6F"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FA0E0D">
              <w:t xml:space="preserve"> summer</w:t>
            </w:r>
          </w:p>
        </w:tc>
      </w:tr>
      <w:tr w:rsidR="00991739" w:rsidRPr="00FA0E0D" w14:paraId="588DC1FC" w14:textId="77777777" w:rsidTr="004F02CE">
        <w:trPr>
          <w:trHeight w:val="406"/>
        </w:trPr>
        <w:tc>
          <w:tcPr>
            <w:tcW w:w="2807" w:type="dxa"/>
            <w:shd w:val="clear" w:color="auto" w:fill="auto"/>
          </w:tcPr>
          <w:p w14:paraId="4A2747ED"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5FFF19CD" w14:textId="77777777" w:rsidR="00991739" w:rsidRPr="00FA0E0D" w:rsidRDefault="00991739" w:rsidP="004F02CE">
            <w:pPr>
              <w:spacing w:after="0" w:line="240" w:lineRule="auto"/>
            </w:pPr>
            <w:r w:rsidRPr="00FA0E0D">
              <w:t>4</w:t>
            </w:r>
          </w:p>
        </w:tc>
      </w:tr>
      <w:tr w:rsidR="00991739" w:rsidRPr="00FA0E0D" w14:paraId="78B78858" w14:textId="77777777" w:rsidTr="004F02CE">
        <w:trPr>
          <w:trHeight w:val="426"/>
        </w:trPr>
        <w:tc>
          <w:tcPr>
            <w:tcW w:w="2807" w:type="dxa"/>
            <w:shd w:val="clear" w:color="auto" w:fill="D9E2F3"/>
          </w:tcPr>
          <w:p w14:paraId="5157CBB2"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302E3BC4" w14:textId="77777777" w:rsidR="00991739" w:rsidRPr="00FA0E0D" w:rsidRDefault="00991739" w:rsidP="004F02CE">
            <w:pPr>
              <w:spacing w:after="0" w:line="240" w:lineRule="auto"/>
            </w:pPr>
            <w:r w:rsidRPr="00FA0E0D">
              <w:t>Italian</w:t>
            </w:r>
          </w:p>
        </w:tc>
      </w:tr>
      <w:tr w:rsidR="00991739" w:rsidRPr="00FA0E0D" w14:paraId="3F0775EA" w14:textId="77777777" w:rsidTr="004F02CE">
        <w:trPr>
          <w:trHeight w:val="426"/>
        </w:trPr>
        <w:tc>
          <w:tcPr>
            <w:tcW w:w="5217" w:type="dxa"/>
            <w:gridSpan w:val="2"/>
            <w:shd w:val="clear" w:color="auto" w:fill="FFFFFF"/>
          </w:tcPr>
          <w:p w14:paraId="33F69660"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15F3A4D6" w14:textId="77777777" w:rsidR="00991739" w:rsidRPr="00FA0E0D" w:rsidRDefault="00991739" w:rsidP="004F02CE">
            <w:pPr>
              <w:spacing w:after="0" w:line="240" w:lineRule="auto"/>
              <w:jc w:val="center"/>
              <w:rPr>
                <w:lang w:val="en-US"/>
              </w:rPr>
            </w:pPr>
            <w:r w:rsidRPr="00FA0E0D">
              <w:rPr>
                <w:lang w:val="en-US"/>
              </w:rPr>
              <w:t>Laboratory</w:t>
            </w:r>
          </w:p>
        </w:tc>
      </w:tr>
      <w:tr w:rsidR="00991739" w:rsidRPr="00FA0E0D" w14:paraId="6759B75A" w14:textId="77777777" w:rsidTr="004F02CE">
        <w:trPr>
          <w:trHeight w:val="400"/>
        </w:trPr>
        <w:tc>
          <w:tcPr>
            <w:tcW w:w="2807" w:type="dxa"/>
            <w:shd w:val="clear" w:color="auto" w:fill="D9E2F3"/>
          </w:tcPr>
          <w:p w14:paraId="1C43797C"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63985DF7" w14:textId="77777777" w:rsidR="00991739" w:rsidRPr="00FA0E0D" w:rsidRDefault="00991739" w:rsidP="004F02CE">
            <w:pPr>
              <w:spacing w:after="0" w:line="240" w:lineRule="auto"/>
            </w:pPr>
            <w:r w:rsidRPr="00FA0E0D">
              <w:t>30</w:t>
            </w:r>
          </w:p>
        </w:tc>
      </w:tr>
      <w:tr w:rsidR="00991739" w:rsidRPr="00C403BB" w14:paraId="2A895C6C" w14:textId="77777777" w:rsidTr="004F02CE">
        <w:trPr>
          <w:trHeight w:val="824"/>
        </w:trPr>
        <w:tc>
          <w:tcPr>
            <w:tcW w:w="11199" w:type="dxa"/>
            <w:gridSpan w:val="4"/>
            <w:shd w:val="clear" w:color="auto" w:fill="FFFFFF"/>
          </w:tcPr>
          <w:p w14:paraId="77DBE3BD" w14:textId="77777777" w:rsidR="00991739" w:rsidRPr="00FA0E0D" w:rsidRDefault="00991739" w:rsidP="004F02CE">
            <w:pPr>
              <w:spacing w:after="0" w:line="240" w:lineRule="auto"/>
              <w:rPr>
                <w:b/>
                <w:bCs/>
                <w:color w:val="FF0000"/>
                <w:lang w:val="es-ES"/>
              </w:rPr>
            </w:pPr>
            <w:r w:rsidRPr="00FA0E0D">
              <w:rPr>
                <w:b/>
                <w:bCs/>
                <w:lang w:val="es-ES"/>
              </w:rPr>
              <w:t xml:space="preserve">Course content </w:t>
            </w:r>
          </w:p>
          <w:p w14:paraId="49BCC704" w14:textId="77777777" w:rsidR="00991739" w:rsidRPr="00FA0E0D" w:rsidRDefault="00991739" w:rsidP="004F02CE">
            <w:pPr>
              <w:pStyle w:val="ListParagraph1"/>
              <w:spacing w:after="0" w:line="36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Sviluppo delle capacità di comunicazione per iscritto.</w:t>
            </w:r>
          </w:p>
          <w:p w14:paraId="6A2BB9F2" w14:textId="77777777" w:rsidR="00991739" w:rsidRPr="00FA0E0D" w:rsidRDefault="00991739" w:rsidP="004F02CE">
            <w:pPr>
              <w:pStyle w:val="ListParagraph1"/>
              <w:spacing w:after="0" w:line="360" w:lineRule="auto"/>
              <w:ind w:left="0"/>
              <w:jc w:val="both"/>
              <w:rPr>
                <w:rFonts w:eastAsia="Times New Roman" w:cs="Calibri"/>
                <w:color w:val="000000"/>
                <w:lang w:val="es-ES"/>
              </w:rPr>
            </w:pPr>
            <w:r w:rsidRPr="00FA0E0D">
              <w:rPr>
                <w:rFonts w:ascii="Times New Roman" w:hAnsi="Times New Roman" w:cs="Times New Roman"/>
                <w:sz w:val="24"/>
                <w:szCs w:val="24"/>
                <w:lang w:val="it-IT"/>
              </w:rPr>
              <w:t>Lettera informale. Testo descrittivo. Testo narrativo di tipo diaristico.</w:t>
            </w:r>
          </w:p>
        </w:tc>
      </w:tr>
      <w:tr w:rsidR="00991739" w:rsidRPr="00FA0E0D" w14:paraId="5E0A0BAD" w14:textId="77777777" w:rsidTr="004F02CE">
        <w:trPr>
          <w:trHeight w:val="583"/>
        </w:trPr>
        <w:tc>
          <w:tcPr>
            <w:tcW w:w="2807" w:type="dxa"/>
            <w:shd w:val="clear" w:color="auto" w:fill="D9E2F3"/>
          </w:tcPr>
          <w:p w14:paraId="72AB5719"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32395F4E"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C403BB" w14:paraId="0B10E783" w14:textId="77777777" w:rsidTr="004F02CE">
        <w:trPr>
          <w:trHeight w:val="549"/>
        </w:trPr>
        <w:tc>
          <w:tcPr>
            <w:tcW w:w="2807" w:type="dxa"/>
            <w:shd w:val="clear" w:color="auto" w:fill="FFFFFF"/>
          </w:tcPr>
          <w:p w14:paraId="426ECB9B"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2F85D865"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Il corso si conclude con un voto – media aritmetica delle prove di verifica tenute nel semestre.</w:t>
            </w:r>
          </w:p>
          <w:p w14:paraId="3CCB616D"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Voti e punteggio:</w:t>
            </w:r>
          </w:p>
          <w:p w14:paraId="6165580E"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0-64,5% insufficiente</w:t>
            </w:r>
          </w:p>
          <w:p w14:paraId="07EFF98A"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65%-72,5% sufficiente</w:t>
            </w:r>
          </w:p>
          <w:p w14:paraId="1C44DE8E"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73%-79,5% sufficiente più</w:t>
            </w:r>
          </w:p>
          <w:p w14:paraId="191AA2A3"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 xml:space="preserve">80%-85,5% bene </w:t>
            </w:r>
          </w:p>
          <w:p w14:paraId="2DDE11C5"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86%-92,5% bene più</w:t>
            </w:r>
          </w:p>
          <w:p w14:paraId="3B5C8224" w14:textId="77777777" w:rsidR="00991739" w:rsidRPr="00FA0E0D" w:rsidRDefault="00991739" w:rsidP="004F02CE">
            <w:pPr>
              <w:pStyle w:val="ListParagraph1"/>
              <w:spacing w:after="0" w:line="240" w:lineRule="auto"/>
              <w:ind w:left="0"/>
              <w:jc w:val="both"/>
              <w:rPr>
                <w:rFonts w:ascii="Times New Roman" w:hAnsi="Times New Roman" w:cs="Times New Roman"/>
                <w:sz w:val="24"/>
                <w:szCs w:val="24"/>
                <w:lang w:val="it-IT"/>
              </w:rPr>
            </w:pPr>
            <w:r w:rsidRPr="00FA0E0D">
              <w:rPr>
                <w:rFonts w:ascii="Times New Roman" w:hAnsi="Times New Roman" w:cs="Times New Roman"/>
                <w:sz w:val="24"/>
                <w:szCs w:val="24"/>
                <w:lang w:val="it-IT"/>
              </w:rPr>
              <w:t xml:space="preserve">93%-100% molto bene. </w:t>
            </w:r>
          </w:p>
          <w:p w14:paraId="66F9752B" w14:textId="77777777" w:rsidR="00991739" w:rsidRPr="00FA0E0D" w:rsidRDefault="00991739" w:rsidP="004F02CE">
            <w:pPr>
              <w:spacing w:after="0" w:line="240" w:lineRule="auto"/>
              <w:rPr>
                <w:lang w:val="es-ES"/>
              </w:rPr>
            </w:pPr>
          </w:p>
        </w:tc>
      </w:tr>
      <w:tr w:rsidR="00991739" w:rsidRPr="00FA0E0D" w14:paraId="611C831A" w14:textId="77777777" w:rsidTr="004F02CE">
        <w:trPr>
          <w:trHeight w:val="560"/>
        </w:trPr>
        <w:tc>
          <w:tcPr>
            <w:tcW w:w="2807" w:type="dxa"/>
            <w:shd w:val="clear" w:color="auto" w:fill="D9E2F3"/>
          </w:tcPr>
          <w:p w14:paraId="228E4DDB"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484D860D" w14:textId="77777777" w:rsidR="00991739" w:rsidRPr="000C442E" w:rsidRDefault="00991739" w:rsidP="004F02CE">
            <w:pPr>
              <w:spacing w:after="0" w:line="240" w:lineRule="auto"/>
              <w:rPr>
                <w:rFonts w:ascii="Times New Roman" w:eastAsia="SimSun" w:hAnsi="Times New Roman"/>
                <w:kern w:val="2"/>
                <w:sz w:val="24"/>
                <w:szCs w:val="24"/>
                <w:lang w:val="it-IT" w:eastAsia="en-US"/>
              </w:rPr>
            </w:pPr>
            <w:r w:rsidRPr="000C442E">
              <w:rPr>
                <w:rFonts w:ascii="Times New Roman" w:eastAsia="SimSun" w:hAnsi="Times New Roman"/>
                <w:kern w:val="2"/>
                <w:sz w:val="24"/>
                <w:szCs w:val="24"/>
                <w:lang w:val="it-IT" w:eastAsia="en-US"/>
              </w:rPr>
              <w:t>Michele Feliziani</w:t>
            </w:r>
          </w:p>
        </w:tc>
      </w:tr>
      <w:tr w:rsidR="00991739" w:rsidRPr="00C403BB" w14:paraId="3827D787" w14:textId="77777777" w:rsidTr="004F02CE">
        <w:trPr>
          <w:trHeight w:val="392"/>
        </w:trPr>
        <w:tc>
          <w:tcPr>
            <w:tcW w:w="2807" w:type="dxa"/>
            <w:shd w:val="clear" w:color="auto" w:fill="FFFFFF"/>
          </w:tcPr>
          <w:p w14:paraId="1DDE693E"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78783F78" w14:textId="77777777" w:rsidR="00991739" w:rsidRPr="00991739" w:rsidRDefault="00991739" w:rsidP="004F02CE">
            <w:pPr>
              <w:spacing w:after="0" w:line="240" w:lineRule="auto"/>
              <w:rPr>
                <w:rFonts w:ascii="Times New Roman" w:eastAsia="SimSun" w:hAnsi="Times New Roman"/>
                <w:kern w:val="2"/>
                <w:sz w:val="24"/>
                <w:szCs w:val="24"/>
                <w:lang w:val="en-US" w:eastAsia="en-US"/>
              </w:rPr>
            </w:pPr>
            <w:r w:rsidRPr="00991739">
              <w:rPr>
                <w:rFonts w:ascii="Times New Roman" w:eastAsia="SimSun" w:hAnsi="Times New Roman"/>
                <w:kern w:val="2"/>
                <w:sz w:val="24"/>
                <w:szCs w:val="24"/>
                <w:lang w:val="en-US" w:eastAsia="en-US"/>
              </w:rPr>
              <w:t>michele.feliziani@uni.lodz.pl</w:t>
            </w:r>
          </w:p>
        </w:tc>
      </w:tr>
      <w:tr w:rsidR="00991739" w:rsidRPr="00FA0E0D" w14:paraId="66B20C99" w14:textId="77777777" w:rsidTr="004F02CE">
        <w:trPr>
          <w:trHeight w:val="805"/>
        </w:trPr>
        <w:tc>
          <w:tcPr>
            <w:tcW w:w="2807" w:type="dxa"/>
            <w:shd w:val="clear" w:color="auto" w:fill="D9E2F3"/>
          </w:tcPr>
          <w:p w14:paraId="6B843679"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4A2AB764" w14:textId="77777777" w:rsidR="00991739" w:rsidRPr="00FA0E0D" w:rsidRDefault="00991739" w:rsidP="004F02CE">
            <w:pPr>
              <w:pStyle w:val="ListParagraph1"/>
              <w:spacing w:after="0" w:line="360" w:lineRule="auto"/>
              <w:ind w:left="0"/>
              <w:jc w:val="both"/>
              <w:rPr>
                <w:rFonts w:ascii="Times New Roman" w:hAnsi="Times New Roman" w:cs="Times New Roman"/>
                <w:sz w:val="24"/>
                <w:szCs w:val="24"/>
              </w:rPr>
            </w:pPr>
            <w:r w:rsidRPr="00FA0E0D">
              <w:rPr>
                <w:rFonts w:ascii="Times New Roman" w:hAnsi="Times New Roman" w:cs="Times New Roman"/>
                <w:sz w:val="24"/>
                <w:szCs w:val="24"/>
                <w:lang w:val="it-IT"/>
              </w:rPr>
              <w:t>Materiali forniti dal docente.</w:t>
            </w:r>
          </w:p>
          <w:p w14:paraId="63CA65D8" w14:textId="77777777" w:rsidR="00991739" w:rsidRPr="00FA0E0D" w:rsidRDefault="00991739" w:rsidP="004F02CE">
            <w:pPr>
              <w:rPr>
                <w:lang w:val="es-ES"/>
              </w:rPr>
            </w:pPr>
          </w:p>
        </w:tc>
      </w:tr>
      <w:tr w:rsidR="00991739" w:rsidRPr="00FA0E0D" w14:paraId="677111A5" w14:textId="77777777" w:rsidTr="004F02CE">
        <w:trPr>
          <w:trHeight w:val="805"/>
        </w:trPr>
        <w:tc>
          <w:tcPr>
            <w:tcW w:w="2807" w:type="dxa"/>
            <w:shd w:val="clear" w:color="auto" w:fill="FFFFFF"/>
          </w:tcPr>
          <w:p w14:paraId="579A3075"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5141E167"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7F65C005"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6787ADE4"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5B26ED2D" w14:textId="2F4F5657" w:rsidR="00991739" w:rsidRPr="00991739" w:rsidRDefault="00C15E1D" w:rsidP="004F02CE">
            <w:pPr>
              <w:spacing w:after="0" w:line="240" w:lineRule="auto"/>
              <w:rPr>
                <w:rFonts w:cs="Calibri"/>
                <w:lang w:val="en-US"/>
              </w:rPr>
            </w:pPr>
            <w:r>
              <w:rPr>
                <w:rFonts w:cs="Calibri"/>
                <w:lang w:val="en-US"/>
              </w:rPr>
              <w:t xml:space="preserve">Tuesday </w:t>
            </w:r>
            <w:r w:rsidRPr="0076218F">
              <w:rPr>
                <w:lang w:val="it-IT"/>
              </w:rPr>
              <w:t>13:30-15:00</w:t>
            </w:r>
            <w:r>
              <w:rPr>
                <w:lang w:val="it-IT"/>
              </w:rPr>
              <w:t xml:space="preserve"> room 1.30</w:t>
            </w:r>
          </w:p>
        </w:tc>
      </w:tr>
    </w:tbl>
    <w:p w14:paraId="77BECFFD" w14:textId="77777777" w:rsidR="00991739" w:rsidRPr="00FA0E0D"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0F743BA6" w14:textId="77777777" w:rsidTr="004F02CE">
        <w:trPr>
          <w:trHeight w:val="840"/>
        </w:trPr>
        <w:tc>
          <w:tcPr>
            <w:tcW w:w="7769" w:type="dxa"/>
            <w:gridSpan w:val="3"/>
            <w:shd w:val="clear" w:color="auto" w:fill="4F81BD"/>
          </w:tcPr>
          <w:p w14:paraId="6E3E1013" w14:textId="77777777" w:rsidR="00991739" w:rsidRPr="00FA0E0D" w:rsidRDefault="00991739" w:rsidP="004F02CE">
            <w:pPr>
              <w:spacing w:after="0" w:line="240" w:lineRule="auto"/>
              <w:rPr>
                <w:rFonts w:ascii="Century" w:hAnsi="Century" w:cs="Century"/>
                <w:b/>
                <w:sz w:val="32"/>
                <w:szCs w:val="32"/>
                <w:lang w:val="es-ES"/>
              </w:rPr>
            </w:pPr>
            <w:r>
              <w:rPr>
                <w:b/>
                <w:bCs/>
                <w:color w:val="FFFFFF"/>
                <w:lang w:val="es-ES"/>
              </w:rPr>
              <w:t>G</w:t>
            </w:r>
            <w:r w:rsidRPr="00FA0E0D">
              <w:rPr>
                <w:rFonts w:cs="Calibri"/>
                <w:color w:val="FFFFFF"/>
                <w:lang w:val="es-ES"/>
              </w:rPr>
              <w:t>rammatica pratica 4</w:t>
            </w:r>
          </w:p>
        </w:tc>
        <w:tc>
          <w:tcPr>
            <w:tcW w:w="3430" w:type="dxa"/>
            <w:shd w:val="clear" w:color="auto" w:fill="4F81BD"/>
          </w:tcPr>
          <w:p w14:paraId="5DFB89C8" w14:textId="77777777" w:rsidR="00991739" w:rsidRDefault="00991739" w:rsidP="004F02CE">
            <w:pPr>
              <w:spacing w:after="0" w:line="240" w:lineRule="auto"/>
              <w:rPr>
                <w:b/>
                <w:bCs/>
                <w:color w:val="FFFFFF"/>
                <w:lang w:val="en-US"/>
              </w:rPr>
            </w:pPr>
            <w:r w:rsidRPr="00FA0E0D">
              <w:rPr>
                <w:b/>
                <w:bCs/>
                <w:color w:val="FFFFFF"/>
                <w:lang w:val="en-US"/>
              </w:rPr>
              <w:t>USOS code</w:t>
            </w:r>
          </w:p>
          <w:p w14:paraId="15E1B89E" w14:textId="77777777" w:rsidR="00991739" w:rsidRPr="00E84F0D" w:rsidRDefault="00991739" w:rsidP="004F02CE">
            <w:pPr>
              <w:spacing w:after="0" w:line="240" w:lineRule="auto"/>
              <w:rPr>
                <w:b/>
                <w:lang w:val="en-US"/>
              </w:rPr>
            </w:pPr>
            <w:r w:rsidRPr="00E84F0D">
              <w:rPr>
                <w:b/>
                <w:highlight w:val="yellow"/>
                <w:lang w:val="en-US"/>
              </w:rPr>
              <w:t>0100-ERAL730</w:t>
            </w:r>
          </w:p>
        </w:tc>
      </w:tr>
      <w:tr w:rsidR="00991739" w:rsidRPr="00FA0E0D" w14:paraId="4A88EFA1" w14:textId="77777777" w:rsidTr="004F02CE">
        <w:trPr>
          <w:trHeight w:val="409"/>
        </w:trPr>
        <w:tc>
          <w:tcPr>
            <w:tcW w:w="2807" w:type="dxa"/>
            <w:shd w:val="clear" w:color="auto" w:fill="auto"/>
          </w:tcPr>
          <w:p w14:paraId="79211642" w14:textId="77777777" w:rsidR="00991739" w:rsidRPr="00FA0E0D" w:rsidRDefault="00991739" w:rsidP="004F02CE">
            <w:pPr>
              <w:spacing w:after="0" w:line="240" w:lineRule="auto"/>
              <w:rPr>
                <w:bCs/>
                <w:i/>
                <w:sz w:val="18"/>
                <w:lang w:val="en-US"/>
              </w:rPr>
            </w:pPr>
            <w:r w:rsidRPr="00FA0E0D">
              <w:rPr>
                <w:b/>
                <w:bCs/>
                <w:lang w:val="en-US"/>
              </w:rPr>
              <w:t xml:space="preserve">Level </w:t>
            </w:r>
            <w:r w:rsidRPr="00FA0E0D">
              <w:rPr>
                <w:bCs/>
                <w:i/>
                <w:sz w:val="18"/>
                <w:lang w:val="en-US"/>
              </w:rPr>
              <w:t>(MA/BA/optional)</w:t>
            </w:r>
          </w:p>
        </w:tc>
        <w:tc>
          <w:tcPr>
            <w:tcW w:w="8392" w:type="dxa"/>
            <w:gridSpan w:val="3"/>
            <w:shd w:val="clear" w:color="auto" w:fill="auto"/>
          </w:tcPr>
          <w:p w14:paraId="055FE2B5" w14:textId="77777777" w:rsidR="00991739" w:rsidRPr="00FA0E0D" w:rsidRDefault="00991739" w:rsidP="004F02CE">
            <w:pPr>
              <w:spacing w:after="0" w:line="240" w:lineRule="auto"/>
              <w:jc w:val="center"/>
            </w:pPr>
            <w:r w:rsidRPr="00FA0E0D">
              <w:t>BA</w:t>
            </w:r>
          </w:p>
        </w:tc>
      </w:tr>
      <w:tr w:rsidR="00991739" w:rsidRPr="00FA0E0D" w14:paraId="614D9BB3" w14:textId="77777777" w:rsidTr="004F02CE">
        <w:trPr>
          <w:trHeight w:val="415"/>
        </w:trPr>
        <w:tc>
          <w:tcPr>
            <w:tcW w:w="11199" w:type="dxa"/>
            <w:gridSpan w:val="4"/>
            <w:shd w:val="clear" w:color="auto" w:fill="D9E2F3"/>
          </w:tcPr>
          <w:p w14:paraId="025DBDF9"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FA0E0D">
              <w:t xml:space="preserve"> summer</w:t>
            </w:r>
          </w:p>
        </w:tc>
      </w:tr>
      <w:tr w:rsidR="00991739" w:rsidRPr="00FA0E0D" w14:paraId="35ABBE14" w14:textId="77777777" w:rsidTr="004F02CE">
        <w:trPr>
          <w:trHeight w:val="406"/>
        </w:trPr>
        <w:tc>
          <w:tcPr>
            <w:tcW w:w="2807" w:type="dxa"/>
            <w:shd w:val="clear" w:color="auto" w:fill="auto"/>
          </w:tcPr>
          <w:p w14:paraId="795AFC3D" w14:textId="77777777" w:rsidR="00991739" w:rsidRPr="00FA0E0D" w:rsidRDefault="00991739" w:rsidP="004F02CE">
            <w:pPr>
              <w:spacing w:after="0" w:line="240" w:lineRule="auto"/>
              <w:rPr>
                <w:sz w:val="20"/>
                <w:szCs w:val="20"/>
                <w:lang w:val="en-US"/>
              </w:rPr>
            </w:pPr>
            <w:r w:rsidRPr="00FA0E0D">
              <w:rPr>
                <w:b/>
                <w:bCs/>
                <w:lang w:val="en-US"/>
              </w:rPr>
              <w:lastRenderedPageBreak/>
              <w:t>ECTS</w:t>
            </w:r>
          </w:p>
        </w:tc>
        <w:tc>
          <w:tcPr>
            <w:tcW w:w="8392" w:type="dxa"/>
            <w:gridSpan w:val="3"/>
            <w:shd w:val="clear" w:color="auto" w:fill="auto"/>
          </w:tcPr>
          <w:p w14:paraId="328BBBAE" w14:textId="77777777" w:rsidR="00991739" w:rsidRPr="00FA0E0D" w:rsidRDefault="00991739" w:rsidP="004F02CE">
            <w:pPr>
              <w:spacing w:after="0" w:line="240" w:lineRule="auto"/>
            </w:pPr>
            <w:r w:rsidRPr="00FA0E0D">
              <w:t>4</w:t>
            </w:r>
          </w:p>
        </w:tc>
      </w:tr>
      <w:tr w:rsidR="00991739" w:rsidRPr="00FA0E0D" w14:paraId="79EC5EBF" w14:textId="77777777" w:rsidTr="004F02CE">
        <w:trPr>
          <w:trHeight w:val="426"/>
        </w:trPr>
        <w:tc>
          <w:tcPr>
            <w:tcW w:w="2807" w:type="dxa"/>
            <w:shd w:val="clear" w:color="auto" w:fill="D9E2F3"/>
          </w:tcPr>
          <w:p w14:paraId="18A7E421"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7BE777D0" w14:textId="77777777" w:rsidR="00991739" w:rsidRPr="00FA0E0D" w:rsidRDefault="00991739" w:rsidP="004F02CE">
            <w:pPr>
              <w:spacing w:after="0" w:line="240" w:lineRule="auto"/>
            </w:pPr>
            <w:r w:rsidRPr="00FA0E0D">
              <w:t>Italian</w:t>
            </w:r>
          </w:p>
        </w:tc>
      </w:tr>
      <w:tr w:rsidR="00991739" w:rsidRPr="00FA0E0D" w14:paraId="6ABDB7AD" w14:textId="77777777" w:rsidTr="004F02CE">
        <w:trPr>
          <w:trHeight w:val="426"/>
        </w:trPr>
        <w:tc>
          <w:tcPr>
            <w:tcW w:w="5217" w:type="dxa"/>
            <w:gridSpan w:val="2"/>
            <w:shd w:val="clear" w:color="auto" w:fill="FFFFFF"/>
          </w:tcPr>
          <w:p w14:paraId="7BFBACB6"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011DAE8B" w14:textId="77777777" w:rsidR="00991739" w:rsidRPr="00FA0E0D" w:rsidRDefault="00991739" w:rsidP="004F02CE">
            <w:pPr>
              <w:spacing w:after="0" w:line="240" w:lineRule="auto"/>
              <w:jc w:val="center"/>
              <w:rPr>
                <w:lang w:val="en-US"/>
              </w:rPr>
            </w:pPr>
            <w:r w:rsidRPr="00FA0E0D">
              <w:rPr>
                <w:lang w:val="en-US"/>
              </w:rPr>
              <w:t>Laboratory</w:t>
            </w:r>
          </w:p>
        </w:tc>
      </w:tr>
      <w:tr w:rsidR="00991739" w:rsidRPr="00FA0E0D" w14:paraId="5534F4A5" w14:textId="77777777" w:rsidTr="004F02CE">
        <w:trPr>
          <w:trHeight w:val="550"/>
        </w:trPr>
        <w:tc>
          <w:tcPr>
            <w:tcW w:w="2807" w:type="dxa"/>
            <w:shd w:val="clear" w:color="auto" w:fill="D9E2F3"/>
          </w:tcPr>
          <w:p w14:paraId="0B3C55FF"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24BBD707" w14:textId="77777777" w:rsidR="00991739" w:rsidRPr="00FA0E0D" w:rsidRDefault="00991739" w:rsidP="004F02CE">
            <w:pPr>
              <w:spacing w:after="0" w:line="240" w:lineRule="auto"/>
            </w:pPr>
            <w:r w:rsidRPr="00FA0E0D">
              <w:t>30</w:t>
            </w:r>
          </w:p>
        </w:tc>
      </w:tr>
      <w:tr w:rsidR="00991739" w:rsidRPr="00C403BB" w14:paraId="7463901E" w14:textId="77777777" w:rsidTr="004F02CE">
        <w:trPr>
          <w:trHeight w:val="824"/>
        </w:trPr>
        <w:tc>
          <w:tcPr>
            <w:tcW w:w="11199" w:type="dxa"/>
            <w:gridSpan w:val="4"/>
            <w:shd w:val="clear" w:color="auto" w:fill="FFFFFF"/>
          </w:tcPr>
          <w:p w14:paraId="6B9A3442" w14:textId="77777777" w:rsidR="00991739" w:rsidRPr="00FA0E0D" w:rsidRDefault="00991739" w:rsidP="004F02CE">
            <w:pPr>
              <w:spacing w:after="0" w:line="240" w:lineRule="auto"/>
              <w:rPr>
                <w:b/>
                <w:bCs/>
                <w:color w:val="FF0000"/>
                <w:lang w:val="fr-FR"/>
              </w:rPr>
            </w:pPr>
            <w:r w:rsidRPr="00FA0E0D">
              <w:rPr>
                <w:b/>
                <w:bCs/>
                <w:lang w:val="fr-FR"/>
              </w:rPr>
              <w:t xml:space="preserve">Course content </w:t>
            </w:r>
          </w:p>
          <w:p w14:paraId="15D3AB69" w14:textId="77777777" w:rsidR="00991739" w:rsidRPr="00991739" w:rsidRDefault="00991739" w:rsidP="004F02CE">
            <w:pPr>
              <w:rPr>
                <w:rFonts w:ascii="Cambria" w:eastAsia="Times New Roman" w:hAnsi="Cambria"/>
                <w:snapToGrid w:val="0"/>
                <w:color w:val="000000"/>
                <w:lang w:val="it-IT" w:bidi="sa-IN"/>
              </w:rPr>
            </w:pPr>
            <w:r w:rsidRPr="00FA0E0D">
              <w:rPr>
                <w:rFonts w:ascii="Cambria" w:eastAsia="Times New Roman" w:hAnsi="Cambria"/>
                <w:snapToGrid w:val="0"/>
                <w:color w:val="000000"/>
                <w:lang w:val="fr-FR" w:bidi="sa-IN"/>
              </w:rPr>
              <w:t xml:space="preserve">Il corso mira a introdurre e far esercitare agli studenti la forma passiva (con gli ausiliari </w:t>
            </w:r>
            <w:r w:rsidRPr="00FA0E0D">
              <w:rPr>
                <w:rFonts w:ascii="Cambria" w:eastAsia="Times New Roman" w:hAnsi="Cambria"/>
                <w:i/>
                <w:iCs/>
                <w:snapToGrid w:val="0"/>
                <w:color w:val="000000"/>
                <w:lang w:val="fr-FR" w:bidi="sa-IN"/>
              </w:rPr>
              <w:t>essere</w:t>
            </w:r>
            <w:r w:rsidRPr="00FA0E0D">
              <w:rPr>
                <w:rFonts w:ascii="Cambria" w:eastAsia="Times New Roman" w:hAnsi="Cambria"/>
                <w:snapToGrid w:val="0"/>
                <w:color w:val="000000"/>
                <w:lang w:val="fr-FR" w:bidi="sa-IN"/>
              </w:rPr>
              <w:t xml:space="preserve">, </w:t>
            </w:r>
            <w:r w:rsidRPr="00FA0E0D">
              <w:rPr>
                <w:rFonts w:ascii="Cambria" w:eastAsia="Times New Roman" w:hAnsi="Cambria"/>
                <w:i/>
                <w:iCs/>
                <w:snapToGrid w:val="0"/>
                <w:color w:val="000000"/>
                <w:lang w:val="fr-FR" w:bidi="sa-IN"/>
              </w:rPr>
              <w:t>venire</w:t>
            </w:r>
            <w:r w:rsidRPr="00FA0E0D">
              <w:rPr>
                <w:rFonts w:ascii="Cambria" w:eastAsia="Times New Roman" w:hAnsi="Cambria"/>
                <w:snapToGrid w:val="0"/>
                <w:color w:val="000000"/>
                <w:lang w:val="fr-FR" w:bidi="sa-IN"/>
              </w:rPr>
              <w:t xml:space="preserve"> e </w:t>
            </w:r>
            <w:r w:rsidRPr="00FA0E0D">
              <w:rPr>
                <w:rFonts w:ascii="Cambria" w:eastAsia="Times New Roman" w:hAnsi="Cambria"/>
                <w:i/>
                <w:iCs/>
                <w:snapToGrid w:val="0"/>
                <w:color w:val="000000"/>
                <w:lang w:val="fr-FR" w:bidi="sa-IN"/>
              </w:rPr>
              <w:t>andare</w:t>
            </w:r>
            <w:r w:rsidRPr="00FA0E0D">
              <w:rPr>
                <w:rFonts w:ascii="Cambria" w:eastAsia="Cambria" w:hAnsi="Cambria" w:cs="Tahoma"/>
                <w:lang w:val="fr-FR"/>
              </w:rPr>
              <w:t xml:space="preserve">, con il </w:t>
            </w:r>
            <w:r w:rsidRPr="00FA0E0D">
              <w:rPr>
                <w:rFonts w:ascii="Cambria" w:eastAsia="Cambria" w:hAnsi="Cambria" w:cs="Tahoma"/>
                <w:i/>
                <w:iCs/>
                <w:lang w:val="fr-FR"/>
              </w:rPr>
              <w:t>si passivante</w:t>
            </w:r>
            <w:r w:rsidRPr="00FA0E0D">
              <w:rPr>
                <w:rFonts w:ascii="Cambria" w:eastAsia="Cambria" w:hAnsi="Cambria" w:cs="Tahoma"/>
                <w:lang w:val="fr-FR"/>
              </w:rPr>
              <w:t>), i costrutti contenenti forme implicite, il discorso indiretto</w:t>
            </w:r>
            <w:r w:rsidRPr="00FA0E0D">
              <w:rPr>
                <w:rFonts w:ascii="Cambria" w:eastAsia="Times New Roman" w:hAnsi="Cambria"/>
                <w:snapToGrid w:val="0"/>
                <w:color w:val="000000"/>
                <w:lang w:val="fr-FR" w:bidi="sa-IN"/>
              </w:rPr>
              <w:t xml:space="preserve">. </w:t>
            </w:r>
            <w:r w:rsidRPr="00991739">
              <w:rPr>
                <w:rFonts w:ascii="Cambria" w:eastAsia="Times New Roman" w:hAnsi="Cambria"/>
                <w:snapToGrid w:val="0"/>
                <w:color w:val="000000"/>
                <w:lang w:val="it-IT" w:bidi="sa-IN"/>
              </w:rPr>
              <w:t xml:space="preserve">Durante le lezioni si analizzano e si risolvono i problemi incontrati dagli studenti nella preparazione degli esercizi. </w:t>
            </w:r>
          </w:p>
        </w:tc>
      </w:tr>
      <w:tr w:rsidR="00991739" w:rsidRPr="00FA0E0D" w14:paraId="26944081" w14:textId="77777777" w:rsidTr="004F02CE">
        <w:trPr>
          <w:trHeight w:val="583"/>
        </w:trPr>
        <w:tc>
          <w:tcPr>
            <w:tcW w:w="2807" w:type="dxa"/>
            <w:shd w:val="clear" w:color="auto" w:fill="D9E2F3"/>
          </w:tcPr>
          <w:p w14:paraId="2A9CB8D9"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596C30AD"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FA0E0D" w14:paraId="3A8FCD20" w14:textId="77777777" w:rsidTr="004F02CE">
        <w:trPr>
          <w:trHeight w:val="549"/>
        </w:trPr>
        <w:tc>
          <w:tcPr>
            <w:tcW w:w="2807" w:type="dxa"/>
            <w:shd w:val="clear" w:color="auto" w:fill="FFFFFF"/>
          </w:tcPr>
          <w:p w14:paraId="207B5EAB"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37EB9CBD" w14:textId="77777777" w:rsidR="00991739" w:rsidRPr="00991739" w:rsidRDefault="00991739" w:rsidP="004F02CE">
            <w:pPr>
              <w:spacing w:line="240" w:lineRule="auto"/>
              <w:contextualSpacing/>
              <w:rPr>
                <w:rFonts w:ascii="Cambria" w:hAnsi="Cambria"/>
                <w:lang w:val="it-IT"/>
              </w:rPr>
            </w:pPr>
            <w:r w:rsidRPr="00991739">
              <w:rPr>
                <w:rFonts w:ascii="Cambria" w:hAnsi="Cambria"/>
                <w:lang w:val="it-IT"/>
              </w:rPr>
              <w:t xml:space="preserve">La valutazione complessiva e finale tiene conto di: partecipazione e preparazione degli studenti alle lezioni </w:t>
            </w:r>
            <w:r w:rsidRPr="00991739">
              <w:rPr>
                <w:rFonts w:ascii="Cambria" w:eastAsia="Times New Roman" w:hAnsi="Cambria"/>
                <w:snapToGrid w:val="0"/>
                <w:color w:val="000000"/>
                <w:lang w:val="it-IT" w:bidi="sa-IN"/>
              </w:rPr>
              <w:t>(20%)</w:t>
            </w:r>
            <w:r w:rsidRPr="00991739">
              <w:rPr>
                <w:rFonts w:ascii="Cambria" w:hAnsi="Cambria"/>
                <w:lang w:val="it-IT"/>
              </w:rPr>
              <w:t xml:space="preserve">, risultati dei test scritti nel corso del semestre </w:t>
            </w:r>
            <w:r w:rsidRPr="00991739">
              <w:rPr>
                <w:rFonts w:ascii="Cambria" w:eastAsia="Times New Roman" w:hAnsi="Cambria"/>
                <w:snapToGrid w:val="0"/>
                <w:color w:val="000000"/>
                <w:lang w:val="it-IT" w:bidi="sa-IN"/>
              </w:rPr>
              <w:t>(80%)</w:t>
            </w:r>
            <w:r w:rsidRPr="00991739">
              <w:rPr>
                <w:rFonts w:ascii="Cambria" w:hAnsi="Cambria"/>
                <w:lang w:val="it-IT"/>
              </w:rPr>
              <w:t xml:space="preserve">. </w:t>
            </w:r>
          </w:p>
          <w:p w14:paraId="64E8D799" w14:textId="77777777" w:rsidR="00991739" w:rsidRPr="00FA0E0D" w:rsidRDefault="00991739" w:rsidP="004F02CE">
            <w:pPr>
              <w:spacing w:after="0" w:line="240" w:lineRule="auto"/>
              <w:contextualSpacing/>
              <w:rPr>
                <w:rFonts w:ascii="Cambria" w:eastAsia="Times New Roman" w:hAnsi="Cambria"/>
                <w:snapToGrid w:val="0"/>
                <w:color w:val="000000"/>
                <w:lang w:val="fr-FR" w:bidi="sa-IN"/>
              </w:rPr>
            </w:pPr>
            <w:r w:rsidRPr="00FA0E0D">
              <w:rPr>
                <w:rFonts w:ascii="Cambria" w:eastAsia="Times New Roman" w:hAnsi="Cambria"/>
                <w:snapToGrid w:val="0"/>
                <w:color w:val="000000"/>
                <w:lang w:val="fr-FR" w:bidi="sa-IN"/>
              </w:rPr>
              <w:t>Scala dei voti:</w:t>
            </w:r>
          </w:p>
          <w:p w14:paraId="53A3F9B9" w14:textId="77777777" w:rsidR="00991739" w:rsidRPr="00FA0E0D" w:rsidRDefault="00991739" w:rsidP="004F02CE">
            <w:pPr>
              <w:spacing w:after="0" w:line="240" w:lineRule="auto"/>
              <w:contextualSpacing/>
              <w:rPr>
                <w:rFonts w:ascii="Cambria" w:eastAsia="Times New Roman" w:hAnsi="Cambria"/>
                <w:snapToGrid w:val="0"/>
                <w:color w:val="000000"/>
                <w:lang w:val="fr-FR" w:bidi="sa-IN"/>
              </w:rPr>
            </w:pPr>
            <w:r w:rsidRPr="00FA0E0D">
              <w:rPr>
                <w:rFonts w:ascii="Cambria" w:eastAsia="Times New Roman" w:hAnsi="Cambria"/>
                <w:snapToGrid w:val="0"/>
                <w:color w:val="000000"/>
                <w:lang w:val="fr-FR" w:bidi="sa-IN"/>
              </w:rPr>
              <w:t>insufficiente (2): 0–64,5%</w:t>
            </w:r>
          </w:p>
          <w:p w14:paraId="54B012AF" w14:textId="77777777" w:rsidR="00991739" w:rsidRPr="00FA0E0D" w:rsidRDefault="00991739" w:rsidP="004F02CE">
            <w:pPr>
              <w:spacing w:after="0" w:line="240" w:lineRule="auto"/>
              <w:contextualSpacing/>
              <w:rPr>
                <w:rFonts w:ascii="Cambria" w:eastAsia="Times New Roman" w:hAnsi="Cambria"/>
                <w:snapToGrid w:val="0"/>
                <w:color w:val="000000"/>
                <w:lang w:val="fr-FR" w:bidi="sa-IN"/>
              </w:rPr>
            </w:pPr>
            <w:r w:rsidRPr="00FA0E0D">
              <w:rPr>
                <w:rFonts w:ascii="Cambria" w:eastAsia="Times New Roman" w:hAnsi="Cambria"/>
                <w:snapToGrid w:val="0"/>
                <w:color w:val="000000"/>
                <w:lang w:val="fr-FR" w:bidi="sa-IN"/>
              </w:rPr>
              <w:t>sufficiente (3): 65–72,5%</w:t>
            </w:r>
          </w:p>
          <w:p w14:paraId="01C9B3AC" w14:textId="77777777" w:rsidR="00991739" w:rsidRPr="00FA0E0D" w:rsidRDefault="00991739" w:rsidP="004F02CE">
            <w:pPr>
              <w:spacing w:after="0" w:line="240" w:lineRule="auto"/>
              <w:contextualSpacing/>
              <w:rPr>
                <w:rFonts w:ascii="Cambria" w:eastAsia="Times New Roman" w:hAnsi="Cambria"/>
                <w:snapToGrid w:val="0"/>
                <w:color w:val="000000"/>
                <w:lang w:bidi="sa-IN"/>
              </w:rPr>
            </w:pPr>
            <w:r w:rsidRPr="00FA0E0D">
              <w:rPr>
                <w:rFonts w:ascii="Cambria" w:eastAsia="Times New Roman" w:hAnsi="Cambria"/>
                <w:snapToGrid w:val="0"/>
                <w:color w:val="000000"/>
                <w:lang w:bidi="sa-IN"/>
              </w:rPr>
              <w:t>discreto (3,5): 73–79,5%</w:t>
            </w:r>
          </w:p>
          <w:p w14:paraId="31FE76C5" w14:textId="77777777" w:rsidR="00991739" w:rsidRPr="00FA0E0D" w:rsidRDefault="00991739" w:rsidP="004F02CE">
            <w:pPr>
              <w:spacing w:after="0" w:line="240" w:lineRule="auto"/>
              <w:contextualSpacing/>
              <w:rPr>
                <w:rFonts w:ascii="Cambria" w:eastAsia="Times New Roman" w:hAnsi="Cambria"/>
                <w:snapToGrid w:val="0"/>
                <w:color w:val="000000"/>
                <w:lang w:bidi="sa-IN"/>
              </w:rPr>
            </w:pPr>
            <w:r w:rsidRPr="00FA0E0D">
              <w:rPr>
                <w:rFonts w:ascii="Cambria" w:eastAsia="Times New Roman" w:hAnsi="Cambria"/>
                <w:snapToGrid w:val="0"/>
                <w:color w:val="000000"/>
                <w:lang w:bidi="sa-IN"/>
              </w:rPr>
              <w:t>buono (4): 80–85,5%</w:t>
            </w:r>
          </w:p>
          <w:p w14:paraId="0A1F40A2" w14:textId="77777777" w:rsidR="00991739" w:rsidRPr="00FA0E0D" w:rsidRDefault="00991739" w:rsidP="004F02CE">
            <w:pPr>
              <w:spacing w:after="0" w:line="240" w:lineRule="auto"/>
              <w:contextualSpacing/>
              <w:rPr>
                <w:rFonts w:ascii="Cambria" w:eastAsia="Times New Roman" w:hAnsi="Cambria"/>
                <w:snapToGrid w:val="0"/>
                <w:color w:val="000000"/>
                <w:lang w:bidi="sa-IN"/>
              </w:rPr>
            </w:pPr>
            <w:r w:rsidRPr="00FA0E0D">
              <w:rPr>
                <w:rFonts w:ascii="Cambria" w:eastAsia="Times New Roman" w:hAnsi="Cambria"/>
                <w:snapToGrid w:val="0"/>
                <w:color w:val="000000"/>
                <w:lang w:bidi="sa-IN"/>
              </w:rPr>
              <w:t>distinto (4,5): 86–92,5%</w:t>
            </w:r>
          </w:p>
          <w:p w14:paraId="6BFF41E5" w14:textId="77777777" w:rsidR="00991739" w:rsidRPr="00FA0E0D" w:rsidRDefault="00991739" w:rsidP="004F02CE">
            <w:pPr>
              <w:spacing w:after="0" w:line="240" w:lineRule="auto"/>
              <w:rPr>
                <w:rFonts w:ascii="Cambria" w:eastAsia="Times New Roman" w:hAnsi="Cambria"/>
                <w:snapToGrid w:val="0"/>
                <w:color w:val="000000"/>
                <w:lang w:bidi="sa-IN"/>
              </w:rPr>
            </w:pPr>
            <w:r w:rsidRPr="00FA0E0D">
              <w:rPr>
                <w:rFonts w:ascii="Cambria" w:eastAsia="Times New Roman" w:hAnsi="Cambria"/>
                <w:snapToGrid w:val="0"/>
                <w:color w:val="000000"/>
                <w:lang w:bidi="sa-IN"/>
              </w:rPr>
              <w:t>ottimo (5): 93–100%.</w:t>
            </w:r>
          </w:p>
        </w:tc>
      </w:tr>
      <w:tr w:rsidR="00991739" w:rsidRPr="00FA0E0D" w14:paraId="5C661B6F" w14:textId="77777777" w:rsidTr="004F02CE">
        <w:trPr>
          <w:trHeight w:val="560"/>
        </w:trPr>
        <w:tc>
          <w:tcPr>
            <w:tcW w:w="2807" w:type="dxa"/>
            <w:shd w:val="clear" w:color="auto" w:fill="D9E2F3"/>
          </w:tcPr>
          <w:p w14:paraId="39BD23DC"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28158398" w14:textId="77777777" w:rsidR="00991739" w:rsidRPr="00FA0E0D" w:rsidRDefault="00991739" w:rsidP="004F02CE">
            <w:pPr>
              <w:spacing w:after="0" w:line="240" w:lineRule="auto"/>
              <w:rPr>
                <w:lang w:val="en-US"/>
              </w:rPr>
            </w:pPr>
            <w:r>
              <w:rPr>
                <w:lang w:val="en-US"/>
              </w:rPr>
              <w:t>Tamara Roszak</w:t>
            </w:r>
          </w:p>
        </w:tc>
      </w:tr>
      <w:tr w:rsidR="00991739" w:rsidRPr="00C403BB" w14:paraId="7C755E6F" w14:textId="77777777" w:rsidTr="004F02CE">
        <w:trPr>
          <w:trHeight w:val="392"/>
        </w:trPr>
        <w:tc>
          <w:tcPr>
            <w:tcW w:w="2807" w:type="dxa"/>
            <w:shd w:val="clear" w:color="auto" w:fill="FFFFFF"/>
          </w:tcPr>
          <w:p w14:paraId="54375A86"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6A98A16A" w14:textId="77777777" w:rsidR="00991739" w:rsidRPr="00FA0E0D" w:rsidRDefault="00991739" w:rsidP="004F02CE">
            <w:pPr>
              <w:spacing w:after="0" w:line="240" w:lineRule="auto"/>
              <w:rPr>
                <w:lang w:val="en-US"/>
              </w:rPr>
            </w:pPr>
            <w:r>
              <w:rPr>
                <w:lang w:val="en-US"/>
              </w:rPr>
              <w:t>tamara.roszak@uni.lodz.pl</w:t>
            </w:r>
          </w:p>
        </w:tc>
      </w:tr>
      <w:tr w:rsidR="00991739" w:rsidRPr="00FA0E0D" w14:paraId="4CDB55C3" w14:textId="77777777" w:rsidTr="004F02CE">
        <w:trPr>
          <w:trHeight w:val="805"/>
        </w:trPr>
        <w:tc>
          <w:tcPr>
            <w:tcW w:w="2807" w:type="dxa"/>
            <w:shd w:val="clear" w:color="auto" w:fill="D9E2F3"/>
          </w:tcPr>
          <w:p w14:paraId="3DB4BCFD"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59C308B4" w14:textId="77777777" w:rsidR="00991739" w:rsidRPr="00FA0E0D" w:rsidRDefault="00991739" w:rsidP="004F02CE">
            <w:pPr>
              <w:spacing w:after="0" w:line="240" w:lineRule="auto"/>
              <w:contextualSpacing/>
              <w:rPr>
                <w:rFonts w:ascii="Cambria" w:hAnsi="Cambria" w:cs="Arial"/>
                <w:lang w:val="es-ES"/>
              </w:rPr>
            </w:pPr>
            <w:r w:rsidRPr="00FA0E0D">
              <w:rPr>
                <w:rFonts w:ascii="Cambria" w:hAnsi="Cambria" w:cs="Arial"/>
                <w:lang w:val="es-ES"/>
              </w:rPr>
              <w:t xml:space="preserve">Latino A., Muscolino M., </w:t>
            </w:r>
            <w:r w:rsidRPr="00FA0E0D">
              <w:rPr>
                <w:rFonts w:ascii="Cambria" w:hAnsi="Cambria" w:cs="Arial"/>
                <w:i/>
                <w:lang w:val="es-ES"/>
              </w:rPr>
              <w:t>Una grammatica italiana per tutti</w:t>
            </w:r>
            <w:r w:rsidRPr="00FA0E0D">
              <w:rPr>
                <w:rFonts w:ascii="Cambria" w:hAnsi="Cambria" w:cs="Arial"/>
                <w:lang w:val="es-ES"/>
              </w:rPr>
              <w:t xml:space="preserve">, Volume secondo, Roma: Edilingua, 2005. </w:t>
            </w:r>
          </w:p>
          <w:p w14:paraId="2A31D695" w14:textId="77777777" w:rsidR="00991739" w:rsidRPr="00FA0E0D" w:rsidRDefault="00991739" w:rsidP="004F02CE">
            <w:pPr>
              <w:spacing w:after="0" w:line="240" w:lineRule="auto"/>
              <w:contextualSpacing/>
              <w:rPr>
                <w:rFonts w:ascii="Cambria" w:hAnsi="Cambria"/>
                <w:snapToGrid w:val="0"/>
                <w:lang w:val="es-ES"/>
              </w:rPr>
            </w:pPr>
            <w:r w:rsidRPr="00FA0E0D">
              <w:rPr>
                <w:rFonts w:ascii="Cambria" w:hAnsi="Cambria"/>
                <w:lang w:val="es-ES"/>
              </w:rPr>
              <w:t xml:space="preserve">Nocchi S., </w:t>
            </w:r>
            <w:r w:rsidRPr="00FA0E0D">
              <w:rPr>
                <w:rFonts w:ascii="Cambria" w:hAnsi="Cambria"/>
                <w:i/>
                <w:lang w:val="es-ES"/>
              </w:rPr>
              <w:t>Nuova grammatica pratica della lingua italiana</w:t>
            </w:r>
            <w:r w:rsidRPr="00FA0E0D">
              <w:rPr>
                <w:rFonts w:ascii="Cambria" w:hAnsi="Cambria"/>
                <w:lang w:val="es-ES"/>
              </w:rPr>
              <w:t>, Firenze: Alma Edizioni, 2011.</w:t>
            </w:r>
          </w:p>
          <w:p w14:paraId="5501C8E7" w14:textId="77777777" w:rsidR="00991739" w:rsidRPr="00FA0E0D" w:rsidRDefault="00991739" w:rsidP="004F02CE">
            <w:pPr>
              <w:tabs>
                <w:tab w:val="left" w:pos="284"/>
                <w:tab w:val="left" w:pos="426"/>
              </w:tabs>
              <w:spacing w:after="0" w:line="240" w:lineRule="auto"/>
              <w:contextualSpacing/>
              <w:rPr>
                <w:rFonts w:ascii="Cambria" w:hAnsi="Cambria"/>
                <w:snapToGrid w:val="0"/>
                <w:lang w:val="es-ES"/>
              </w:rPr>
            </w:pPr>
            <w:r w:rsidRPr="00FA0E0D">
              <w:rPr>
                <w:rFonts w:ascii="Cambria" w:hAnsi="Cambria"/>
                <w:snapToGrid w:val="0"/>
                <w:lang w:val="es-ES"/>
              </w:rPr>
              <w:t>Pederzani L., Mezzadri M.,</w:t>
            </w:r>
            <w:r w:rsidRPr="00FA0E0D">
              <w:rPr>
                <w:rFonts w:ascii="Cambria" w:hAnsi="Cambria"/>
                <w:i/>
                <w:iCs/>
                <w:snapToGrid w:val="0"/>
                <w:lang w:val="es-ES"/>
              </w:rPr>
              <w:t xml:space="preserve"> Grammatica essenziale della lingua italiana con esercizi</w:t>
            </w:r>
            <w:r w:rsidRPr="00FA0E0D">
              <w:rPr>
                <w:rFonts w:ascii="Cambria" w:hAnsi="Cambria"/>
                <w:snapToGrid w:val="0"/>
                <w:lang w:val="es-ES"/>
              </w:rPr>
              <w:t xml:space="preserve">, Perugia: Guerra Edizioni 2012. </w:t>
            </w:r>
          </w:p>
          <w:p w14:paraId="4085174A" w14:textId="77777777" w:rsidR="00991739" w:rsidRPr="00FA0E0D" w:rsidRDefault="00991739" w:rsidP="004F02CE">
            <w:pPr>
              <w:spacing w:after="0" w:line="240" w:lineRule="auto"/>
              <w:contextualSpacing/>
              <w:rPr>
                <w:rFonts w:ascii="Cambria" w:eastAsia="Times New Roman" w:hAnsi="Cambria"/>
                <w:snapToGrid w:val="0"/>
                <w:color w:val="000000"/>
                <w:lang w:bidi="sa-IN"/>
              </w:rPr>
            </w:pPr>
            <w:r w:rsidRPr="00FA0E0D">
              <w:rPr>
                <w:rFonts w:ascii="Cambria" w:eastAsia="Times New Roman" w:hAnsi="Cambria"/>
                <w:snapToGrid w:val="0"/>
                <w:color w:val="000000"/>
                <w:lang w:bidi="sa-IN"/>
              </w:rPr>
              <w:t>Materiali del docente.</w:t>
            </w:r>
            <w:r w:rsidRPr="00FA0E0D">
              <w:rPr>
                <w:rFonts w:ascii="Cambria" w:eastAsia="Times New Roman" w:hAnsi="Cambria"/>
                <w:snapToGrid w:val="0"/>
                <w:color w:val="000000"/>
                <w:lang w:bidi="sa-IN"/>
              </w:rPr>
              <w:tab/>
            </w:r>
          </w:p>
        </w:tc>
      </w:tr>
      <w:tr w:rsidR="00991739" w:rsidRPr="00FA0E0D" w14:paraId="790B3962" w14:textId="77777777" w:rsidTr="004F02CE">
        <w:trPr>
          <w:trHeight w:val="805"/>
        </w:trPr>
        <w:tc>
          <w:tcPr>
            <w:tcW w:w="2807" w:type="dxa"/>
            <w:shd w:val="clear" w:color="auto" w:fill="FFFFFF"/>
          </w:tcPr>
          <w:p w14:paraId="1575F88D"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69CD0379"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1D2D39C3"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7D847680"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5DC301E9" w14:textId="57ABF430" w:rsidR="00991739" w:rsidRPr="00991739" w:rsidRDefault="00C15E1D" w:rsidP="004F02CE">
            <w:pPr>
              <w:spacing w:after="0" w:line="240" w:lineRule="auto"/>
              <w:rPr>
                <w:rFonts w:cs="Calibri"/>
                <w:lang w:val="en-US"/>
              </w:rPr>
            </w:pPr>
            <w:r>
              <w:rPr>
                <w:rFonts w:cs="Calibri"/>
                <w:lang w:val="en-US"/>
              </w:rPr>
              <w:t xml:space="preserve">Friday, </w:t>
            </w:r>
            <w:r w:rsidRPr="0076218F">
              <w:rPr>
                <w:lang w:val="it-IT"/>
              </w:rPr>
              <w:t>15:15-16:45</w:t>
            </w:r>
            <w:r>
              <w:rPr>
                <w:lang w:val="it-IT"/>
              </w:rPr>
              <w:t xml:space="preserve"> room 0.43</w:t>
            </w:r>
          </w:p>
        </w:tc>
      </w:tr>
    </w:tbl>
    <w:p w14:paraId="3EA54B2E" w14:textId="77777777" w:rsidR="00991739" w:rsidRPr="00FA0E0D"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4A1714E2" w14:textId="77777777" w:rsidTr="004F02CE">
        <w:trPr>
          <w:trHeight w:val="840"/>
        </w:trPr>
        <w:tc>
          <w:tcPr>
            <w:tcW w:w="7769" w:type="dxa"/>
            <w:gridSpan w:val="3"/>
            <w:shd w:val="clear" w:color="auto" w:fill="4F81BD"/>
          </w:tcPr>
          <w:p w14:paraId="6641F0CF" w14:textId="77777777" w:rsidR="00991739" w:rsidRPr="00FA0E0D" w:rsidRDefault="00991739" w:rsidP="004F02CE">
            <w:pPr>
              <w:spacing w:after="0" w:line="240" w:lineRule="auto"/>
              <w:rPr>
                <w:rFonts w:ascii="Century" w:hAnsi="Century" w:cs="Century"/>
                <w:b/>
                <w:sz w:val="32"/>
                <w:szCs w:val="32"/>
                <w:lang w:val="es-ES"/>
              </w:rPr>
            </w:pPr>
            <w:r w:rsidRPr="00FA0E0D">
              <w:rPr>
                <w:rFonts w:cs="Calibri"/>
                <w:color w:val="FFFFFF"/>
                <w:lang w:val="it-IT"/>
              </w:rPr>
              <w:t>Grammatica descrittiva della lingua italiana 2</w:t>
            </w:r>
          </w:p>
        </w:tc>
        <w:tc>
          <w:tcPr>
            <w:tcW w:w="3430" w:type="dxa"/>
            <w:shd w:val="clear" w:color="auto" w:fill="4F81BD"/>
          </w:tcPr>
          <w:p w14:paraId="0AC031E2"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0A46682C" w14:textId="77777777" w:rsidR="00991739" w:rsidRPr="00FA0E0D" w:rsidRDefault="00991739" w:rsidP="004F02CE">
            <w:pPr>
              <w:spacing w:after="0" w:line="240" w:lineRule="auto"/>
              <w:rPr>
                <w:color w:val="FFFFFF"/>
                <w:lang w:val="en-US"/>
              </w:rPr>
            </w:pPr>
            <w:r w:rsidRPr="00E84F0D">
              <w:rPr>
                <w:rFonts w:cs="Calibri"/>
                <w:b/>
                <w:highlight w:val="yellow"/>
                <w:lang w:val="en-US"/>
              </w:rPr>
              <w:t>0100-ERAL415</w:t>
            </w:r>
          </w:p>
        </w:tc>
      </w:tr>
      <w:tr w:rsidR="00991739" w:rsidRPr="00FA0E0D" w14:paraId="20C0C0C2" w14:textId="77777777" w:rsidTr="004F02CE">
        <w:trPr>
          <w:trHeight w:val="409"/>
        </w:trPr>
        <w:tc>
          <w:tcPr>
            <w:tcW w:w="2807" w:type="dxa"/>
            <w:shd w:val="clear" w:color="auto" w:fill="auto"/>
          </w:tcPr>
          <w:p w14:paraId="72890514" w14:textId="77777777" w:rsidR="00991739" w:rsidRPr="00FA0E0D" w:rsidRDefault="00991739" w:rsidP="004F02CE">
            <w:pPr>
              <w:spacing w:after="0" w:line="240" w:lineRule="auto"/>
              <w:rPr>
                <w:bCs/>
                <w:i/>
                <w:sz w:val="18"/>
                <w:lang w:val="en-US"/>
              </w:rPr>
            </w:pPr>
            <w:r w:rsidRPr="00FA0E0D">
              <w:rPr>
                <w:b/>
                <w:bCs/>
                <w:lang w:val="en-US"/>
              </w:rPr>
              <w:t xml:space="preserve">Level </w:t>
            </w:r>
            <w:r w:rsidRPr="00FA0E0D">
              <w:rPr>
                <w:bCs/>
                <w:i/>
                <w:sz w:val="18"/>
                <w:lang w:val="en-US"/>
              </w:rPr>
              <w:t>(MA/BA/optional)</w:t>
            </w:r>
          </w:p>
        </w:tc>
        <w:tc>
          <w:tcPr>
            <w:tcW w:w="8392" w:type="dxa"/>
            <w:gridSpan w:val="3"/>
            <w:shd w:val="clear" w:color="auto" w:fill="auto"/>
          </w:tcPr>
          <w:p w14:paraId="0D94CE73" w14:textId="77777777" w:rsidR="00991739" w:rsidRPr="00FA0E0D" w:rsidRDefault="00991739" w:rsidP="004F02CE">
            <w:pPr>
              <w:spacing w:after="0" w:line="240" w:lineRule="auto"/>
              <w:jc w:val="center"/>
            </w:pPr>
            <w:r w:rsidRPr="00FA0E0D">
              <w:t>BA</w:t>
            </w:r>
          </w:p>
        </w:tc>
      </w:tr>
      <w:tr w:rsidR="00991739" w:rsidRPr="00FA0E0D" w14:paraId="76CE9877" w14:textId="77777777" w:rsidTr="004F02CE">
        <w:trPr>
          <w:trHeight w:val="415"/>
        </w:trPr>
        <w:tc>
          <w:tcPr>
            <w:tcW w:w="11199" w:type="dxa"/>
            <w:gridSpan w:val="4"/>
            <w:shd w:val="clear" w:color="auto" w:fill="D9E2F3"/>
          </w:tcPr>
          <w:p w14:paraId="1DAFA80C"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FA0E0D">
              <w:t xml:space="preserve"> summer</w:t>
            </w:r>
          </w:p>
        </w:tc>
      </w:tr>
      <w:tr w:rsidR="00991739" w:rsidRPr="00FA0E0D" w14:paraId="5BE49FDE" w14:textId="77777777" w:rsidTr="004F02CE">
        <w:trPr>
          <w:trHeight w:val="406"/>
        </w:trPr>
        <w:tc>
          <w:tcPr>
            <w:tcW w:w="2807" w:type="dxa"/>
            <w:shd w:val="clear" w:color="auto" w:fill="auto"/>
          </w:tcPr>
          <w:p w14:paraId="6EBC11B3"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400005A0" w14:textId="77777777" w:rsidR="00991739" w:rsidRPr="00FA0E0D" w:rsidRDefault="00991739" w:rsidP="004F02CE">
            <w:pPr>
              <w:spacing w:after="0" w:line="240" w:lineRule="auto"/>
            </w:pPr>
            <w:r w:rsidRPr="00FA0E0D">
              <w:t>4</w:t>
            </w:r>
          </w:p>
        </w:tc>
      </w:tr>
      <w:tr w:rsidR="00991739" w:rsidRPr="00FA0E0D" w14:paraId="6DD51EB5" w14:textId="77777777" w:rsidTr="004F02CE">
        <w:trPr>
          <w:trHeight w:val="426"/>
        </w:trPr>
        <w:tc>
          <w:tcPr>
            <w:tcW w:w="2807" w:type="dxa"/>
            <w:shd w:val="clear" w:color="auto" w:fill="D9E2F3"/>
          </w:tcPr>
          <w:p w14:paraId="6CD5F232"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66B94D3E" w14:textId="77777777" w:rsidR="00991739" w:rsidRPr="00FA0E0D" w:rsidRDefault="00991739" w:rsidP="004F02CE">
            <w:pPr>
              <w:spacing w:after="0" w:line="240" w:lineRule="auto"/>
            </w:pPr>
            <w:r w:rsidRPr="00FA0E0D">
              <w:t>Italian</w:t>
            </w:r>
          </w:p>
        </w:tc>
      </w:tr>
      <w:tr w:rsidR="00991739" w:rsidRPr="00FA0E0D" w14:paraId="454C1A11" w14:textId="77777777" w:rsidTr="004F02CE">
        <w:trPr>
          <w:trHeight w:val="426"/>
        </w:trPr>
        <w:tc>
          <w:tcPr>
            <w:tcW w:w="5217" w:type="dxa"/>
            <w:gridSpan w:val="2"/>
            <w:shd w:val="clear" w:color="auto" w:fill="FFFFFF"/>
          </w:tcPr>
          <w:p w14:paraId="24080822"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632CB5EC" w14:textId="77777777" w:rsidR="00991739" w:rsidRPr="00FA0E0D" w:rsidRDefault="00991739" w:rsidP="004F02CE">
            <w:pPr>
              <w:spacing w:after="0" w:line="240" w:lineRule="auto"/>
              <w:jc w:val="center"/>
              <w:rPr>
                <w:lang w:val="en-US"/>
              </w:rPr>
            </w:pPr>
            <w:r w:rsidRPr="00FA0E0D">
              <w:rPr>
                <w:lang w:val="en-US"/>
              </w:rPr>
              <w:t>Lecture</w:t>
            </w:r>
          </w:p>
        </w:tc>
      </w:tr>
      <w:tr w:rsidR="00991739" w:rsidRPr="00FA0E0D" w14:paraId="1244F91C" w14:textId="77777777" w:rsidTr="004F02CE">
        <w:trPr>
          <w:trHeight w:val="400"/>
        </w:trPr>
        <w:tc>
          <w:tcPr>
            <w:tcW w:w="2807" w:type="dxa"/>
            <w:shd w:val="clear" w:color="auto" w:fill="D9E2F3"/>
          </w:tcPr>
          <w:p w14:paraId="1390D745" w14:textId="77777777" w:rsidR="00991739" w:rsidRPr="00FA0E0D" w:rsidRDefault="00991739" w:rsidP="004F02CE">
            <w:pPr>
              <w:spacing w:after="0" w:line="240" w:lineRule="auto"/>
              <w:rPr>
                <w:sz w:val="20"/>
                <w:szCs w:val="20"/>
                <w:lang w:val="en-US"/>
              </w:rPr>
            </w:pPr>
            <w:r w:rsidRPr="00FA0E0D">
              <w:rPr>
                <w:b/>
                <w:bCs/>
                <w:lang w:val="en-US"/>
              </w:rPr>
              <w:lastRenderedPageBreak/>
              <w:t>No. of hours</w:t>
            </w:r>
          </w:p>
        </w:tc>
        <w:tc>
          <w:tcPr>
            <w:tcW w:w="8392" w:type="dxa"/>
            <w:gridSpan w:val="3"/>
            <w:shd w:val="clear" w:color="auto" w:fill="D9E2F3"/>
          </w:tcPr>
          <w:p w14:paraId="369F246B" w14:textId="77777777" w:rsidR="00991739" w:rsidRPr="00FA0E0D" w:rsidRDefault="00991739" w:rsidP="004F02CE">
            <w:pPr>
              <w:spacing w:after="0" w:line="240" w:lineRule="auto"/>
            </w:pPr>
            <w:r w:rsidRPr="00FA0E0D">
              <w:t>30</w:t>
            </w:r>
          </w:p>
        </w:tc>
      </w:tr>
      <w:tr w:rsidR="00991739" w:rsidRPr="00C403BB" w14:paraId="5BD043B8" w14:textId="77777777" w:rsidTr="004F02CE">
        <w:trPr>
          <w:trHeight w:val="824"/>
        </w:trPr>
        <w:tc>
          <w:tcPr>
            <w:tcW w:w="11199" w:type="dxa"/>
            <w:gridSpan w:val="4"/>
            <w:shd w:val="clear" w:color="auto" w:fill="FFFFFF"/>
          </w:tcPr>
          <w:p w14:paraId="7B1571A6" w14:textId="77777777" w:rsidR="00991739" w:rsidRDefault="00991739" w:rsidP="004F02CE">
            <w:pPr>
              <w:spacing w:after="0" w:line="240" w:lineRule="auto"/>
              <w:rPr>
                <w:b/>
                <w:bCs/>
                <w:lang w:val="es-ES"/>
              </w:rPr>
            </w:pPr>
            <w:r w:rsidRPr="00FA0E0D">
              <w:rPr>
                <w:b/>
                <w:bCs/>
                <w:lang w:val="es-ES"/>
              </w:rPr>
              <w:t xml:space="preserve">Course content </w:t>
            </w:r>
          </w:p>
          <w:p w14:paraId="00B5DC47" w14:textId="77777777" w:rsidR="00991739" w:rsidRPr="00FA0E0D" w:rsidRDefault="00991739" w:rsidP="004F02CE">
            <w:pPr>
              <w:spacing w:after="0" w:line="240" w:lineRule="auto"/>
              <w:rPr>
                <w:rFonts w:ascii="Cambria" w:eastAsia="Cambria" w:hAnsi="Cambria" w:cs="Cambria"/>
                <w:b/>
                <w:color w:val="00000A"/>
                <w:lang w:val="it-IT"/>
              </w:rPr>
            </w:pPr>
            <w:r w:rsidRPr="00FA0E0D">
              <w:rPr>
                <w:rFonts w:ascii="Cambria" w:eastAsia="Cambria" w:hAnsi="Cambria" w:cs="Cambria"/>
                <w:color w:val="00000A"/>
                <w:lang w:val="it-IT"/>
              </w:rPr>
              <w:t>L'obiettivo del corso è di sistematizzare e approfondire la conoscenza e comprensione del sistema linguistico italiano, e in particolare lo spiegare le regole grammaticali ed eccezioni in merito alla sintassi della frase complessa.</w:t>
            </w:r>
          </w:p>
        </w:tc>
      </w:tr>
      <w:tr w:rsidR="00991739" w:rsidRPr="00FA0E0D" w14:paraId="192D2161" w14:textId="77777777" w:rsidTr="004F02CE">
        <w:trPr>
          <w:trHeight w:val="583"/>
        </w:trPr>
        <w:tc>
          <w:tcPr>
            <w:tcW w:w="2807" w:type="dxa"/>
            <w:shd w:val="clear" w:color="auto" w:fill="D9E2F3"/>
          </w:tcPr>
          <w:p w14:paraId="5FC2BEF6"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4D24D5DB"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FA0E0D" w14:paraId="64AB3950" w14:textId="77777777" w:rsidTr="004F02CE">
        <w:trPr>
          <w:trHeight w:val="549"/>
        </w:trPr>
        <w:tc>
          <w:tcPr>
            <w:tcW w:w="2807" w:type="dxa"/>
            <w:shd w:val="clear" w:color="auto" w:fill="FFFFFF"/>
          </w:tcPr>
          <w:p w14:paraId="73665283"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37786859"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Il corso si conclude con un esame finale scritto che comprende la parte teorica e pratica.</w:t>
            </w:r>
          </w:p>
          <w:p w14:paraId="2147E272"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Voti:</w:t>
            </w:r>
          </w:p>
          <w:p w14:paraId="5DC6E729"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0-64% insufficiente</w:t>
            </w:r>
          </w:p>
          <w:p w14:paraId="329EEF21"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65%-72% sufficiente</w:t>
            </w:r>
          </w:p>
          <w:p w14:paraId="164899A9"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73%-79% discreto</w:t>
            </w:r>
          </w:p>
          <w:p w14:paraId="7A3BA59C"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 xml:space="preserve">80%-85% buono </w:t>
            </w:r>
          </w:p>
          <w:p w14:paraId="5D4D3ADF"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86%-92% distinto</w:t>
            </w:r>
          </w:p>
          <w:p w14:paraId="76D857BF" w14:textId="77777777" w:rsidR="00991739" w:rsidRPr="00FA0E0D" w:rsidRDefault="00991739" w:rsidP="004F02CE">
            <w:pPr>
              <w:pStyle w:val="Normale1"/>
              <w:jc w:val="both"/>
              <w:rPr>
                <w:rFonts w:ascii="Cambria" w:eastAsia="Cambria" w:hAnsi="Cambria" w:cs="Cambria"/>
                <w:b/>
                <w:color w:val="00000A"/>
                <w:lang w:val="it-IT"/>
              </w:rPr>
            </w:pPr>
            <w:r w:rsidRPr="00FA0E0D">
              <w:rPr>
                <w:rFonts w:ascii="Cambria" w:eastAsia="Cambria" w:hAnsi="Cambria" w:cs="Cambria"/>
                <w:color w:val="00000A"/>
                <w:lang w:val="it-IT"/>
              </w:rPr>
              <w:t>93%-100% ottimo</w:t>
            </w:r>
          </w:p>
        </w:tc>
      </w:tr>
      <w:tr w:rsidR="00991739" w:rsidRPr="00FA0E0D" w14:paraId="163BD8E3" w14:textId="77777777" w:rsidTr="004F02CE">
        <w:trPr>
          <w:trHeight w:val="560"/>
        </w:trPr>
        <w:tc>
          <w:tcPr>
            <w:tcW w:w="2807" w:type="dxa"/>
            <w:shd w:val="clear" w:color="auto" w:fill="D9E2F3"/>
          </w:tcPr>
          <w:p w14:paraId="17C2A6E1" w14:textId="77777777" w:rsidR="00991739" w:rsidRPr="00FA0E0D" w:rsidRDefault="00991739" w:rsidP="004F02CE">
            <w:pPr>
              <w:spacing w:after="0" w:line="240" w:lineRule="auto"/>
              <w:rPr>
                <w:sz w:val="20"/>
                <w:szCs w:val="20"/>
                <w:lang w:val="en-US"/>
              </w:rPr>
            </w:pPr>
            <w:r w:rsidRPr="00FA0E0D">
              <w:rPr>
                <w:b/>
                <w:bCs/>
                <w:lang w:val="en-US"/>
              </w:rPr>
              <w:t>Lecturer</w:t>
            </w:r>
          </w:p>
        </w:tc>
        <w:tc>
          <w:tcPr>
            <w:tcW w:w="8392" w:type="dxa"/>
            <w:gridSpan w:val="3"/>
            <w:shd w:val="clear" w:color="auto" w:fill="D9E2F3"/>
          </w:tcPr>
          <w:p w14:paraId="2188C009" w14:textId="77777777" w:rsidR="00991739" w:rsidRPr="00516583" w:rsidRDefault="00991739" w:rsidP="004F02CE">
            <w:pPr>
              <w:spacing w:after="0" w:line="240" w:lineRule="auto"/>
              <w:rPr>
                <w:rFonts w:ascii="Cambria" w:eastAsia="Cambria" w:hAnsi="Cambria" w:cs="Cambria"/>
                <w:color w:val="00000A"/>
                <w:kern w:val="1"/>
                <w:lang w:eastAsia="ar-SA"/>
              </w:rPr>
            </w:pPr>
            <w:r w:rsidRPr="00516583">
              <w:rPr>
                <w:rFonts w:ascii="Cambria" w:eastAsia="Cambria" w:hAnsi="Cambria" w:cs="Cambria"/>
                <w:color w:val="00000A"/>
                <w:kern w:val="1"/>
                <w:lang w:eastAsia="ar-SA"/>
              </w:rPr>
              <w:t>Joanna Ozimska</w:t>
            </w:r>
          </w:p>
        </w:tc>
      </w:tr>
      <w:tr w:rsidR="00991739" w:rsidRPr="00C403BB" w14:paraId="4905342E" w14:textId="77777777" w:rsidTr="004F02CE">
        <w:trPr>
          <w:trHeight w:val="392"/>
        </w:trPr>
        <w:tc>
          <w:tcPr>
            <w:tcW w:w="2807" w:type="dxa"/>
            <w:shd w:val="clear" w:color="auto" w:fill="FFFFFF"/>
          </w:tcPr>
          <w:p w14:paraId="10FC381C"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37015421" w14:textId="77777777" w:rsidR="00991739" w:rsidRPr="00991739" w:rsidRDefault="00991739" w:rsidP="004F02CE">
            <w:pPr>
              <w:spacing w:after="0" w:line="240" w:lineRule="auto"/>
              <w:rPr>
                <w:rFonts w:ascii="Cambria" w:eastAsia="Cambria" w:hAnsi="Cambria" w:cs="Cambria"/>
                <w:color w:val="00000A"/>
                <w:kern w:val="1"/>
                <w:lang w:val="en-US" w:eastAsia="ar-SA"/>
              </w:rPr>
            </w:pPr>
            <w:r w:rsidRPr="00991739">
              <w:rPr>
                <w:rFonts w:ascii="Cambria" w:eastAsia="Cambria" w:hAnsi="Cambria" w:cs="Cambria"/>
                <w:color w:val="00000A"/>
                <w:kern w:val="1"/>
                <w:lang w:val="en-US" w:eastAsia="ar-SA"/>
              </w:rPr>
              <w:t>joanna.ozimska@uni.lodz.pl</w:t>
            </w:r>
          </w:p>
        </w:tc>
      </w:tr>
      <w:tr w:rsidR="00991739" w:rsidRPr="00FA0E0D" w14:paraId="1772579F" w14:textId="77777777" w:rsidTr="004F02CE">
        <w:trPr>
          <w:trHeight w:val="805"/>
        </w:trPr>
        <w:tc>
          <w:tcPr>
            <w:tcW w:w="2807" w:type="dxa"/>
            <w:shd w:val="clear" w:color="auto" w:fill="D9E2F3"/>
          </w:tcPr>
          <w:p w14:paraId="67AF9968"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569D1CAC" w14:textId="77777777" w:rsidR="00991739" w:rsidRPr="00FA0E0D" w:rsidRDefault="00991739" w:rsidP="004F02CE">
            <w:pPr>
              <w:pStyle w:val="Normale1"/>
              <w:jc w:val="both"/>
              <w:rPr>
                <w:rFonts w:ascii="Cambria" w:eastAsia="Cambria" w:hAnsi="Cambria" w:cs="Cambria"/>
                <w:color w:val="00000A"/>
                <w:lang w:val="it-IT"/>
              </w:rPr>
            </w:pPr>
            <w:r w:rsidRPr="00FA0E0D">
              <w:rPr>
                <w:rFonts w:ascii="Cambria" w:eastAsia="Cambria" w:hAnsi="Cambria" w:cs="Cambria"/>
                <w:color w:val="00000A"/>
                <w:lang w:val="it-IT"/>
              </w:rPr>
              <w:t>Luca Serianni, Valeria Della Valle, Giuseppe Patota, L’italiano, i suoni, i segni, le parole, il testo; la Norma e l’uso della lingua, Archimede Edizioni, Farigliano, 1992;</w:t>
            </w:r>
          </w:p>
          <w:p w14:paraId="6461CFEB" w14:textId="77777777" w:rsidR="00991739" w:rsidRPr="00FA0E0D" w:rsidRDefault="00991739" w:rsidP="004F02CE">
            <w:pPr>
              <w:pStyle w:val="Normale1"/>
              <w:jc w:val="both"/>
              <w:rPr>
                <w:rFonts w:ascii="Cambria" w:eastAsia="Cambria" w:hAnsi="Cambria" w:cs="Cambria"/>
                <w:color w:val="00000A"/>
              </w:rPr>
            </w:pPr>
            <w:r w:rsidRPr="00FA0E0D">
              <w:rPr>
                <w:rFonts w:ascii="Cambria" w:eastAsia="Cambria" w:hAnsi="Cambria" w:cs="Cambria"/>
                <w:color w:val="00000A"/>
              </w:rPr>
              <w:t xml:space="preserve">Stanisław Widłak, Gramatyka języka włoskiego, Wiedza Powszechna, Warszawa, 2002; </w:t>
            </w:r>
          </w:p>
        </w:tc>
      </w:tr>
      <w:tr w:rsidR="00991739" w:rsidRPr="00FA0E0D" w14:paraId="2769E52C" w14:textId="77777777" w:rsidTr="004F02CE">
        <w:trPr>
          <w:trHeight w:val="805"/>
        </w:trPr>
        <w:tc>
          <w:tcPr>
            <w:tcW w:w="2807" w:type="dxa"/>
            <w:shd w:val="clear" w:color="auto" w:fill="FFFFFF"/>
          </w:tcPr>
          <w:p w14:paraId="18981BCC"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1E6F1AF5"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400144CB"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6B0DB9D1"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089E67D0" w14:textId="7A5F5206" w:rsidR="00991739" w:rsidRPr="00991739" w:rsidRDefault="00991739" w:rsidP="00C15E1D">
            <w:pPr>
              <w:spacing w:after="0" w:line="240" w:lineRule="auto"/>
              <w:rPr>
                <w:rFonts w:cs="Calibri"/>
                <w:lang w:val="en-US"/>
              </w:rPr>
            </w:pPr>
            <w:r w:rsidRPr="00991739">
              <w:rPr>
                <w:rFonts w:cs="Calibri"/>
                <w:lang w:val="en-US"/>
              </w:rPr>
              <w:t xml:space="preserve">Wednesday, </w:t>
            </w:r>
            <w:r w:rsidR="00C15E1D" w:rsidRPr="0076218F">
              <w:t>10:00-11:45</w:t>
            </w:r>
            <w:r w:rsidR="00C15E1D">
              <w:t xml:space="preserve"> room -33</w:t>
            </w:r>
          </w:p>
        </w:tc>
      </w:tr>
    </w:tbl>
    <w:p w14:paraId="24899D5B" w14:textId="77777777" w:rsidR="00991739" w:rsidRPr="00FA0E0D"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7D37B805" w14:textId="77777777" w:rsidTr="004F02CE">
        <w:trPr>
          <w:trHeight w:val="840"/>
        </w:trPr>
        <w:tc>
          <w:tcPr>
            <w:tcW w:w="7769" w:type="dxa"/>
            <w:gridSpan w:val="3"/>
            <w:shd w:val="clear" w:color="auto" w:fill="4F81BD"/>
          </w:tcPr>
          <w:p w14:paraId="4E6673C4" w14:textId="77777777" w:rsidR="00991739" w:rsidRPr="00FA0E0D" w:rsidRDefault="00991739" w:rsidP="004F02CE">
            <w:pPr>
              <w:spacing w:after="0" w:line="240" w:lineRule="auto"/>
              <w:rPr>
                <w:rFonts w:ascii="Century" w:hAnsi="Century" w:cs="Century"/>
                <w:b/>
                <w:sz w:val="32"/>
                <w:szCs w:val="32"/>
                <w:lang w:val="es-ES"/>
              </w:rPr>
            </w:pPr>
            <w:r>
              <w:rPr>
                <w:b/>
                <w:bCs/>
                <w:color w:val="FFFFFF"/>
                <w:lang w:val="es-ES"/>
              </w:rPr>
              <w:t>E</w:t>
            </w:r>
            <w:r w:rsidRPr="00FA0E0D">
              <w:rPr>
                <w:rFonts w:cs="Calibri"/>
                <w:color w:val="FFFFFF"/>
                <w:lang w:val="es-ES"/>
              </w:rPr>
              <w:t>spressione  orale 4</w:t>
            </w:r>
          </w:p>
        </w:tc>
        <w:tc>
          <w:tcPr>
            <w:tcW w:w="3430" w:type="dxa"/>
            <w:shd w:val="clear" w:color="auto" w:fill="4F81BD"/>
          </w:tcPr>
          <w:p w14:paraId="4B73F986" w14:textId="77777777" w:rsidR="00991739" w:rsidRDefault="00991739" w:rsidP="004F02CE">
            <w:pPr>
              <w:spacing w:after="0" w:line="240" w:lineRule="auto"/>
              <w:rPr>
                <w:b/>
                <w:bCs/>
                <w:color w:val="FFFFFF"/>
                <w:lang w:val="en-US"/>
              </w:rPr>
            </w:pPr>
            <w:r w:rsidRPr="00FA0E0D">
              <w:rPr>
                <w:b/>
                <w:bCs/>
                <w:color w:val="FFFFFF"/>
                <w:lang w:val="en-US"/>
              </w:rPr>
              <w:t>USOS code</w:t>
            </w:r>
          </w:p>
          <w:p w14:paraId="3B3862EB" w14:textId="77777777" w:rsidR="00991739" w:rsidRPr="00E84F0D" w:rsidRDefault="00991739" w:rsidP="004F02CE">
            <w:pPr>
              <w:spacing w:after="0" w:line="240" w:lineRule="auto"/>
              <w:rPr>
                <w:b/>
                <w:lang w:val="en-US"/>
              </w:rPr>
            </w:pPr>
            <w:r w:rsidRPr="00E84F0D">
              <w:rPr>
                <w:b/>
                <w:highlight w:val="yellow"/>
                <w:lang w:val="en-US"/>
              </w:rPr>
              <w:t>0100-ERAL731</w:t>
            </w:r>
          </w:p>
        </w:tc>
      </w:tr>
      <w:tr w:rsidR="00991739" w:rsidRPr="00FA0E0D" w14:paraId="1F843633" w14:textId="77777777" w:rsidTr="004F02CE">
        <w:trPr>
          <w:trHeight w:val="409"/>
        </w:trPr>
        <w:tc>
          <w:tcPr>
            <w:tcW w:w="2807" w:type="dxa"/>
            <w:shd w:val="clear" w:color="auto" w:fill="auto"/>
          </w:tcPr>
          <w:p w14:paraId="5D9B922C" w14:textId="77777777" w:rsidR="00991739" w:rsidRPr="00FA0E0D" w:rsidRDefault="00991739" w:rsidP="004F02CE">
            <w:pPr>
              <w:spacing w:after="0" w:line="240" w:lineRule="auto"/>
              <w:rPr>
                <w:bCs/>
                <w:i/>
                <w:sz w:val="18"/>
                <w:lang w:val="en-US"/>
              </w:rPr>
            </w:pPr>
            <w:r w:rsidRPr="00FA0E0D">
              <w:rPr>
                <w:b/>
                <w:bCs/>
                <w:lang w:val="en-US"/>
              </w:rPr>
              <w:t xml:space="preserve">Level </w:t>
            </w:r>
            <w:r w:rsidRPr="00FA0E0D">
              <w:rPr>
                <w:bCs/>
                <w:i/>
                <w:sz w:val="18"/>
                <w:lang w:val="en-US"/>
              </w:rPr>
              <w:t>(MA/BA/optional)</w:t>
            </w:r>
          </w:p>
        </w:tc>
        <w:tc>
          <w:tcPr>
            <w:tcW w:w="8392" w:type="dxa"/>
            <w:gridSpan w:val="3"/>
            <w:shd w:val="clear" w:color="auto" w:fill="auto"/>
          </w:tcPr>
          <w:p w14:paraId="344393A7" w14:textId="77777777" w:rsidR="00991739" w:rsidRPr="00FA0E0D" w:rsidRDefault="00991739" w:rsidP="004F02CE">
            <w:pPr>
              <w:spacing w:after="0" w:line="240" w:lineRule="auto"/>
              <w:jc w:val="center"/>
            </w:pPr>
            <w:r w:rsidRPr="00FA0E0D">
              <w:t>BA</w:t>
            </w:r>
          </w:p>
        </w:tc>
      </w:tr>
      <w:tr w:rsidR="00991739" w:rsidRPr="00FA0E0D" w14:paraId="1FF01F34" w14:textId="77777777" w:rsidTr="004F02CE">
        <w:trPr>
          <w:trHeight w:val="415"/>
        </w:trPr>
        <w:tc>
          <w:tcPr>
            <w:tcW w:w="11199" w:type="dxa"/>
            <w:gridSpan w:val="4"/>
            <w:shd w:val="clear" w:color="auto" w:fill="D9E2F3"/>
          </w:tcPr>
          <w:p w14:paraId="2E2015C6"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FA0E0D">
              <w:t xml:space="preserve"> </w:t>
            </w:r>
            <w:r>
              <w:t>summer</w:t>
            </w:r>
          </w:p>
        </w:tc>
      </w:tr>
      <w:tr w:rsidR="00991739" w:rsidRPr="00FA0E0D" w14:paraId="776B40F7" w14:textId="77777777" w:rsidTr="004F02CE">
        <w:trPr>
          <w:trHeight w:val="406"/>
        </w:trPr>
        <w:tc>
          <w:tcPr>
            <w:tcW w:w="2807" w:type="dxa"/>
            <w:shd w:val="clear" w:color="auto" w:fill="auto"/>
          </w:tcPr>
          <w:p w14:paraId="59E9D24D"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7A35A797" w14:textId="77777777" w:rsidR="00991739" w:rsidRPr="00FA0E0D" w:rsidRDefault="00991739" w:rsidP="004F02CE">
            <w:pPr>
              <w:spacing w:after="0" w:line="240" w:lineRule="auto"/>
            </w:pPr>
            <w:r>
              <w:t>4</w:t>
            </w:r>
          </w:p>
        </w:tc>
      </w:tr>
      <w:tr w:rsidR="00991739" w:rsidRPr="00FA0E0D" w14:paraId="69395BA5" w14:textId="77777777" w:rsidTr="004F02CE">
        <w:trPr>
          <w:trHeight w:val="426"/>
        </w:trPr>
        <w:tc>
          <w:tcPr>
            <w:tcW w:w="2807" w:type="dxa"/>
            <w:shd w:val="clear" w:color="auto" w:fill="D9E2F3"/>
          </w:tcPr>
          <w:p w14:paraId="68A84056"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19B8FFC8" w14:textId="77777777" w:rsidR="00991739" w:rsidRPr="00FA0E0D" w:rsidRDefault="00991739" w:rsidP="004F02CE">
            <w:pPr>
              <w:spacing w:after="0" w:line="240" w:lineRule="auto"/>
            </w:pPr>
            <w:r w:rsidRPr="00FA0E0D">
              <w:t>Italian</w:t>
            </w:r>
          </w:p>
        </w:tc>
      </w:tr>
      <w:tr w:rsidR="00991739" w:rsidRPr="00FA0E0D" w14:paraId="21ECA921" w14:textId="77777777" w:rsidTr="004F02CE">
        <w:trPr>
          <w:trHeight w:val="426"/>
        </w:trPr>
        <w:tc>
          <w:tcPr>
            <w:tcW w:w="5217" w:type="dxa"/>
            <w:gridSpan w:val="2"/>
            <w:shd w:val="clear" w:color="auto" w:fill="FFFFFF"/>
          </w:tcPr>
          <w:p w14:paraId="587DA76D"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678CDC4F" w14:textId="77777777" w:rsidR="00991739" w:rsidRPr="00FA0E0D" w:rsidRDefault="00991739" w:rsidP="004F02CE">
            <w:pPr>
              <w:spacing w:after="0" w:line="240" w:lineRule="auto"/>
              <w:jc w:val="center"/>
              <w:rPr>
                <w:lang w:val="en-US"/>
              </w:rPr>
            </w:pPr>
            <w:r w:rsidRPr="00FA0E0D">
              <w:rPr>
                <w:lang w:val="en-US"/>
              </w:rPr>
              <w:t>Laboratory</w:t>
            </w:r>
          </w:p>
        </w:tc>
      </w:tr>
      <w:tr w:rsidR="00991739" w:rsidRPr="00FA0E0D" w14:paraId="01EABC5D" w14:textId="77777777" w:rsidTr="004F02CE">
        <w:trPr>
          <w:trHeight w:val="400"/>
        </w:trPr>
        <w:tc>
          <w:tcPr>
            <w:tcW w:w="2807" w:type="dxa"/>
            <w:shd w:val="clear" w:color="auto" w:fill="D9E2F3"/>
          </w:tcPr>
          <w:p w14:paraId="0F211615"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0358D4DC" w14:textId="77777777" w:rsidR="00991739" w:rsidRPr="00FA0E0D" w:rsidRDefault="00991739" w:rsidP="004F02CE">
            <w:pPr>
              <w:spacing w:after="0" w:line="240" w:lineRule="auto"/>
            </w:pPr>
            <w:r>
              <w:t>30</w:t>
            </w:r>
          </w:p>
        </w:tc>
      </w:tr>
      <w:tr w:rsidR="00991739" w:rsidRPr="00C403BB" w14:paraId="4C6EA2AC" w14:textId="77777777" w:rsidTr="004F02CE">
        <w:trPr>
          <w:trHeight w:val="824"/>
        </w:trPr>
        <w:tc>
          <w:tcPr>
            <w:tcW w:w="11199" w:type="dxa"/>
            <w:gridSpan w:val="4"/>
            <w:shd w:val="clear" w:color="auto" w:fill="FFFFFF"/>
          </w:tcPr>
          <w:p w14:paraId="2548F75B" w14:textId="77777777" w:rsidR="00991739" w:rsidRPr="00FA0E0D" w:rsidRDefault="00991739" w:rsidP="004F02CE">
            <w:pPr>
              <w:spacing w:after="0" w:line="240" w:lineRule="auto"/>
              <w:rPr>
                <w:b/>
                <w:bCs/>
                <w:color w:val="FF0000"/>
                <w:lang w:val="es-ES"/>
              </w:rPr>
            </w:pPr>
            <w:r w:rsidRPr="00FA0E0D">
              <w:rPr>
                <w:b/>
                <w:bCs/>
                <w:lang w:val="es-ES"/>
              </w:rPr>
              <w:t xml:space="preserve">Course content </w:t>
            </w:r>
          </w:p>
          <w:p w14:paraId="7B46210B" w14:textId="77777777" w:rsidR="00991739" w:rsidRPr="00FA0E0D" w:rsidRDefault="00991739" w:rsidP="004F02CE">
            <w:pPr>
              <w:snapToGrid w:val="0"/>
              <w:spacing w:after="0" w:line="240" w:lineRule="auto"/>
              <w:contextualSpacing/>
              <w:rPr>
                <w:b/>
                <w:bCs/>
                <w:lang w:val="es-ES"/>
              </w:rPr>
            </w:pPr>
            <w:r w:rsidRPr="00FA0E0D">
              <w:rPr>
                <w:rFonts w:cs="Calibri"/>
                <w:lang w:val="it-IT"/>
              </w:rPr>
              <w:t xml:space="preserve">Obiettivo del corso è portare lo studente a sviluppare le sue capacità di potersi esprimere attraverso la lingua italiana orale. </w:t>
            </w:r>
          </w:p>
        </w:tc>
      </w:tr>
      <w:tr w:rsidR="00991739" w:rsidRPr="00FA0E0D" w14:paraId="13C9122E" w14:textId="77777777" w:rsidTr="004F02CE">
        <w:trPr>
          <w:trHeight w:val="583"/>
        </w:trPr>
        <w:tc>
          <w:tcPr>
            <w:tcW w:w="2807" w:type="dxa"/>
            <w:shd w:val="clear" w:color="auto" w:fill="D9E2F3"/>
          </w:tcPr>
          <w:p w14:paraId="4B638E1B"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454F71AF"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C403BB" w14:paraId="2D46F8EE" w14:textId="77777777" w:rsidTr="004F02CE">
        <w:trPr>
          <w:trHeight w:val="549"/>
        </w:trPr>
        <w:tc>
          <w:tcPr>
            <w:tcW w:w="2807" w:type="dxa"/>
            <w:shd w:val="clear" w:color="auto" w:fill="FFFFFF"/>
          </w:tcPr>
          <w:p w14:paraId="23CB2CC1"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4480AAE0"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Durante il corso sono previsti dei controlli periodici. Scala dei voti:</w:t>
            </w:r>
          </w:p>
          <w:p w14:paraId="17282726"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0-64% insufficiente</w:t>
            </w:r>
          </w:p>
          <w:p w14:paraId="7A729320"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65%-72% sufficiente</w:t>
            </w:r>
          </w:p>
          <w:p w14:paraId="188326EB"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lastRenderedPageBreak/>
              <w:t>73%-79% sufficiente più</w:t>
            </w:r>
          </w:p>
          <w:p w14:paraId="7A78B53F"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80%-85% bene </w:t>
            </w:r>
          </w:p>
          <w:p w14:paraId="03CE34B7"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86%-92% bene più</w:t>
            </w:r>
          </w:p>
          <w:p w14:paraId="18C909A7" w14:textId="77777777" w:rsidR="00991739" w:rsidRPr="00FA0E0D" w:rsidRDefault="00991739" w:rsidP="004F02CE">
            <w:pPr>
              <w:spacing w:after="0" w:line="240" w:lineRule="auto"/>
              <w:rPr>
                <w:lang w:val="es-ES"/>
              </w:rPr>
            </w:pPr>
            <w:r w:rsidRPr="00FA0E0D">
              <w:rPr>
                <w:rFonts w:cs="Calibri"/>
                <w:lang w:val="it-IT"/>
              </w:rPr>
              <w:t>93%-100% molto bene.</w:t>
            </w:r>
          </w:p>
          <w:p w14:paraId="738415D8" w14:textId="77777777" w:rsidR="00991739" w:rsidRPr="00FA0E0D" w:rsidRDefault="00991739" w:rsidP="004F02CE">
            <w:pPr>
              <w:spacing w:after="0" w:line="240" w:lineRule="auto"/>
              <w:rPr>
                <w:lang w:val="es-ES"/>
              </w:rPr>
            </w:pPr>
          </w:p>
        </w:tc>
      </w:tr>
      <w:tr w:rsidR="00991739" w:rsidRPr="00FA0E0D" w14:paraId="4084D19A" w14:textId="77777777" w:rsidTr="004F02CE">
        <w:trPr>
          <w:trHeight w:val="560"/>
        </w:trPr>
        <w:tc>
          <w:tcPr>
            <w:tcW w:w="2807" w:type="dxa"/>
            <w:shd w:val="clear" w:color="auto" w:fill="D9E2F3"/>
          </w:tcPr>
          <w:p w14:paraId="16C886E0" w14:textId="77777777" w:rsidR="00991739" w:rsidRPr="00FA0E0D" w:rsidRDefault="00991739" w:rsidP="004F02CE">
            <w:pPr>
              <w:spacing w:after="0" w:line="240" w:lineRule="auto"/>
              <w:rPr>
                <w:sz w:val="20"/>
                <w:szCs w:val="20"/>
                <w:lang w:val="en-US"/>
              </w:rPr>
            </w:pPr>
            <w:r w:rsidRPr="00FA0E0D">
              <w:rPr>
                <w:b/>
                <w:bCs/>
                <w:lang w:val="en-US"/>
              </w:rPr>
              <w:lastRenderedPageBreak/>
              <w:t>Lecturer</w:t>
            </w:r>
          </w:p>
        </w:tc>
        <w:tc>
          <w:tcPr>
            <w:tcW w:w="8392" w:type="dxa"/>
            <w:gridSpan w:val="3"/>
            <w:shd w:val="clear" w:color="auto" w:fill="D9E2F3"/>
          </w:tcPr>
          <w:p w14:paraId="25EAECA2" w14:textId="77777777" w:rsidR="00991739" w:rsidRPr="00FA0E0D" w:rsidRDefault="00991739" w:rsidP="004F02CE">
            <w:pPr>
              <w:spacing w:after="0" w:line="240" w:lineRule="auto"/>
              <w:rPr>
                <w:lang w:val="en-US"/>
              </w:rPr>
            </w:pPr>
            <w:r>
              <w:rPr>
                <w:lang w:val="en-US"/>
              </w:rPr>
              <w:t>Joanna Ciesielka</w:t>
            </w:r>
          </w:p>
        </w:tc>
      </w:tr>
      <w:tr w:rsidR="00991739" w:rsidRPr="00C403BB" w14:paraId="2EF4750D" w14:textId="77777777" w:rsidTr="004F02CE">
        <w:trPr>
          <w:trHeight w:val="392"/>
        </w:trPr>
        <w:tc>
          <w:tcPr>
            <w:tcW w:w="2807" w:type="dxa"/>
            <w:shd w:val="clear" w:color="auto" w:fill="FFFFFF"/>
          </w:tcPr>
          <w:p w14:paraId="4269D71D"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716E4907" w14:textId="77777777" w:rsidR="00991739" w:rsidRPr="000A3132" w:rsidRDefault="00991739" w:rsidP="004F02CE">
            <w:pPr>
              <w:spacing w:after="0" w:line="240" w:lineRule="auto"/>
              <w:rPr>
                <w:lang w:val="en-US"/>
              </w:rPr>
            </w:pPr>
            <w:r>
              <w:rPr>
                <w:lang w:val="en-US"/>
              </w:rPr>
              <w:t>joanna.ciesielka</w:t>
            </w:r>
            <w:r w:rsidRPr="000A3132">
              <w:rPr>
                <w:lang w:val="en-US"/>
              </w:rPr>
              <w:t>@uni.lodz.pl</w:t>
            </w:r>
          </w:p>
        </w:tc>
      </w:tr>
      <w:tr w:rsidR="00991739" w:rsidRPr="00C403BB" w14:paraId="46EE58F6" w14:textId="77777777" w:rsidTr="004F02CE">
        <w:trPr>
          <w:trHeight w:val="805"/>
        </w:trPr>
        <w:tc>
          <w:tcPr>
            <w:tcW w:w="2807" w:type="dxa"/>
            <w:shd w:val="clear" w:color="auto" w:fill="D9E2F3"/>
          </w:tcPr>
          <w:p w14:paraId="733B2F96"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409D92B7"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Manella, C., 2008, Come &amp; Perché 1, Firenze, Progetto Lingua edizioni. </w:t>
            </w:r>
          </w:p>
          <w:p w14:paraId="78124ED1"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Manella, C., 2008, Come &amp; Perché 2, Firenze, Progetto Lingua edizioni. </w:t>
            </w:r>
          </w:p>
          <w:p w14:paraId="7166AE0B"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Marin T., Magnelli S., 2009, Nuovo Progetto Italiano 2, Roma, Edilingua. </w:t>
            </w:r>
          </w:p>
          <w:p w14:paraId="0B2FE199" w14:textId="77777777" w:rsidR="00991739" w:rsidRPr="00991739" w:rsidRDefault="00991739" w:rsidP="004F02CE">
            <w:pPr>
              <w:pStyle w:val="Nagwek4"/>
              <w:spacing w:before="0" w:line="240" w:lineRule="auto"/>
              <w:rPr>
                <w:lang w:val="it-IT"/>
              </w:rPr>
            </w:pPr>
            <w:r w:rsidRPr="00FA0E0D">
              <w:rPr>
                <w:rFonts w:cs="Calibri"/>
                <w:b/>
                <w:lang w:val="it-IT"/>
              </w:rPr>
              <w:t>s</w:t>
            </w:r>
            <w:r w:rsidRPr="00FA0E0D">
              <w:rPr>
                <w:rFonts w:eastAsia="Calibri" w:cs="Calibri"/>
                <w:b/>
                <w:bCs/>
                <w:lang w:val="it-IT"/>
              </w:rPr>
              <w:t xml:space="preserve">itografia: </w:t>
            </w:r>
            <w:hyperlink r:id="rId48" w:history="1">
              <w:r w:rsidRPr="00991739">
                <w:rPr>
                  <w:rFonts w:eastAsia="Calibri"/>
                  <w:b/>
                  <w:bCs/>
                  <w:lang w:val="it-IT"/>
                </w:rPr>
                <w:t>www.cittanuova.it</w:t>
              </w:r>
            </w:hyperlink>
            <w:r w:rsidRPr="00FA0E0D">
              <w:rPr>
                <w:rFonts w:eastAsia="Calibri" w:cs="Calibri"/>
                <w:b/>
                <w:bCs/>
                <w:lang w:val="it-IT"/>
              </w:rPr>
              <w:t xml:space="preserve"> ; </w:t>
            </w:r>
            <w:hyperlink r:id="rId49" w:history="1">
              <w:r w:rsidRPr="00991739">
                <w:rPr>
                  <w:rFonts w:eastAsia="Calibri"/>
                  <w:b/>
                  <w:bCs/>
                  <w:lang w:val="it-IT"/>
                </w:rPr>
                <w:t>www.matdid.it</w:t>
              </w:r>
            </w:hyperlink>
          </w:p>
        </w:tc>
      </w:tr>
      <w:tr w:rsidR="00991739" w:rsidRPr="00FA0E0D" w14:paraId="4C687C1B" w14:textId="77777777" w:rsidTr="004F02CE">
        <w:trPr>
          <w:trHeight w:val="805"/>
        </w:trPr>
        <w:tc>
          <w:tcPr>
            <w:tcW w:w="2807" w:type="dxa"/>
            <w:shd w:val="clear" w:color="auto" w:fill="FFFFFF"/>
          </w:tcPr>
          <w:p w14:paraId="40D7BFEA"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2FEA5916"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2F6B8F9A"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0BB8FC5C"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52B61C61" w14:textId="25E3034E" w:rsidR="00991739" w:rsidRPr="00991739" w:rsidRDefault="00991739" w:rsidP="00C15E1D">
            <w:pPr>
              <w:spacing w:after="0" w:line="240" w:lineRule="auto"/>
              <w:rPr>
                <w:rFonts w:cs="Calibri"/>
                <w:lang w:val="en-US"/>
              </w:rPr>
            </w:pPr>
            <w:r w:rsidRPr="00991739">
              <w:rPr>
                <w:rFonts w:cs="Calibri"/>
                <w:lang w:val="en-US"/>
              </w:rPr>
              <w:t xml:space="preserve">Wednesday, </w:t>
            </w:r>
            <w:r w:rsidR="00C15E1D" w:rsidRPr="0076218F">
              <w:t>11:45-13:15</w:t>
            </w:r>
            <w:r w:rsidR="00C15E1D">
              <w:t xml:space="preserve"> room 1.47</w:t>
            </w:r>
          </w:p>
        </w:tc>
      </w:tr>
    </w:tbl>
    <w:p w14:paraId="5F6DECDA" w14:textId="77777777" w:rsidR="00991739" w:rsidRPr="00E96DC9"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FA0E0D" w14:paraId="3EDDD9AC" w14:textId="77777777" w:rsidTr="004F02CE">
        <w:trPr>
          <w:trHeight w:val="840"/>
        </w:trPr>
        <w:tc>
          <w:tcPr>
            <w:tcW w:w="7769" w:type="dxa"/>
            <w:gridSpan w:val="3"/>
            <w:shd w:val="clear" w:color="auto" w:fill="4F81BD"/>
          </w:tcPr>
          <w:p w14:paraId="17244742" w14:textId="77777777" w:rsidR="00991739" w:rsidRPr="00FA0E0D" w:rsidRDefault="00991739" w:rsidP="004F02CE">
            <w:pPr>
              <w:snapToGrid w:val="0"/>
              <w:spacing w:after="0" w:line="240" w:lineRule="auto"/>
              <w:contextualSpacing/>
              <w:jc w:val="center"/>
              <w:rPr>
                <w:rFonts w:cs="Calibri"/>
                <w:color w:val="FFFFFF"/>
                <w:lang w:val="es-ES"/>
              </w:rPr>
            </w:pPr>
            <w:r w:rsidRPr="00FA0E0D">
              <w:rPr>
                <w:rFonts w:cs="Calibri"/>
                <w:b/>
                <w:color w:val="FFFFFF"/>
                <w:lang w:val="it-IT"/>
              </w:rPr>
              <w:t>Registro colloquiale e gerghi</w:t>
            </w:r>
          </w:p>
          <w:p w14:paraId="65CE5D35" w14:textId="77777777" w:rsidR="00991739" w:rsidRPr="00FA0E0D" w:rsidRDefault="00991739" w:rsidP="004F02CE">
            <w:pPr>
              <w:spacing w:after="0" w:line="240" w:lineRule="auto"/>
              <w:rPr>
                <w:rFonts w:ascii="Century" w:hAnsi="Century" w:cs="Century"/>
                <w:b/>
                <w:sz w:val="32"/>
                <w:szCs w:val="32"/>
                <w:lang w:val="es-ES"/>
              </w:rPr>
            </w:pPr>
          </w:p>
        </w:tc>
        <w:tc>
          <w:tcPr>
            <w:tcW w:w="3430" w:type="dxa"/>
            <w:shd w:val="clear" w:color="auto" w:fill="4F81BD"/>
          </w:tcPr>
          <w:p w14:paraId="38DA96DE" w14:textId="77777777" w:rsidR="00991739" w:rsidRPr="00FA0E0D" w:rsidRDefault="00991739" w:rsidP="004F02CE">
            <w:pPr>
              <w:spacing w:after="0" w:line="240" w:lineRule="auto"/>
              <w:rPr>
                <w:b/>
                <w:bCs/>
                <w:color w:val="FFFFFF"/>
                <w:lang w:val="en-US"/>
              </w:rPr>
            </w:pPr>
            <w:r w:rsidRPr="00FA0E0D">
              <w:rPr>
                <w:b/>
                <w:bCs/>
                <w:color w:val="FFFFFF"/>
                <w:lang w:val="en-US"/>
              </w:rPr>
              <w:t>USOS code</w:t>
            </w:r>
          </w:p>
          <w:p w14:paraId="34DA899B" w14:textId="77777777" w:rsidR="00991739" w:rsidRPr="00FA0E0D" w:rsidRDefault="00991739" w:rsidP="004F02CE">
            <w:pPr>
              <w:spacing w:after="0" w:line="240" w:lineRule="auto"/>
              <w:rPr>
                <w:color w:val="FFFFFF"/>
                <w:lang w:val="en-US"/>
              </w:rPr>
            </w:pPr>
            <w:r w:rsidRPr="003E47AD">
              <w:rPr>
                <w:rFonts w:cs="Calibri"/>
                <w:b/>
                <w:highlight w:val="yellow"/>
                <w:lang w:val="en-US"/>
              </w:rPr>
              <w:t>0100-ERAL426</w:t>
            </w:r>
          </w:p>
        </w:tc>
      </w:tr>
      <w:tr w:rsidR="00991739" w:rsidRPr="00FA0E0D" w14:paraId="3B905AC3" w14:textId="77777777" w:rsidTr="004F02CE">
        <w:trPr>
          <w:trHeight w:val="409"/>
        </w:trPr>
        <w:tc>
          <w:tcPr>
            <w:tcW w:w="2807" w:type="dxa"/>
            <w:shd w:val="clear" w:color="auto" w:fill="auto"/>
          </w:tcPr>
          <w:p w14:paraId="5FF47792" w14:textId="77777777" w:rsidR="00991739" w:rsidRPr="00FA0E0D" w:rsidRDefault="00991739" w:rsidP="004F02CE">
            <w:pPr>
              <w:spacing w:after="0" w:line="240" w:lineRule="auto"/>
              <w:rPr>
                <w:bCs/>
                <w:i/>
                <w:sz w:val="18"/>
                <w:lang w:val="en-US"/>
              </w:rPr>
            </w:pPr>
            <w:r w:rsidRPr="00FA0E0D">
              <w:rPr>
                <w:b/>
                <w:bCs/>
                <w:lang w:val="en-US"/>
              </w:rPr>
              <w:t xml:space="preserve">Level </w:t>
            </w:r>
            <w:r w:rsidRPr="00FA0E0D">
              <w:rPr>
                <w:bCs/>
                <w:i/>
                <w:sz w:val="18"/>
                <w:lang w:val="en-US"/>
              </w:rPr>
              <w:t>(MA/BA/optional)</w:t>
            </w:r>
          </w:p>
        </w:tc>
        <w:tc>
          <w:tcPr>
            <w:tcW w:w="8392" w:type="dxa"/>
            <w:gridSpan w:val="3"/>
            <w:shd w:val="clear" w:color="auto" w:fill="auto"/>
          </w:tcPr>
          <w:p w14:paraId="409BFEF2" w14:textId="77777777" w:rsidR="00991739" w:rsidRPr="00FA0E0D" w:rsidRDefault="00991739" w:rsidP="004F02CE">
            <w:pPr>
              <w:spacing w:after="0" w:line="240" w:lineRule="auto"/>
              <w:jc w:val="center"/>
            </w:pPr>
            <w:r w:rsidRPr="00FA0E0D">
              <w:t>BA</w:t>
            </w:r>
          </w:p>
        </w:tc>
      </w:tr>
      <w:tr w:rsidR="00991739" w:rsidRPr="00FA0E0D" w14:paraId="34D5B988" w14:textId="77777777" w:rsidTr="004F02CE">
        <w:trPr>
          <w:trHeight w:val="415"/>
        </w:trPr>
        <w:tc>
          <w:tcPr>
            <w:tcW w:w="11199" w:type="dxa"/>
            <w:gridSpan w:val="4"/>
            <w:shd w:val="clear" w:color="auto" w:fill="D9E2F3"/>
          </w:tcPr>
          <w:p w14:paraId="2BF6C44E" w14:textId="77777777" w:rsidR="00991739" w:rsidRPr="00FA0E0D" w:rsidRDefault="00991739" w:rsidP="004F02CE">
            <w:pPr>
              <w:spacing w:after="0" w:line="240" w:lineRule="auto"/>
            </w:pPr>
            <w:r w:rsidRPr="00FA0E0D">
              <w:rPr>
                <w:b/>
                <w:bCs/>
                <w:lang w:val="en-US"/>
              </w:rPr>
              <w:t xml:space="preserve">Semester </w:t>
            </w:r>
            <w:r w:rsidRPr="00FA0E0D">
              <w:rPr>
                <w:bCs/>
                <w:sz w:val="18"/>
                <w:lang w:val="en-US"/>
              </w:rPr>
              <w:t>(winter/summer)</w:t>
            </w:r>
            <w:r w:rsidRPr="00FA0E0D">
              <w:t xml:space="preserve"> summer</w:t>
            </w:r>
          </w:p>
        </w:tc>
      </w:tr>
      <w:tr w:rsidR="00991739" w:rsidRPr="00FA0E0D" w14:paraId="6988ADE8" w14:textId="77777777" w:rsidTr="004F02CE">
        <w:trPr>
          <w:trHeight w:val="406"/>
        </w:trPr>
        <w:tc>
          <w:tcPr>
            <w:tcW w:w="2807" w:type="dxa"/>
            <w:shd w:val="clear" w:color="auto" w:fill="auto"/>
          </w:tcPr>
          <w:p w14:paraId="063B5E0B" w14:textId="77777777" w:rsidR="00991739" w:rsidRPr="00FA0E0D" w:rsidRDefault="00991739" w:rsidP="004F02CE">
            <w:pPr>
              <w:spacing w:after="0" w:line="240" w:lineRule="auto"/>
              <w:rPr>
                <w:sz w:val="20"/>
                <w:szCs w:val="20"/>
                <w:lang w:val="en-US"/>
              </w:rPr>
            </w:pPr>
            <w:r w:rsidRPr="00FA0E0D">
              <w:rPr>
                <w:b/>
                <w:bCs/>
                <w:lang w:val="en-US"/>
              </w:rPr>
              <w:t>ECTS</w:t>
            </w:r>
          </w:p>
        </w:tc>
        <w:tc>
          <w:tcPr>
            <w:tcW w:w="8392" w:type="dxa"/>
            <w:gridSpan w:val="3"/>
            <w:shd w:val="clear" w:color="auto" w:fill="auto"/>
          </w:tcPr>
          <w:p w14:paraId="2E9371FC" w14:textId="77777777" w:rsidR="00991739" w:rsidRPr="00FA0E0D" w:rsidRDefault="00991739" w:rsidP="004F02CE">
            <w:pPr>
              <w:spacing w:after="0" w:line="240" w:lineRule="auto"/>
            </w:pPr>
            <w:r w:rsidRPr="00FA0E0D">
              <w:t>2</w:t>
            </w:r>
          </w:p>
        </w:tc>
      </w:tr>
      <w:tr w:rsidR="00991739" w:rsidRPr="00FA0E0D" w14:paraId="5991A110" w14:textId="77777777" w:rsidTr="004F02CE">
        <w:trPr>
          <w:trHeight w:val="426"/>
        </w:trPr>
        <w:tc>
          <w:tcPr>
            <w:tcW w:w="2807" w:type="dxa"/>
            <w:shd w:val="clear" w:color="auto" w:fill="D9E2F3"/>
          </w:tcPr>
          <w:p w14:paraId="3B84838F" w14:textId="77777777" w:rsidR="00991739" w:rsidRPr="00FA0E0D" w:rsidRDefault="00991739" w:rsidP="004F02CE">
            <w:pPr>
              <w:spacing w:after="0" w:line="240" w:lineRule="auto"/>
              <w:rPr>
                <w:sz w:val="20"/>
                <w:szCs w:val="20"/>
                <w:lang w:val="en-US"/>
              </w:rPr>
            </w:pPr>
            <w:r w:rsidRPr="00FA0E0D">
              <w:rPr>
                <w:b/>
                <w:bCs/>
                <w:lang w:val="en-US"/>
              </w:rPr>
              <w:t>Language of instruction</w:t>
            </w:r>
          </w:p>
        </w:tc>
        <w:tc>
          <w:tcPr>
            <w:tcW w:w="8392" w:type="dxa"/>
            <w:gridSpan w:val="3"/>
            <w:shd w:val="clear" w:color="auto" w:fill="D9E2F3"/>
          </w:tcPr>
          <w:p w14:paraId="65B7DC77" w14:textId="77777777" w:rsidR="00991739" w:rsidRPr="00FA0E0D" w:rsidRDefault="00991739" w:rsidP="004F02CE">
            <w:pPr>
              <w:spacing w:after="0" w:line="240" w:lineRule="auto"/>
            </w:pPr>
            <w:r w:rsidRPr="00FA0E0D">
              <w:t>Italian</w:t>
            </w:r>
          </w:p>
        </w:tc>
      </w:tr>
      <w:tr w:rsidR="00991739" w:rsidRPr="00FA0E0D" w14:paraId="06DA632D" w14:textId="77777777" w:rsidTr="004F02CE">
        <w:trPr>
          <w:trHeight w:val="426"/>
        </w:trPr>
        <w:tc>
          <w:tcPr>
            <w:tcW w:w="5217" w:type="dxa"/>
            <w:gridSpan w:val="2"/>
            <w:shd w:val="clear" w:color="auto" w:fill="FFFFFF"/>
          </w:tcPr>
          <w:p w14:paraId="42DCC8DD" w14:textId="77777777" w:rsidR="00991739" w:rsidRPr="00FA0E0D" w:rsidRDefault="00991739" w:rsidP="004F02CE">
            <w:pPr>
              <w:spacing w:after="0"/>
              <w:rPr>
                <w:lang w:val="en-US"/>
              </w:rPr>
            </w:pPr>
            <w:r w:rsidRPr="00FA0E0D">
              <w:rPr>
                <w:b/>
                <w:bCs/>
                <w:lang w:val="en-US"/>
              </w:rPr>
              <w:t>Form</w:t>
            </w:r>
            <w:r w:rsidRPr="00FA0E0D">
              <w:rPr>
                <w:lang w:val="en-US"/>
              </w:rPr>
              <w:t xml:space="preserve"> (</w:t>
            </w:r>
            <w:r w:rsidRPr="00FA0E0D">
              <w:rPr>
                <w:i/>
                <w:sz w:val="18"/>
                <w:lang w:val="en-US"/>
              </w:rPr>
              <w:t>Lecture, Tutorial, discussion class, Laboratory, or other)</w:t>
            </w:r>
          </w:p>
        </w:tc>
        <w:tc>
          <w:tcPr>
            <w:tcW w:w="5982" w:type="dxa"/>
            <w:gridSpan w:val="2"/>
            <w:shd w:val="clear" w:color="auto" w:fill="FFFFFF"/>
          </w:tcPr>
          <w:p w14:paraId="2B12AF43" w14:textId="77777777" w:rsidR="00991739" w:rsidRPr="00FA0E0D" w:rsidRDefault="00991739" w:rsidP="004F02CE">
            <w:pPr>
              <w:spacing w:after="0" w:line="240" w:lineRule="auto"/>
              <w:jc w:val="center"/>
              <w:rPr>
                <w:lang w:val="en-US"/>
              </w:rPr>
            </w:pPr>
            <w:r w:rsidRPr="00FA0E0D">
              <w:rPr>
                <w:lang w:val="en-US"/>
              </w:rPr>
              <w:t>Laboratory</w:t>
            </w:r>
          </w:p>
        </w:tc>
      </w:tr>
      <w:tr w:rsidR="00991739" w:rsidRPr="00FA0E0D" w14:paraId="17DFD95D" w14:textId="77777777" w:rsidTr="004F02CE">
        <w:trPr>
          <w:trHeight w:val="400"/>
        </w:trPr>
        <w:tc>
          <w:tcPr>
            <w:tcW w:w="2807" w:type="dxa"/>
            <w:shd w:val="clear" w:color="auto" w:fill="D9E2F3"/>
          </w:tcPr>
          <w:p w14:paraId="031B73EB" w14:textId="77777777" w:rsidR="00991739" w:rsidRPr="00FA0E0D" w:rsidRDefault="00991739" w:rsidP="004F02CE">
            <w:pPr>
              <w:spacing w:after="0" w:line="240" w:lineRule="auto"/>
              <w:rPr>
                <w:sz w:val="20"/>
                <w:szCs w:val="20"/>
                <w:lang w:val="en-US"/>
              </w:rPr>
            </w:pPr>
            <w:r w:rsidRPr="00FA0E0D">
              <w:rPr>
                <w:b/>
                <w:bCs/>
                <w:lang w:val="en-US"/>
              </w:rPr>
              <w:t>No. of hours</w:t>
            </w:r>
          </w:p>
        </w:tc>
        <w:tc>
          <w:tcPr>
            <w:tcW w:w="8392" w:type="dxa"/>
            <w:gridSpan w:val="3"/>
            <w:shd w:val="clear" w:color="auto" w:fill="D9E2F3"/>
          </w:tcPr>
          <w:p w14:paraId="4F3AA52F" w14:textId="77777777" w:rsidR="00991739" w:rsidRPr="00FA0E0D" w:rsidRDefault="00991739" w:rsidP="004F02CE">
            <w:pPr>
              <w:spacing w:after="0" w:line="240" w:lineRule="auto"/>
            </w:pPr>
            <w:r w:rsidRPr="00FA0E0D">
              <w:t>15</w:t>
            </w:r>
          </w:p>
        </w:tc>
      </w:tr>
      <w:tr w:rsidR="00991739" w:rsidRPr="00C403BB" w14:paraId="74CE056C" w14:textId="77777777" w:rsidTr="004F02CE">
        <w:trPr>
          <w:trHeight w:val="824"/>
        </w:trPr>
        <w:tc>
          <w:tcPr>
            <w:tcW w:w="11199" w:type="dxa"/>
            <w:gridSpan w:val="4"/>
            <w:shd w:val="clear" w:color="auto" w:fill="FFFFFF"/>
          </w:tcPr>
          <w:p w14:paraId="01A294BD" w14:textId="77777777" w:rsidR="00991739" w:rsidRPr="00FA0E0D" w:rsidRDefault="00991739" w:rsidP="004F02CE">
            <w:pPr>
              <w:spacing w:after="0" w:line="240" w:lineRule="auto"/>
              <w:rPr>
                <w:b/>
                <w:bCs/>
                <w:color w:val="FF0000"/>
                <w:lang w:val="es-ES"/>
              </w:rPr>
            </w:pPr>
            <w:r w:rsidRPr="00FA0E0D">
              <w:rPr>
                <w:b/>
                <w:bCs/>
                <w:lang w:val="es-ES"/>
              </w:rPr>
              <w:t xml:space="preserve">Course content </w:t>
            </w:r>
          </w:p>
          <w:p w14:paraId="5530C2DE" w14:textId="77777777" w:rsidR="00991739" w:rsidRPr="00FA0E0D" w:rsidRDefault="00991739" w:rsidP="004F02CE">
            <w:pPr>
              <w:pStyle w:val="Paragrafoelenco2"/>
              <w:snapToGrid w:val="0"/>
              <w:spacing w:line="240" w:lineRule="auto"/>
              <w:ind w:left="0"/>
              <w:contextualSpacing/>
              <w:jc w:val="both"/>
              <w:rPr>
                <w:szCs w:val="22"/>
                <w:lang w:val="it-IT"/>
              </w:rPr>
            </w:pPr>
            <w:r w:rsidRPr="00FA0E0D">
              <w:rPr>
                <w:szCs w:val="22"/>
                <w:lang w:val="it-IT"/>
              </w:rPr>
              <w:t>Presentazione e descrizione del genere comune della lingua italiana e i gerghi.</w:t>
            </w:r>
          </w:p>
          <w:p w14:paraId="4AB09EEF" w14:textId="77777777" w:rsidR="00991739" w:rsidRPr="00FA0E0D" w:rsidRDefault="00991739" w:rsidP="004F02CE">
            <w:pPr>
              <w:spacing w:after="0" w:line="240" w:lineRule="auto"/>
              <w:rPr>
                <w:b/>
                <w:bCs/>
                <w:lang w:val="es-ES"/>
              </w:rPr>
            </w:pPr>
          </w:p>
        </w:tc>
      </w:tr>
      <w:tr w:rsidR="00991739" w:rsidRPr="00FA0E0D" w14:paraId="609F6081" w14:textId="77777777" w:rsidTr="004F02CE">
        <w:trPr>
          <w:trHeight w:val="583"/>
        </w:trPr>
        <w:tc>
          <w:tcPr>
            <w:tcW w:w="2807" w:type="dxa"/>
            <w:shd w:val="clear" w:color="auto" w:fill="D9E2F3"/>
          </w:tcPr>
          <w:p w14:paraId="1EB2EED5" w14:textId="77777777" w:rsidR="00991739" w:rsidRPr="00FA0E0D" w:rsidRDefault="00991739" w:rsidP="004F02CE">
            <w:pPr>
              <w:spacing w:after="0" w:line="240" w:lineRule="auto"/>
              <w:rPr>
                <w:rFonts w:ascii="TimesNewRomanPSMT" w:hAnsi="TimesNewRomanPSMT" w:cs="TimesNewRomanPSMT"/>
                <w:b/>
                <w:sz w:val="20"/>
                <w:szCs w:val="20"/>
                <w:lang w:val="en-US" w:eastAsia="pl-PL"/>
              </w:rPr>
            </w:pPr>
            <w:r w:rsidRPr="00FA0E0D">
              <w:rPr>
                <w:b/>
              </w:rPr>
              <w:t>ISCED code</w:t>
            </w:r>
          </w:p>
        </w:tc>
        <w:tc>
          <w:tcPr>
            <w:tcW w:w="8392" w:type="dxa"/>
            <w:gridSpan w:val="3"/>
            <w:shd w:val="clear" w:color="auto" w:fill="D9E2F3"/>
          </w:tcPr>
          <w:p w14:paraId="518118C0" w14:textId="77777777" w:rsidR="00991739" w:rsidRPr="00FA0E0D" w:rsidRDefault="00991739" w:rsidP="004F02CE">
            <w:pPr>
              <w:pStyle w:val="Default"/>
              <w:spacing w:line="360" w:lineRule="auto"/>
              <w:jc w:val="both"/>
              <w:rPr>
                <w:lang w:val="en-US"/>
              </w:rPr>
            </w:pPr>
            <w:r w:rsidRPr="00FA0E0D">
              <w:rPr>
                <w:lang w:val="en-US"/>
              </w:rPr>
              <w:t>0231</w:t>
            </w:r>
          </w:p>
        </w:tc>
      </w:tr>
      <w:tr w:rsidR="00991739" w:rsidRPr="00C403BB" w14:paraId="63EDE22F" w14:textId="77777777" w:rsidTr="004F02CE">
        <w:trPr>
          <w:trHeight w:val="549"/>
        </w:trPr>
        <w:tc>
          <w:tcPr>
            <w:tcW w:w="2807" w:type="dxa"/>
            <w:shd w:val="clear" w:color="auto" w:fill="FFFFFF"/>
          </w:tcPr>
          <w:p w14:paraId="5D461E23" w14:textId="77777777" w:rsidR="00991739" w:rsidRPr="00FA0E0D" w:rsidRDefault="00991739" w:rsidP="004F02CE">
            <w:pPr>
              <w:spacing w:after="0" w:line="240" w:lineRule="auto"/>
              <w:rPr>
                <w:sz w:val="20"/>
                <w:szCs w:val="20"/>
                <w:lang w:val="en-US"/>
              </w:rPr>
            </w:pPr>
            <w:r w:rsidRPr="00FA0E0D">
              <w:rPr>
                <w:rFonts w:cs="Calibri"/>
                <w:b/>
              </w:rPr>
              <w:t>Assessment scheme</w:t>
            </w:r>
          </w:p>
        </w:tc>
        <w:tc>
          <w:tcPr>
            <w:tcW w:w="8392" w:type="dxa"/>
            <w:gridSpan w:val="3"/>
            <w:shd w:val="clear" w:color="auto" w:fill="FFFFFF"/>
          </w:tcPr>
          <w:p w14:paraId="65FF066B" w14:textId="77777777" w:rsidR="00991739" w:rsidRPr="00FA0E0D" w:rsidRDefault="00991739" w:rsidP="004F02CE">
            <w:pPr>
              <w:pStyle w:val="Paragrafoelenco2"/>
              <w:tabs>
                <w:tab w:val="left" w:pos="1440"/>
              </w:tabs>
              <w:snapToGrid w:val="0"/>
              <w:spacing w:line="240" w:lineRule="auto"/>
              <w:ind w:left="0"/>
              <w:contextualSpacing/>
              <w:rPr>
                <w:bCs/>
                <w:szCs w:val="22"/>
                <w:lang w:val="it-IT"/>
              </w:rPr>
            </w:pPr>
            <w:r w:rsidRPr="00FA0E0D">
              <w:rPr>
                <w:bCs/>
                <w:szCs w:val="22"/>
                <w:lang w:val="it-IT"/>
              </w:rPr>
              <w:t>Test/Interrogazione</w:t>
            </w:r>
          </w:p>
          <w:p w14:paraId="03A631AF" w14:textId="77777777" w:rsidR="00991739" w:rsidRPr="00FA0E0D" w:rsidRDefault="00991739" w:rsidP="004F02CE">
            <w:pPr>
              <w:pStyle w:val="Paragrafoelenco2"/>
              <w:tabs>
                <w:tab w:val="left" w:pos="1440"/>
              </w:tabs>
              <w:snapToGrid w:val="0"/>
              <w:spacing w:line="240" w:lineRule="auto"/>
              <w:ind w:left="0"/>
              <w:contextualSpacing/>
              <w:rPr>
                <w:bCs/>
                <w:szCs w:val="22"/>
                <w:lang w:val="it-IT"/>
              </w:rPr>
            </w:pPr>
            <w:r w:rsidRPr="00FA0E0D">
              <w:rPr>
                <w:bCs/>
                <w:szCs w:val="22"/>
                <w:lang w:val="it-IT"/>
              </w:rPr>
              <w:t>Durante il test lo studente è invitato a distinguere i caratteri del registro comune su diversi brani presentati e a trasformare un testo di registro gergale a quello comune.</w:t>
            </w:r>
          </w:p>
          <w:p w14:paraId="19CCAEE3" w14:textId="77777777" w:rsidR="00991739" w:rsidRPr="00FA0E0D" w:rsidRDefault="00991739" w:rsidP="004F02CE">
            <w:pPr>
              <w:snapToGrid w:val="0"/>
              <w:spacing w:after="0" w:line="240" w:lineRule="auto"/>
              <w:contextualSpacing/>
              <w:rPr>
                <w:rFonts w:cs="Calibri"/>
                <w:lang w:val="it-IT"/>
              </w:rPr>
            </w:pPr>
            <w:r w:rsidRPr="00FA0E0D">
              <w:rPr>
                <w:rFonts w:cs="Calibri"/>
                <w:bCs/>
                <w:lang w:val="it-IT"/>
              </w:rPr>
              <w:t>Indicare l'appartenenza di una parola ad un determinato gergo e suo significato.</w:t>
            </w:r>
          </w:p>
          <w:p w14:paraId="5C5E09AA"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Scala dei voti:</w:t>
            </w:r>
          </w:p>
          <w:p w14:paraId="1EA59860"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0-64% insufficiente</w:t>
            </w:r>
          </w:p>
          <w:p w14:paraId="51D357A4"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65%-72% sufficiente</w:t>
            </w:r>
          </w:p>
          <w:p w14:paraId="33D61455"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73%-79% sufficiente più</w:t>
            </w:r>
          </w:p>
          <w:p w14:paraId="36D6CDFB"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80%-85% bene </w:t>
            </w:r>
          </w:p>
          <w:p w14:paraId="69A8EC80"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86%-92% bene più</w:t>
            </w:r>
          </w:p>
          <w:p w14:paraId="1085CDEF" w14:textId="77777777" w:rsidR="00991739" w:rsidRPr="00FA0E0D" w:rsidRDefault="00991739" w:rsidP="004F02CE">
            <w:pPr>
              <w:spacing w:after="0" w:line="240" w:lineRule="auto"/>
              <w:rPr>
                <w:lang w:val="it-IT"/>
              </w:rPr>
            </w:pPr>
            <w:r w:rsidRPr="00FA0E0D">
              <w:rPr>
                <w:rFonts w:cs="Calibri"/>
                <w:lang w:val="it-IT"/>
              </w:rPr>
              <w:t>93%-100% molto bene.</w:t>
            </w:r>
          </w:p>
          <w:p w14:paraId="7839FEB8" w14:textId="77777777" w:rsidR="00991739" w:rsidRPr="00FA0E0D" w:rsidRDefault="00991739" w:rsidP="004F02CE">
            <w:pPr>
              <w:spacing w:after="0" w:line="240" w:lineRule="auto"/>
              <w:rPr>
                <w:lang w:val="es-ES"/>
              </w:rPr>
            </w:pPr>
          </w:p>
        </w:tc>
      </w:tr>
      <w:tr w:rsidR="00991739" w:rsidRPr="00FA0E0D" w14:paraId="10EC7B77" w14:textId="77777777" w:rsidTr="004F02CE">
        <w:trPr>
          <w:trHeight w:val="560"/>
        </w:trPr>
        <w:tc>
          <w:tcPr>
            <w:tcW w:w="2807" w:type="dxa"/>
            <w:shd w:val="clear" w:color="auto" w:fill="D9E2F3"/>
          </w:tcPr>
          <w:p w14:paraId="380B2354" w14:textId="77777777" w:rsidR="00991739" w:rsidRPr="00FA0E0D" w:rsidRDefault="00991739" w:rsidP="004F02CE">
            <w:pPr>
              <w:spacing w:after="0" w:line="240" w:lineRule="auto"/>
              <w:rPr>
                <w:sz w:val="20"/>
                <w:szCs w:val="20"/>
                <w:lang w:val="en-US"/>
              </w:rPr>
            </w:pPr>
            <w:r w:rsidRPr="00FA0E0D">
              <w:rPr>
                <w:b/>
                <w:bCs/>
                <w:lang w:val="en-US"/>
              </w:rPr>
              <w:lastRenderedPageBreak/>
              <w:t>Lecturer</w:t>
            </w:r>
          </w:p>
        </w:tc>
        <w:tc>
          <w:tcPr>
            <w:tcW w:w="8392" w:type="dxa"/>
            <w:gridSpan w:val="3"/>
            <w:shd w:val="clear" w:color="auto" w:fill="D9E2F3"/>
          </w:tcPr>
          <w:p w14:paraId="1E5729D4" w14:textId="77777777" w:rsidR="00991739" w:rsidRPr="00FA0E0D" w:rsidRDefault="00991739" w:rsidP="004F02CE">
            <w:pPr>
              <w:spacing w:after="0" w:line="240" w:lineRule="auto"/>
              <w:rPr>
                <w:lang w:val="en-US"/>
              </w:rPr>
            </w:pPr>
            <w:r>
              <w:rPr>
                <w:lang w:val="en-US"/>
              </w:rPr>
              <w:t>Ilario Cola</w:t>
            </w:r>
          </w:p>
        </w:tc>
      </w:tr>
      <w:tr w:rsidR="00991739" w:rsidRPr="00C403BB" w14:paraId="71ECD02A" w14:textId="77777777" w:rsidTr="004F02CE">
        <w:trPr>
          <w:trHeight w:val="392"/>
        </w:trPr>
        <w:tc>
          <w:tcPr>
            <w:tcW w:w="2807" w:type="dxa"/>
            <w:shd w:val="clear" w:color="auto" w:fill="FFFFFF"/>
          </w:tcPr>
          <w:p w14:paraId="5B4948B7" w14:textId="77777777" w:rsidR="00991739" w:rsidRPr="00FA0E0D" w:rsidRDefault="00991739" w:rsidP="004F02CE">
            <w:pPr>
              <w:spacing w:after="0" w:line="240" w:lineRule="auto"/>
              <w:rPr>
                <w:sz w:val="20"/>
                <w:szCs w:val="20"/>
                <w:lang w:val="en-US"/>
              </w:rPr>
            </w:pPr>
            <w:r w:rsidRPr="00FA0E0D">
              <w:rPr>
                <w:b/>
                <w:bCs/>
                <w:lang w:val="en-US"/>
              </w:rPr>
              <w:t>Contact</w:t>
            </w:r>
          </w:p>
        </w:tc>
        <w:tc>
          <w:tcPr>
            <w:tcW w:w="8392" w:type="dxa"/>
            <w:gridSpan w:val="3"/>
            <w:shd w:val="clear" w:color="auto" w:fill="FFFFFF"/>
          </w:tcPr>
          <w:p w14:paraId="25776F12" w14:textId="77777777" w:rsidR="00991739" w:rsidRPr="00FA0E0D" w:rsidRDefault="00991739" w:rsidP="004F02CE">
            <w:pPr>
              <w:spacing w:after="0" w:line="240" w:lineRule="auto"/>
              <w:rPr>
                <w:lang w:val="en-US"/>
              </w:rPr>
            </w:pPr>
            <w:r>
              <w:rPr>
                <w:lang w:val="en-US"/>
              </w:rPr>
              <w:t>Ilario.cola@uni.lodz.pl</w:t>
            </w:r>
          </w:p>
        </w:tc>
      </w:tr>
      <w:tr w:rsidR="00991739" w:rsidRPr="00C403BB" w14:paraId="01A09FA1" w14:textId="77777777" w:rsidTr="004F02CE">
        <w:trPr>
          <w:trHeight w:val="805"/>
        </w:trPr>
        <w:tc>
          <w:tcPr>
            <w:tcW w:w="2807" w:type="dxa"/>
            <w:shd w:val="clear" w:color="auto" w:fill="D9E2F3"/>
          </w:tcPr>
          <w:p w14:paraId="24FAD82A" w14:textId="77777777" w:rsidR="00991739" w:rsidRPr="00FA0E0D" w:rsidRDefault="00991739" w:rsidP="004F02CE">
            <w:pPr>
              <w:spacing w:after="0" w:line="240" w:lineRule="auto"/>
              <w:rPr>
                <w:sz w:val="20"/>
                <w:szCs w:val="20"/>
                <w:lang w:val="en-GB"/>
              </w:rPr>
            </w:pPr>
            <w:r w:rsidRPr="00FA0E0D">
              <w:rPr>
                <w:b/>
                <w:bCs/>
                <w:lang w:val="en-US"/>
              </w:rPr>
              <w:t>Literature</w:t>
            </w:r>
          </w:p>
        </w:tc>
        <w:tc>
          <w:tcPr>
            <w:tcW w:w="8392" w:type="dxa"/>
            <w:gridSpan w:val="3"/>
            <w:shd w:val="clear" w:color="auto" w:fill="D9E2F3"/>
          </w:tcPr>
          <w:p w14:paraId="4643954E"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 xml:space="preserve">AA. VV (A cura di Beccaria G. L.), </w:t>
            </w:r>
            <w:r w:rsidRPr="00FA0E0D">
              <w:rPr>
                <w:rFonts w:eastAsia="Times New Roman"/>
                <w:i/>
                <w:szCs w:val="22"/>
                <w:lang w:val="it-IT"/>
              </w:rPr>
              <w:t>I linguaggi settoriali in Italia</w:t>
            </w:r>
            <w:r w:rsidRPr="00FA0E0D">
              <w:rPr>
                <w:rFonts w:eastAsia="Times New Roman"/>
                <w:szCs w:val="22"/>
                <w:lang w:val="it-IT"/>
              </w:rPr>
              <w:t>, Milano, Bompiani;</w:t>
            </w:r>
          </w:p>
          <w:p w14:paraId="29C3A735"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 xml:space="preserve">Ambrogio R., Casalegno G., 2004, </w:t>
            </w:r>
            <w:r w:rsidRPr="00FA0E0D">
              <w:rPr>
                <w:rFonts w:eastAsia="Times New Roman"/>
                <w:i/>
                <w:szCs w:val="22"/>
                <w:lang w:val="it-IT"/>
              </w:rPr>
              <w:t>Scrostati saggio</w:t>
            </w:r>
            <w:bookmarkStart w:id="5" w:name="_GoBack3"/>
            <w:bookmarkEnd w:id="5"/>
            <w:r w:rsidRPr="00FA0E0D">
              <w:rPr>
                <w:rFonts w:eastAsia="Times New Roman"/>
                <w:i/>
                <w:szCs w:val="22"/>
                <w:lang w:val="it-IT"/>
              </w:rPr>
              <w:t>!: dizionario storico dei linguaggi giovanili</w:t>
            </w:r>
            <w:r w:rsidRPr="00FA0E0D">
              <w:rPr>
                <w:rFonts w:eastAsia="Times New Roman"/>
                <w:szCs w:val="22"/>
                <w:lang w:val="it-IT"/>
              </w:rPr>
              <w:t xml:space="preserve">, Torino, Utet; </w:t>
            </w:r>
          </w:p>
          <w:p w14:paraId="51F255DF"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Correnti S., 1987</w:t>
            </w:r>
            <w:r w:rsidRPr="00FA0E0D">
              <w:rPr>
                <w:rFonts w:eastAsia="Times New Roman"/>
                <w:i/>
                <w:szCs w:val="22"/>
                <w:lang w:val="it-IT"/>
              </w:rPr>
              <w:t>, Il miglior perdono è la vendetta: storia e dizionario del linguaggio mafioso</w:t>
            </w:r>
            <w:r w:rsidRPr="00FA0E0D">
              <w:rPr>
                <w:rFonts w:eastAsia="Times New Roman"/>
                <w:szCs w:val="22"/>
                <w:lang w:val="it-IT"/>
              </w:rPr>
              <w:t xml:space="preserve">, Milano, Mondadori; </w:t>
            </w:r>
          </w:p>
          <w:p w14:paraId="58D54000"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 xml:space="preserve">D’Achille, P. 1990: </w:t>
            </w:r>
            <w:r w:rsidRPr="00FA0E0D">
              <w:rPr>
                <w:rFonts w:eastAsia="Times New Roman"/>
                <w:i/>
                <w:szCs w:val="22"/>
                <w:lang w:val="it-IT"/>
              </w:rPr>
              <w:t>Sintassi del parlato e tradizione scritta della lingua italiana</w:t>
            </w:r>
            <w:r w:rsidRPr="00FA0E0D">
              <w:rPr>
                <w:rFonts w:eastAsia="Times New Roman"/>
                <w:szCs w:val="22"/>
                <w:lang w:val="it-IT"/>
              </w:rPr>
              <w:t xml:space="preserve">. Roma, Bonacci. </w:t>
            </w:r>
          </w:p>
          <w:p w14:paraId="080520BC"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Ferrero E., 1991, Dizionario storico dei gerghi italiani, Milano, Mondadori</w:t>
            </w:r>
          </w:p>
          <w:p w14:paraId="47C592E1" w14:textId="77777777" w:rsidR="00991739" w:rsidRPr="00FA0E0D" w:rsidRDefault="00991739" w:rsidP="004F02CE">
            <w:pPr>
              <w:pStyle w:val="Paragrafoelenco2"/>
              <w:tabs>
                <w:tab w:val="left" w:pos="720"/>
              </w:tabs>
              <w:snapToGrid w:val="0"/>
              <w:spacing w:line="240" w:lineRule="auto"/>
              <w:ind w:left="0"/>
              <w:contextualSpacing/>
              <w:rPr>
                <w:rFonts w:eastAsia="Times New Roman"/>
                <w:szCs w:val="22"/>
                <w:lang w:val="it-IT"/>
              </w:rPr>
            </w:pPr>
            <w:r w:rsidRPr="00FA0E0D">
              <w:rPr>
                <w:rFonts w:eastAsia="Times New Roman"/>
                <w:szCs w:val="22"/>
                <w:lang w:val="it-IT"/>
              </w:rPr>
              <w:t>Lotti G., 1992, Le parole della gente: dizionario dell'italiano gergale : dalle voci burlesche medioevali ai linguaggi contemporanei dei giovani, Milano, Mondadori.</w:t>
            </w:r>
          </w:p>
        </w:tc>
      </w:tr>
      <w:tr w:rsidR="00991739" w:rsidRPr="00FA0E0D" w14:paraId="34F0DBF1" w14:textId="77777777" w:rsidTr="004F02CE">
        <w:trPr>
          <w:trHeight w:val="805"/>
        </w:trPr>
        <w:tc>
          <w:tcPr>
            <w:tcW w:w="2807" w:type="dxa"/>
            <w:shd w:val="clear" w:color="auto" w:fill="FFFFFF"/>
          </w:tcPr>
          <w:p w14:paraId="0A188775" w14:textId="77777777" w:rsidR="00991739" w:rsidRPr="00FA0E0D" w:rsidRDefault="00991739" w:rsidP="004F02CE">
            <w:pPr>
              <w:spacing w:after="0" w:line="240" w:lineRule="auto"/>
              <w:rPr>
                <w:sz w:val="20"/>
                <w:szCs w:val="20"/>
                <w:lang w:val="en-US"/>
              </w:rPr>
            </w:pPr>
            <w:r w:rsidRPr="00FA0E0D">
              <w:rPr>
                <w:b/>
                <w:bCs/>
                <w:lang w:val="en-US"/>
              </w:rPr>
              <w:t>Field of study/ programme</w:t>
            </w:r>
          </w:p>
        </w:tc>
        <w:tc>
          <w:tcPr>
            <w:tcW w:w="8392" w:type="dxa"/>
            <w:gridSpan w:val="3"/>
            <w:shd w:val="clear" w:color="auto" w:fill="FFFFFF"/>
          </w:tcPr>
          <w:p w14:paraId="6A114E2C" w14:textId="77777777" w:rsidR="00991739" w:rsidRPr="00FA0E0D" w:rsidRDefault="00991739" w:rsidP="004F02CE">
            <w:pPr>
              <w:spacing w:after="0" w:line="240" w:lineRule="auto"/>
              <w:rPr>
                <w:lang w:val="en-US"/>
              </w:rPr>
            </w:pPr>
            <w:r w:rsidRPr="00FA0E0D">
              <w:rPr>
                <w:rFonts w:cs="Calibri"/>
                <w:lang w:val="en-US"/>
              </w:rPr>
              <w:t>Filologia / italianistica</w:t>
            </w:r>
          </w:p>
        </w:tc>
      </w:tr>
      <w:tr w:rsidR="00991739" w:rsidRPr="00432EDD" w14:paraId="3FA0D869"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4C70E308"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21C28CD0" w14:textId="664BBF76" w:rsidR="00991739" w:rsidRPr="00991739" w:rsidRDefault="00C15E1D" w:rsidP="004F02CE">
            <w:pPr>
              <w:spacing w:after="0" w:line="240" w:lineRule="auto"/>
              <w:rPr>
                <w:rFonts w:cs="Calibri"/>
                <w:lang w:val="en-US"/>
              </w:rPr>
            </w:pPr>
            <w:r>
              <w:rPr>
                <w:rFonts w:cs="Calibri"/>
                <w:lang w:val="en-US"/>
              </w:rPr>
              <w:t xml:space="preserve">Monday </w:t>
            </w:r>
            <w:r w:rsidRPr="0076218F">
              <w:rPr>
                <w:lang w:val="it-IT"/>
              </w:rPr>
              <w:t>13:30-15:00</w:t>
            </w:r>
            <w:r>
              <w:rPr>
                <w:lang w:val="it-IT"/>
              </w:rPr>
              <w:t xml:space="preserve"> room 1.30</w:t>
            </w:r>
          </w:p>
        </w:tc>
      </w:tr>
    </w:tbl>
    <w:p w14:paraId="17328891" w14:textId="77777777" w:rsidR="00991739" w:rsidRPr="003A1AF1"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0A18B0" w14:paraId="4EE2DC41" w14:textId="77777777" w:rsidTr="004F02CE">
        <w:trPr>
          <w:trHeight w:val="840"/>
        </w:trPr>
        <w:tc>
          <w:tcPr>
            <w:tcW w:w="7769" w:type="dxa"/>
            <w:gridSpan w:val="3"/>
            <w:shd w:val="clear" w:color="auto" w:fill="4F81BD"/>
          </w:tcPr>
          <w:p w14:paraId="002822B4" w14:textId="77777777" w:rsidR="00991739" w:rsidRPr="001F2CAD" w:rsidRDefault="00991739" w:rsidP="004F02CE">
            <w:pPr>
              <w:spacing w:after="0" w:line="240" w:lineRule="auto"/>
              <w:rPr>
                <w:rFonts w:ascii="Century" w:hAnsi="Century" w:cs="Century"/>
                <w:b/>
                <w:sz w:val="32"/>
                <w:szCs w:val="32"/>
                <w:lang w:val="es-ES"/>
              </w:rPr>
            </w:pPr>
            <w:r>
              <w:rPr>
                <w:b/>
                <w:bCs/>
                <w:color w:val="FFFFFF"/>
                <w:lang w:val="es-ES"/>
              </w:rPr>
              <w:t xml:space="preserve">Competenze scritte </w:t>
            </w:r>
            <w:r w:rsidRPr="0073061E">
              <w:rPr>
                <w:b/>
                <w:bCs/>
                <w:color w:val="FFFFFF"/>
                <w:lang w:val="es-ES"/>
              </w:rPr>
              <w:t>(MA)</w:t>
            </w:r>
          </w:p>
        </w:tc>
        <w:tc>
          <w:tcPr>
            <w:tcW w:w="3430" w:type="dxa"/>
            <w:shd w:val="clear" w:color="auto" w:fill="4F81BD"/>
          </w:tcPr>
          <w:p w14:paraId="1EC807C5" w14:textId="77777777" w:rsidR="00991739" w:rsidRDefault="00991739" w:rsidP="004F02CE">
            <w:pPr>
              <w:spacing w:after="0" w:line="240" w:lineRule="auto"/>
              <w:rPr>
                <w:b/>
                <w:bCs/>
                <w:color w:val="FFFFFF"/>
                <w:lang w:val="en-US"/>
              </w:rPr>
            </w:pPr>
            <w:r w:rsidRPr="009A3F39">
              <w:rPr>
                <w:b/>
                <w:bCs/>
                <w:color w:val="FFFFFF"/>
                <w:lang w:val="en-US"/>
              </w:rPr>
              <w:t>USOS code</w:t>
            </w:r>
          </w:p>
          <w:p w14:paraId="7ADEC2C4" w14:textId="77777777" w:rsidR="00991739" w:rsidRPr="009A3F39" w:rsidRDefault="00991739" w:rsidP="004F02CE">
            <w:pPr>
              <w:spacing w:after="0" w:line="240" w:lineRule="auto"/>
              <w:rPr>
                <w:color w:val="FFFFFF"/>
                <w:lang w:val="en-US"/>
              </w:rPr>
            </w:pPr>
            <w:r w:rsidRPr="00877362">
              <w:rPr>
                <w:rFonts w:cs="Calibri"/>
                <w:b/>
                <w:bCs/>
                <w:highlight w:val="yellow"/>
                <w:lang w:val="es-ES"/>
              </w:rPr>
              <w:t>0100-ERAS993</w:t>
            </w:r>
            <w:r w:rsidRPr="00877362">
              <w:rPr>
                <w:rFonts w:cs="Calibri"/>
                <w:b/>
                <w:bCs/>
                <w:lang w:val="es-ES"/>
              </w:rPr>
              <w:t xml:space="preserve">             </w:t>
            </w:r>
          </w:p>
        </w:tc>
      </w:tr>
      <w:tr w:rsidR="00991739" w14:paraId="16C70C3B" w14:textId="77777777" w:rsidTr="004F02CE">
        <w:trPr>
          <w:trHeight w:val="409"/>
        </w:trPr>
        <w:tc>
          <w:tcPr>
            <w:tcW w:w="2807" w:type="dxa"/>
            <w:shd w:val="clear" w:color="auto" w:fill="auto"/>
          </w:tcPr>
          <w:p w14:paraId="7028779C" w14:textId="77777777" w:rsidR="00991739" w:rsidRDefault="00991739" w:rsidP="004F02CE">
            <w:pPr>
              <w:spacing w:after="0" w:line="240" w:lineRule="auto"/>
              <w:rPr>
                <w:bCs/>
                <w:i/>
                <w:sz w:val="18"/>
                <w:lang w:val="en-US"/>
              </w:rPr>
            </w:pPr>
            <w:r>
              <w:rPr>
                <w:b/>
                <w:bCs/>
                <w:lang w:val="en-US"/>
              </w:rPr>
              <w:t xml:space="preserve">Level </w:t>
            </w:r>
            <w:r w:rsidRPr="009D7797">
              <w:rPr>
                <w:bCs/>
                <w:i/>
                <w:sz w:val="18"/>
                <w:lang w:val="en-US"/>
              </w:rPr>
              <w:t>(MA/BA/optional)</w:t>
            </w:r>
          </w:p>
        </w:tc>
        <w:tc>
          <w:tcPr>
            <w:tcW w:w="8392" w:type="dxa"/>
            <w:gridSpan w:val="3"/>
            <w:shd w:val="clear" w:color="auto" w:fill="auto"/>
          </w:tcPr>
          <w:p w14:paraId="5B819F3F" w14:textId="77777777" w:rsidR="00991739" w:rsidRDefault="00991739" w:rsidP="004F02CE">
            <w:pPr>
              <w:spacing w:after="0" w:line="240" w:lineRule="auto"/>
              <w:jc w:val="center"/>
            </w:pPr>
            <w:r>
              <w:t>MA</w:t>
            </w:r>
          </w:p>
        </w:tc>
      </w:tr>
      <w:tr w:rsidR="00991739" w14:paraId="6F866019" w14:textId="77777777" w:rsidTr="004F02CE">
        <w:trPr>
          <w:trHeight w:val="415"/>
        </w:trPr>
        <w:tc>
          <w:tcPr>
            <w:tcW w:w="11199" w:type="dxa"/>
            <w:gridSpan w:val="4"/>
            <w:shd w:val="clear" w:color="auto" w:fill="D9E2F3"/>
          </w:tcPr>
          <w:p w14:paraId="6D2CECD4" w14:textId="77777777" w:rsidR="00991739" w:rsidRDefault="00991739" w:rsidP="004F02CE">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991739" w14:paraId="767051D4" w14:textId="77777777" w:rsidTr="004F02CE">
        <w:trPr>
          <w:trHeight w:val="406"/>
        </w:trPr>
        <w:tc>
          <w:tcPr>
            <w:tcW w:w="2807" w:type="dxa"/>
            <w:shd w:val="clear" w:color="auto" w:fill="auto"/>
          </w:tcPr>
          <w:p w14:paraId="11218C41" w14:textId="77777777" w:rsidR="00991739" w:rsidRDefault="00991739" w:rsidP="004F02CE">
            <w:pPr>
              <w:spacing w:after="0" w:line="240" w:lineRule="auto"/>
              <w:rPr>
                <w:sz w:val="20"/>
                <w:szCs w:val="20"/>
                <w:lang w:val="en-US"/>
              </w:rPr>
            </w:pPr>
            <w:r>
              <w:rPr>
                <w:b/>
                <w:bCs/>
                <w:lang w:val="en-US"/>
              </w:rPr>
              <w:t>ECTS</w:t>
            </w:r>
          </w:p>
        </w:tc>
        <w:tc>
          <w:tcPr>
            <w:tcW w:w="8392" w:type="dxa"/>
            <w:gridSpan w:val="3"/>
            <w:shd w:val="clear" w:color="auto" w:fill="auto"/>
          </w:tcPr>
          <w:p w14:paraId="4F0E661D" w14:textId="77777777" w:rsidR="00991739" w:rsidRDefault="00991739" w:rsidP="004F02CE">
            <w:pPr>
              <w:spacing w:after="0" w:line="240" w:lineRule="auto"/>
            </w:pPr>
            <w:r>
              <w:t>8</w:t>
            </w:r>
          </w:p>
        </w:tc>
      </w:tr>
      <w:tr w:rsidR="00991739" w14:paraId="68415C97" w14:textId="77777777" w:rsidTr="004F02CE">
        <w:trPr>
          <w:trHeight w:val="426"/>
        </w:trPr>
        <w:tc>
          <w:tcPr>
            <w:tcW w:w="2807" w:type="dxa"/>
            <w:shd w:val="clear" w:color="auto" w:fill="D9E2F3"/>
          </w:tcPr>
          <w:p w14:paraId="4E00366A" w14:textId="77777777" w:rsidR="00991739" w:rsidRDefault="00991739" w:rsidP="004F02CE">
            <w:pPr>
              <w:spacing w:after="0" w:line="240" w:lineRule="auto"/>
              <w:rPr>
                <w:sz w:val="20"/>
                <w:szCs w:val="20"/>
                <w:lang w:val="en-US"/>
              </w:rPr>
            </w:pPr>
            <w:r>
              <w:rPr>
                <w:b/>
                <w:bCs/>
                <w:lang w:val="en-US"/>
              </w:rPr>
              <w:t>Language of instruction</w:t>
            </w:r>
          </w:p>
        </w:tc>
        <w:tc>
          <w:tcPr>
            <w:tcW w:w="8392" w:type="dxa"/>
            <w:gridSpan w:val="3"/>
            <w:shd w:val="clear" w:color="auto" w:fill="D9E2F3"/>
          </w:tcPr>
          <w:p w14:paraId="793458D8" w14:textId="77777777" w:rsidR="00991739" w:rsidRDefault="00991739" w:rsidP="004F02CE">
            <w:pPr>
              <w:spacing w:after="0" w:line="240" w:lineRule="auto"/>
            </w:pPr>
            <w:r>
              <w:t>Italian</w:t>
            </w:r>
          </w:p>
        </w:tc>
      </w:tr>
      <w:tr w:rsidR="00991739" w:rsidRPr="001F2CAD" w14:paraId="4C07E0C2" w14:textId="77777777" w:rsidTr="004F02CE">
        <w:trPr>
          <w:trHeight w:val="426"/>
        </w:trPr>
        <w:tc>
          <w:tcPr>
            <w:tcW w:w="5217" w:type="dxa"/>
            <w:gridSpan w:val="2"/>
            <w:shd w:val="clear" w:color="auto" w:fill="FFFFFF"/>
          </w:tcPr>
          <w:p w14:paraId="2E89EC17" w14:textId="77777777" w:rsidR="00991739" w:rsidRDefault="00991739" w:rsidP="004F02CE">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982" w:type="dxa"/>
            <w:gridSpan w:val="2"/>
            <w:shd w:val="clear" w:color="auto" w:fill="FFFFFF"/>
          </w:tcPr>
          <w:p w14:paraId="7C330305" w14:textId="77777777" w:rsidR="00991739" w:rsidRPr="009A3F39" w:rsidRDefault="00991739" w:rsidP="004F02CE">
            <w:pPr>
              <w:spacing w:after="0" w:line="240" w:lineRule="auto"/>
              <w:jc w:val="center"/>
              <w:rPr>
                <w:lang w:val="en-US"/>
              </w:rPr>
            </w:pPr>
            <w:r>
              <w:rPr>
                <w:lang w:val="en-US"/>
              </w:rPr>
              <w:t>LAB</w:t>
            </w:r>
          </w:p>
        </w:tc>
      </w:tr>
      <w:tr w:rsidR="00991739" w14:paraId="02767AF4" w14:textId="77777777" w:rsidTr="004F02CE">
        <w:trPr>
          <w:trHeight w:val="400"/>
        </w:trPr>
        <w:tc>
          <w:tcPr>
            <w:tcW w:w="2807" w:type="dxa"/>
            <w:shd w:val="clear" w:color="auto" w:fill="D9E2F3"/>
          </w:tcPr>
          <w:p w14:paraId="65465BC0" w14:textId="77777777" w:rsidR="00991739" w:rsidRDefault="00991739" w:rsidP="004F02CE">
            <w:pPr>
              <w:spacing w:after="0" w:line="240" w:lineRule="auto"/>
              <w:rPr>
                <w:sz w:val="20"/>
                <w:szCs w:val="20"/>
                <w:lang w:val="en-US"/>
              </w:rPr>
            </w:pPr>
            <w:r>
              <w:rPr>
                <w:b/>
                <w:bCs/>
                <w:lang w:val="en-US"/>
              </w:rPr>
              <w:t>No. of hours</w:t>
            </w:r>
          </w:p>
        </w:tc>
        <w:tc>
          <w:tcPr>
            <w:tcW w:w="8392" w:type="dxa"/>
            <w:gridSpan w:val="3"/>
            <w:shd w:val="clear" w:color="auto" w:fill="D9E2F3"/>
          </w:tcPr>
          <w:p w14:paraId="573AB675" w14:textId="77777777" w:rsidR="00991739" w:rsidRDefault="00991739" w:rsidP="004F02CE">
            <w:pPr>
              <w:spacing w:after="0" w:line="240" w:lineRule="auto"/>
            </w:pPr>
            <w:r>
              <w:t>30</w:t>
            </w:r>
          </w:p>
        </w:tc>
      </w:tr>
      <w:tr w:rsidR="00991739" w:rsidRPr="00C403BB" w14:paraId="6DEC6445" w14:textId="77777777" w:rsidTr="004F02CE">
        <w:trPr>
          <w:trHeight w:val="824"/>
        </w:trPr>
        <w:tc>
          <w:tcPr>
            <w:tcW w:w="11199" w:type="dxa"/>
            <w:gridSpan w:val="4"/>
            <w:shd w:val="clear" w:color="auto" w:fill="FFFFFF"/>
          </w:tcPr>
          <w:p w14:paraId="16578AF4" w14:textId="77777777" w:rsidR="00991739" w:rsidRPr="0024150A" w:rsidRDefault="00991739" w:rsidP="004F02CE">
            <w:pPr>
              <w:spacing w:after="0" w:line="240" w:lineRule="auto"/>
              <w:rPr>
                <w:b/>
                <w:bCs/>
                <w:color w:val="FF0000"/>
                <w:lang w:val="es-ES"/>
              </w:rPr>
            </w:pPr>
            <w:r w:rsidRPr="0024150A">
              <w:rPr>
                <w:b/>
                <w:bCs/>
                <w:lang w:val="es-ES"/>
              </w:rPr>
              <w:t xml:space="preserve">Course content </w:t>
            </w:r>
          </w:p>
          <w:p w14:paraId="377A81D8" w14:textId="77777777" w:rsidR="00991739" w:rsidRPr="0024150A" w:rsidRDefault="00991739" w:rsidP="004F02CE">
            <w:pPr>
              <w:pStyle w:val="Akapitzlist"/>
              <w:spacing w:after="0" w:line="100" w:lineRule="atLeast"/>
              <w:ind w:left="0"/>
              <w:jc w:val="both"/>
              <w:rPr>
                <w:rFonts w:ascii="Cambria" w:hAnsi="Cambria"/>
                <w:lang w:val="it-IT" w:eastAsia="ar-SA"/>
              </w:rPr>
            </w:pPr>
            <w:r w:rsidRPr="0024150A">
              <w:rPr>
                <w:rFonts w:ascii="Cambria" w:hAnsi="Cambria"/>
                <w:lang w:val="it-IT" w:eastAsia="ar-SA"/>
              </w:rPr>
              <w:t xml:space="preserve">Obiettivo del corso è preparare lo studente verso la piena indipendenza nella comunicazione scritta in italiano su argomenti vari. </w:t>
            </w:r>
          </w:p>
          <w:p w14:paraId="71D405B8" w14:textId="77777777" w:rsidR="00991739" w:rsidRPr="0024150A" w:rsidRDefault="00991739" w:rsidP="004F02CE">
            <w:pPr>
              <w:spacing w:after="0" w:line="240" w:lineRule="auto"/>
              <w:rPr>
                <w:b/>
                <w:bCs/>
                <w:lang w:val="es-ES"/>
              </w:rPr>
            </w:pPr>
          </w:p>
        </w:tc>
      </w:tr>
      <w:tr w:rsidR="00991739" w:rsidRPr="000A18B0" w14:paraId="164D3419" w14:textId="77777777" w:rsidTr="004F02CE">
        <w:trPr>
          <w:trHeight w:val="583"/>
        </w:trPr>
        <w:tc>
          <w:tcPr>
            <w:tcW w:w="2807" w:type="dxa"/>
            <w:shd w:val="clear" w:color="auto" w:fill="D9E2F3"/>
          </w:tcPr>
          <w:p w14:paraId="20CF91CC" w14:textId="77777777" w:rsidR="00991739" w:rsidRPr="009D7797" w:rsidRDefault="00991739" w:rsidP="004F02CE">
            <w:pPr>
              <w:spacing w:after="0" w:line="240" w:lineRule="auto"/>
              <w:rPr>
                <w:rFonts w:ascii="TimesNewRomanPSMT" w:hAnsi="TimesNewRomanPSMT" w:cs="TimesNewRomanPSMT"/>
                <w:b/>
                <w:sz w:val="20"/>
                <w:szCs w:val="20"/>
                <w:lang w:val="en-US" w:eastAsia="pl-PL"/>
              </w:rPr>
            </w:pPr>
            <w:r w:rsidRPr="009D7797">
              <w:rPr>
                <w:b/>
              </w:rPr>
              <w:t>ISCED code</w:t>
            </w:r>
          </w:p>
        </w:tc>
        <w:tc>
          <w:tcPr>
            <w:tcW w:w="8392" w:type="dxa"/>
            <w:gridSpan w:val="3"/>
            <w:shd w:val="clear" w:color="auto" w:fill="D9E2F3"/>
          </w:tcPr>
          <w:p w14:paraId="5618F3C8" w14:textId="77777777" w:rsidR="00991739" w:rsidRPr="0024150A" w:rsidRDefault="00991739" w:rsidP="004F02CE">
            <w:pPr>
              <w:pStyle w:val="Default"/>
              <w:spacing w:line="360" w:lineRule="auto"/>
              <w:jc w:val="both"/>
              <w:rPr>
                <w:lang w:val="en-US"/>
              </w:rPr>
            </w:pPr>
            <w:r w:rsidRPr="0024150A">
              <w:rPr>
                <w:lang w:val="en-US"/>
              </w:rPr>
              <w:t>0231</w:t>
            </w:r>
          </w:p>
        </w:tc>
      </w:tr>
      <w:tr w:rsidR="00991739" w:rsidRPr="00401534" w14:paraId="1168BC76" w14:textId="77777777" w:rsidTr="004F02CE">
        <w:trPr>
          <w:trHeight w:val="549"/>
        </w:trPr>
        <w:tc>
          <w:tcPr>
            <w:tcW w:w="2807" w:type="dxa"/>
            <w:shd w:val="clear" w:color="auto" w:fill="FFFFFF"/>
          </w:tcPr>
          <w:p w14:paraId="2AD460E6" w14:textId="77777777" w:rsidR="00991739" w:rsidRDefault="00991739" w:rsidP="004F02CE">
            <w:pPr>
              <w:spacing w:after="0" w:line="240" w:lineRule="auto"/>
              <w:rPr>
                <w:sz w:val="20"/>
                <w:szCs w:val="20"/>
                <w:lang w:val="en-US"/>
              </w:rPr>
            </w:pPr>
            <w:r w:rsidRPr="009A3F39">
              <w:rPr>
                <w:rFonts w:cs="Calibri"/>
                <w:b/>
              </w:rPr>
              <w:t>Assessment scheme</w:t>
            </w:r>
          </w:p>
        </w:tc>
        <w:tc>
          <w:tcPr>
            <w:tcW w:w="8392" w:type="dxa"/>
            <w:gridSpan w:val="3"/>
            <w:shd w:val="clear" w:color="auto" w:fill="FFFFFF"/>
          </w:tcPr>
          <w:p w14:paraId="30962BC6" w14:textId="77777777" w:rsidR="00991739" w:rsidRPr="0024150A" w:rsidRDefault="00991739" w:rsidP="004F02CE">
            <w:pPr>
              <w:pStyle w:val="Akapitzlist"/>
              <w:spacing w:after="0" w:line="100" w:lineRule="atLeast"/>
              <w:ind w:left="0"/>
              <w:jc w:val="both"/>
              <w:rPr>
                <w:rFonts w:ascii="Cambria" w:hAnsi="Cambria"/>
                <w:lang w:val="it-IT" w:eastAsia="ar-SA"/>
              </w:rPr>
            </w:pPr>
            <w:r w:rsidRPr="0024150A">
              <w:rPr>
                <w:rFonts w:ascii="Cambria" w:hAnsi="Cambria"/>
                <w:lang w:val="it-IT" w:eastAsia="ar-SA"/>
              </w:rPr>
              <w:t xml:space="preserve">Durante il corso sono previsti dei controlli periodici. Scala dei voti: </w:t>
            </w:r>
          </w:p>
          <w:p w14:paraId="0C1A2B11"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insufficiente 0 – 64%</w:t>
            </w:r>
          </w:p>
          <w:p w14:paraId="62F2E060"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sufficiente 65% – 72%</w:t>
            </w:r>
            <w:r w:rsidRPr="0024150A">
              <w:rPr>
                <w:rFonts w:ascii="Cambria" w:hAnsi="Cambria" w:cs="Times New Roman"/>
                <w:lang w:val="it-IT"/>
              </w:rPr>
              <w:tab/>
            </w:r>
          </w:p>
          <w:p w14:paraId="1A969B5E"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sufficiente pi 73% – 79%</w:t>
            </w:r>
          </w:p>
          <w:p w14:paraId="1ED32C7C"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buono 80% – 85%</w:t>
            </w:r>
          </w:p>
          <w:p w14:paraId="265E4187"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buono più 86% – 92%</w:t>
            </w:r>
          </w:p>
          <w:p w14:paraId="09049F87" w14:textId="77777777" w:rsidR="00991739" w:rsidRPr="0024150A" w:rsidRDefault="00991739" w:rsidP="004F02CE">
            <w:pPr>
              <w:pStyle w:val="Tekstpodstawowy"/>
              <w:spacing w:after="0" w:line="100" w:lineRule="atLeast"/>
              <w:jc w:val="both"/>
              <w:rPr>
                <w:rFonts w:ascii="Cambria" w:hAnsi="Cambria" w:cs="Times New Roman"/>
                <w:lang w:val="it-IT"/>
              </w:rPr>
            </w:pPr>
            <w:r w:rsidRPr="0024150A">
              <w:rPr>
                <w:rFonts w:ascii="Cambria" w:hAnsi="Cambria" w:cs="Times New Roman"/>
                <w:lang w:val="it-IT"/>
              </w:rPr>
              <w:t>ottimo 93% - 100%</w:t>
            </w:r>
          </w:p>
        </w:tc>
      </w:tr>
      <w:tr w:rsidR="00991739" w:rsidRPr="00401534" w14:paraId="660D58E0" w14:textId="77777777" w:rsidTr="004F02CE">
        <w:trPr>
          <w:trHeight w:val="560"/>
        </w:trPr>
        <w:tc>
          <w:tcPr>
            <w:tcW w:w="2807" w:type="dxa"/>
            <w:shd w:val="clear" w:color="auto" w:fill="D9E2F3"/>
          </w:tcPr>
          <w:p w14:paraId="7A12BA1A" w14:textId="77777777" w:rsidR="00991739" w:rsidRDefault="00991739" w:rsidP="004F02CE">
            <w:pPr>
              <w:spacing w:after="0" w:line="240" w:lineRule="auto"/>
              <w:rPr>
                <w:sz w:val="20"/>
                <w:szCs w:val="20"/>
                <w:lang w:val="en-US"/>
              </w:rPr>
            </w:pPr>
            <w:r>
              <w:rPr>
                <w:b/>
                <w:bCs/>
                <w:lang w:val="en-US"/>
              </w:rPr>
              <w:t>Lecturer</w:t>
            </w:r>
          </w:p>
        </w:tc>
        <w:tc>
          <w:tcPr>
            <w:tcW w:w="8392" w:type="dxa"/>
            <w:gridSpan w:val="3"/>
            <w:shd w:val="clear" w:color="auto" w:fill="D9E2F3"/>
          </w:tcPr>
          <w:p w14:paraId="3B7A8356" w14:textId="77777777" w:rsidR="00991739" w:rsidRPr="00401534" w:rsidRDefault="00991739" w:rsidP="004F02CE">
            <w:pPr>
              <w:spacing w:after="0" w:line="240" w:lineRule="auto"/>
              <w:rPr>
                <w:lang w:val="en-US"/>
              </w:rPr>
            </w:pPr>
          </w:p>
        </w:tc>
      </w:tr>
      <w:tr w:rsidR="00991739" w:rsidRPr="00401534" w14:paraId="5A8354FC" w14:textId="77777777" w:rsidTr="004F02CE">
        <w:trPr>
          <w:trHeight w:val="392"/>
        </w:trPr>
        <w:tc>
          <w:tcPr>
            <w:tcW w:w="2807" w:type="dxa"/>
            <w:shd w:val="clear" w:color="auto" w:fill="FFFFFF"/>
          </w:tcPr>
          <w:p w14:paraId="29177307" w14:textId="77777777" w:rsidR="00991739" w:rsidRPr="00401534" w:rsidRDefault="00991739" w:rsidP="004F02CE">
            <w:pPr>
              <w:spacing w:after="0" w:line="240" w:lineRule="auto"/>
              <w:rPr>
                <w:sz w:val="20"/>
                <w:szCs w:val="20"/>
                <w:lang w:val="en-US"/>
              </w:rPr>
            </w:pPr>
            <w:r>
              <w:rPr>
                <w:b/>
                <w:bCs/>
                <w:lang w:val="en-US"/>
              </w:rPr>
              <w:t>Contact</w:t>
            </w:r>
          </w:p>
        </w:tc>
        <w:tc>
          <w:tcPr>
            <w:tcW w:w="8392" w:type="dxa"/>
            <w:gridSpan w:val="3"/>
            <w:shd w:val="clear" w:color="auto" w:fill="FFFFFF"/>
          </w:tcPr>
          <w:p w14:paraId="03A48B5E" w14:textId="77777777" w:rsidR="00991739" w:rsidRPr="00401534" w:rsidRDefault="00991739" w:rsidP="004F02CE">
            <w:pPr>
              <w:spacing w:after="0" w:line="240" w:lineRule="auto"/>
              <w:rPr>
                <w:lang w:val="en-US"/>
              </w:rPr>
            </w:pPr>
          </w:p>
        </w:tc>
      </w:tr>
      <w:tr w:rsidR="00991739" w:rsidRPr="00401534" w14:paraId="43BF99C3" w14:textId="77777777" w:rsidTr="004F02CE">
        <w:trPr>
          <w:trHeight w:val="805"/>
        </w:trPr>
        <w:tc>
          <w:tcPr>
            <w:tcW w:w="2807" w:type="dxa"/>
            <w:shd w:val="clear" w:color="auto" w:fill="D9E2F3"/>
          </w:tcPr>
          <w:p w14:paraId="7B603E74" w14:textId="77777777" w:rsidR="00991739" w:rsidRDefault="00991739" w:rsidP="004F02CE">
            <w:pPr>
              <w:spacing w:after="0" w:line="240" w:lineRule="auto"/>
              <w:rPr>
                <w:sz w:val="20"/>
                <w:szCs w:val="20"/>
                <w:lang w:val="en-GB"/>
              </w:rPr>
            </w:pPr>
            <w:r w:rsidRPr="00401534">
              <w:rPr>
                <w:b/>
                <w:bCs/>
                <w:lang w:val="en-US"/>
              </w:rPr>
              <w:lastRenderedPageBreak/>
              <w:t>Literature</w:t>
            </w:r>
          </w:p>
        </w:tc>
        <w:tc>
          <w:tcPr>
            <w:tcW w:w="8392" w:type="dxa"/>
            <w:gridSpan w:val="3"/>
            <w:shd w:val="clear" w:color="auto" w:fill="D9E2F3"/>
          </w:tcPr>
          <w:p w14:paraId="3648F276" w14:textId="77777777" w:rsidR="00991739" w:rsidRPr="00667ED0" w:rsidRDefault="00991739" w:rsidP="00991739">
            <w:pPr>
              <w:pStyle w:val="Akapitzlist"/>
              <w:numPr>
                <w:ilvl w:val="0"/>
                <w:numId w:val="22"/>
              </w:numPr>
              <w:pBdr>
                <w:top w:val="nil"/>
                <w:left w:val="nil"/>
                <w:bottom w:val="nil"/>
                <w:right w:val="nil"/>
                <w:between w:val="nil"/>
                <w:bar w:val="nil"/>
              </w:pBdr>
              <w:suppressAutoHyphens w:val="0"/>
              <w:spacing w:after="0" w:line="240" w:lineRule="auto"/>
              <w:contextualSpacing w:val="0"/>
              <w:rPr>
                <w:rFonts w:ascii="Cambria" w:eastAsia="Cambria" w:hAnsi="Cambria" w:cs="Cambria"/>
                <w:shd w:val="clear" w:color="auto" w:fill="FFFFFF"/>
              </w:rPr>
            </w:pPr>
            <w:r w:rsidRPr="00390FBD">
              <w:rPr>
                <w:rFonts w:ascii="Cambria" w:eastAsia="Cambria" w:hAnsi="Cambria" w:cs="Cambria"/>
                <w:shd w:val="clear" w:color="auto" w:fill="FFFFFF"/>
                <w:lang w:val="es-ES"/>
              </w:rPr>
              <w:t>Giunta, C. (2018). Come non scrivere. Consigli ed esempi da seguire, trappole e scemenze da evitare quando si scrive in italiano. </w:t>
            </w:r>
            <w:r w:rsidRPr="00667ED0">
              <w:rPr>
                <w:rFonts w:ascii="Cambria" w:eastAsia="Cambria" w:hAnsi="Cambria" w:cs="Cambria"/>
                <w:shd w:val="clear" w:color="auto" w:fill="FFFFFF"/>
                <w:lang w:val="de-DE"/>
              </w:rPr>
              <w:t>UTET</w:t>
            </w:r>
          </w:p>
          <w:p w14:paraId="278A5855" w14:textId="77777777" w:rsidR="00991739" w:rsidRPr="00667ED0" w:rsidRDefault="00991739" w:rsidP="00991739">
            <w:pPr>
              <w:pStyle w:val="Akapitzlist"/>
              <w:numPr>
                <w:ilvl w:val="0"/>
                <w:numId w:val="22"/>
              </w:numPr>
              <w:pBdr>
                <w:top w:val="nil"/>
                <w:left w:val="nil"/>
                <w:bottom w:val="nil"/>
                <w:right w:val="nil"/>
                <w:between w:val="nil"/>
                <w:bar w:val="nil"/>
              </w:pBdr>
              <w:suppressAutoHyphens w:val="0"/>
              <w:spacing w:after="0" w:line="240" w:lineRule="auto"/>
              <w:contextualSpacing w:val="0"/>
              <w:rPr>
                <w:rFonts w:ascii="Cambria" w:eastAsia="Cambria" w:hAnsi="Cambria" w:cs="Cambria"/>
                <w:shd w:val="clear" w:color="auto" w:fill="FFFFFF"/>
              </w:rPr>
            </w:pPr>
            <w:r w:rsidRPr="00991739">
              <w:rPr>
                <w:rFonts w:ascii="Cambria" w:eastAsia="Cambria" w:hAnsi="Cambria" w:cs="Cambria"/>
                <w:shd w:val="clear" w:color="auto" w:fill="FFFFFF"/>
                <w:lang w:val="it-IT"/>
              </w:rPr>
              <w:t xml:space="preserve">Pasolini, P. P. (1975). Scritti Corsari. </w:t>
            </w:r>
            <w:r w:rsidRPr="00667ED0">
              <w:rPr>
                <w:rFonts w:ascii="Cambria" w:eastAsia="Cambria" w:hAnsi="Cambria" w:cs="Cambria"/>
                <w:shd w:val="clear" w:color="auto" w:fill="FFFFFF"/>
              </w:rPr>
              <w:t>Garzanti</w:t>
            </w:r>
          </w:p>
          <w:p w14:paraId="016B88F4" w14:textId="77777777" w:rsidR="00991739" w:rsidRPr="00667ED0" w:rsidRDefault="00991739" w:rsidP="00991739">
            <w:pPr>
              <w:numPr>
                <w:ilvl w:val="0"/>
                <w:numId w:val="22"/>
              </w:numPr>
              <w:pBdr>
                <w:top w:val="nil"/>
                <w:left w:val="nil"/>
                <w:bottom w:val="nil"/>
                <w:right w:val="nil"/>
                <w:between w:val="nil"/>
                <w:bar w:val="nil"/>
              </w:pBdr>
              <w:suppressAutoHyphens w:val="0"/>
              <w:spacing w:after="0" w:line="240" w:lineRule="auto"/>
              <w:rPr>
                <w:rFonts w:ascii="Cambria" w:hAnsi="Cambria"/>
                <w:shd w:val="clear" w:color="auto" w:fill="FFFFFF"/>
                <w:lang w:val="it-IT"/>
              </w:rPr>
            </w:pPr>
            <w:r w:rsidRPr="00667ED0">
              <w:rPr>
                <w:rFonts w:ascii="Cambria" w:eastAsia="Cambria" w:hAnsi="Cambria" w:cs="Cambria"/>
                <w:shd w:val="clear" w:color="auto" w:fill="FFFFFF"/>
                <w:lang w:val="it-IT"/>
              </w:rPr>
              <w:t>Note e diapositive del docente</w:t>
            </w:r>
          </w:p>
          <w:p w14:paraId="1571A47A" w14:textId="77777777" w:rsidR="00991739" w:rsidRPr="0024150A" w:rsidRDefault="00991739" w:rsidP="004F02CE">
            <w:pPr>
              <w:spacing w:after="0" w:line="240" w:lineRule="auto"/>
              <w:rPr>
                <w:rFonts w:ascii="Cambria" w:eastAsia="Times New Roman" w:hAnsi="Cambria"/>
                <w:lang w:val="it-IT" w:eastAsia="pl-PL"/>
              </w:rPr>
            </w:pPr>
          </w:p>
        </w:tc>
      </w:tr>
      <w:tr w:rsidR="00991739" w:rsidRPr="00401534" w14:paraId="3C4603B5" w14:textId="77777777" w:rsidTr="004F02CE">
        <w:trPr>
          <w:trHeight w:val="805"/>
        </w:trPr>
        <w:tc>
          <w:tcPr>
            <w:tcW w:w="2807" w:type="dxa"/>
            <w:shd w:val="clear" w:color="auto" w:fill="FFFFFF"/>
          </w:tcPr>
          <w:p w14:paraId="287AB116" w14:textId="77777777" w:rsidR="00991739" w:rsidRPr="00401534" w:rsidRDefault="00991739" w:rsidP="004F02CE">
            <w:pPr>
              <w:spacing w:after="0" w:line="240" w:lineRule="auto"/>
              <w:rPr>
                <w:sz w:val="20"/>
                <w:szCs w:val="20"/>
                <w:lang w:val="en-US"/>
              </w:rPr>
            </w:pPr>
            <w:r w:rsidRPr="00401534">
              <w:rPr>
                <w:b/>
                <w:bCs/>
                <w:lang w:val="en-US"/>
              </w:rPr>
              <w:t>Field of study/ programme</w:t>
            </w:r>
          </w:p>
        </w:tc>
        <w:tc>
          <w:tcPr>
            <w:tcW w:w="8392" w:type="dxa"/>
            <w:gridSpan w:val="3"/>
            <w:shd w:val="clear" w:color="auto" w:fill="FFFFFF"/>
          </w:tcPr>
          <w:p w14:paraId="05E84FB2" w14:textId="77777777" w:rsidR="00991739" w:rsidRPr="00401534" w:rsidRDefault="00991739" w:rsidP="004F02CE">
            <w:pPr>
              <w:spacing w:after="0" w:line="240" w:lineRule="auto"/>
              <w:rPr>
                <w:lang w:val="en-US"/>
              </w:rPr>
            </w:pPr>
            <w:r w:rsidRPr="006A1CB0">
              <w:rPr>
                <w:rFonts w:cs="Calibri"/>
                <w:lang w:val="en-US"/>
              </w:rPr>
              <w:t>Filologia / italianistica</w:t>
            </w:r>
          </w:p>
        </w:tc>
      </w:tr>
      <w:tr w:rsidR="00991739" w:rsidRPr="00432EDD" w14:paraId="54898247"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189B0D9D"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0F65EEDE" w14:textId="5CB264A0" w:rsidR="00991739" w:rsidRPr="00991739" w:rsidRDefault="00C15E1D" w:rsidP="004F02CE">
            <w:pPr>
              <w:spacing w:after="0" w:line="240" w:lineRule="auto"/>
              <w:rPr>
                <w:rFonts w:cs="Calibri"/>
                <w:lang w:val="en-US"/>
              </w:rPr>
            </w:pPr>
            <w:r>
              <w:rPr>
                <w:rFonts w:cs="Calibri"/>
                <w:lang w:val="en-US"/>
              </w:rPr>
              <w:t xml:space="preserve">Tuesday </w:t>
            </w:r>
            <w:r w:rsidRPr="0076218F">
              <w:rPr>
                <w:lang w:val="it-IT"/>
              </w:rPr>
              <w:t>13:30-15:00</w:t>
            </w:r>
            <w:r>
              <w:rPr>
                <w:lang w:val="it-IT"/>
              </w:rPr>
              <w:t xml:space="preserve"> room -33</w:t>
            </w:r>
          </w:p>
        </w:tc>
      </w:tr>
    </w:tbl>
    <w:p w14:paraId="242DF2AA" w14:textId="20CE284D" w:rsidR="00991739"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9A3F39" w14:paraId="153986F2" w14:textId="77777777" w:rsidTr="004F02CE">
        <w:trPr>
          <w:trHeight w:val="840"/>
        </w:trPr>
        <w:tc>
          <w:tcPr>
            <w:tcW w:w="7769" w:type="dxa"/>
            <w:gridSpan w:val="3"/>
            <w:shd w:val="clear" w:color="auto" w:fill="4F81BD"/>
          </w:tcPr>
          <w:p w14:paraId="11C33189" w14:textId="77777777" w:rsidR="00991739" w:rsidRPr="001F2CAD" w:rsidRDefault="00991739" w:rsidP="004F02CE">
            <w:pPr>
              <w:spacing w:after="0" w:line="240" w:lineRule="auto"/>
              <w:rPr>
                <w:rFonts w:ascii="Century" w:hAnsi="Century" w:cs="Century"/>
                <w:b/>
                <w:sz w:val="32"/>
                <w:szCs w:val="32"/>
                <w:lang w:val="es-ES"/>
              </w:rPr>
            </w:pPr>
            <w:r>
              <w:rPr>
                <w:b/>
                <w:bCs/>
                <w:color w:val="FFFFFF"/>
                <w:lang w:val="es-ES"/>
              </w:rPr>
              <w:t xml:space="preserve">Competenze grammaticali </w:t>
            </w:r>
            <w:r w:rsidRPr="00E774A4">
              <w:rPr>
                <w:b/>
                <w:bCs/>
                <w:color w:val="FFFFFF"/>
                <w:lang w:val="es-ES"/>
              </w:rPr>
              <w:t>(MA)</w:t>
            </w:r>
          </w:p>
        </w:tc>
        <w:tc>
          <w:tcPr>
            <w:tcW w:w="3430" w:type="dxa"/>
            <w:shd w:val="clear" w:color="auto" w:fill="4F81BD"/>
          </w:tcPr>
          <w:p w14:paraId="08501D14" w14:textId="77777777" w:rsidR="00991739" w:rsidRDefault="00991739" w:rsidP="004F02CE">
            <w:pPr>
              <w:spacing w:after="0" w:line="240" w:lineRule="auto"/>
              <w:rPr>
                <w:b/>
                <w:bCs/>
                <w:color w:val="FFFFFF"/>
                <w:lang w:val="en-US"/>
              </w:rPr>
            </w:pPr>
            <w:r w:rsidRPr="009A3F39">
              <w:rPr>
                <w:b/>
                <w:bCs/>
                <w:color w:val="FFFFFF"/>
                <w:lang w:val="en-US"/>
              </w:rPr>
              <w:t>USOS code</w:t>
            </w:r>
          </w:p>
          <w:p w14:paraId="0478469C" w14:textId="77777777" w:rsidR="00991739" w:rsidRPr="009A3F39" w:rsidRDefault="00991739" w:rsidP="004F02CE">
            <w:pPr>
              <w:spacing w:after="0" w:line="240" w:lineRule="auto"/>
              <w:rPr>
                <w:color w:val="FFFFFF"/>
                <w:lang w:val="en-US"/>
              </w:rPr>
            </w:pPr>
            <w:r w:rsidRPr="0077289A">
              <w:rPr>
                <w:rFonts w:cs="Calibri"/>
                <w:b/>
                <w:bCs/>
                <w:color w:val="000000"/>
                <w:highlight w:val="yellow"/>
                <w:lang w:val="es-ES"/>
              </w:rPr>
              <w:t>0100-ERAL546</w:t>
            </w:r>
            <w:r w:rsidRPr="006A1CB0">
              <w:rPr>
                <w:rFonts w:cs="Calibri"/>
                <w:b/>
                <w:bCs/>
                <w:color w:val="000000"/>
                <w:lang w:val="es-ES"/>
              </w:rPr>
              <w:t xml:space="preserve">              </w:t>
            </w:r>
          </w:p>
        </w:tc>
      </w:tr>
      <w:tr w:rsidR="00991739" w14:paraId="0E608353" w14:textId="77777777" w:rsidTr="004F02CE">
        <w:trPr>
          <w:trHeight w:val="409"/>
        </w:trPr>
        <w:tc>
          <w:tcPr>
            <w:tcW w:w="2807" w:type="dxa"/>
            <w:shd w:val="clear" w:color="auto" w:fill="auto"/>
          </w:tcPr>
          <w:p w14:paraId="5AFAB533" w14:textId="77777777" w:rsidR="00991739" w:rsidRDefault="00991739" w:rsidP="004F02CE">
            <w:pPr>
              <w:spacing w:after="0" w:line="240" w:lineRule="auto"/>
              <w:rPr>
                <w:bCs/>
                <w:i/>
                <w:sz w:val="18"/>
                <w:lang w:val="en-US"/>
              </w:rPr>
            </w:pPr>
            <w:r>
              <w:rPr>
                <w:b/>
                <w:bCs/>
                <w:lang w:val="en-US"/>
              </w:rPr>
              <w:t xml:space="preserve">Level </w:t>
            </w:r>
            <w:r w:rsidRPr="009D7797">
              <w:rPr>
                <w:bCs/>
                <w:i/>
                <w:sz w:val="18"/>
                <w:lang w:val="en-US"/>
              </w:rPr>
              <w:t>(MA/BA/optional)</w:t>
            </w:r>
          </w:p>
        </w:tc>
        <w:tc>
          <w:tcPr>
            <w:tcW w:w="8392" w:type="dxa"/>
            <w:gridSpan w:val="3"/>
            <w:shd w:val="clear" w:color="auto" w:fill="auto"/>
          </w:tcPr>
          <w:p w14:paraId="5F0643B6" w14:textId="77777777" w:rsidR="00991739" w:rsidRDefault="00991739" w:rsidP="004F02CE">
            <w:pPr>
              <w:spacing w:after="0" w:line="240" w:lineRule="auto"/>
              <w:jc w:val="center"/>
            </w:pPr>
            <w:r>
              <w:t>MA</w:t>
            </w:r>
          </w:p>
        </w:tc>
      </w:tr>
      <w:tr w:rsidR="00991739" w14:paraId="74921432" w14:textId="77777777" w:rsidTr="004F02CE">
        <w:trPr>
          <w:trHeight w:val="415"/>
        </w:trPr>
        <w:tc>
          <w:tcPr>
            <w:tcW w:w="11199" w:type="dxa"/>
            <w:gridSpan w:val="4"/>
            <w:shd w:val="clear" w:color="auto" w:fill="D9E2F3"/>
          </w:tcPr>
          <w:p w14:paraId="279AB157" w14:textId="77777777" w:rsidR="00991739" w:rsidRDefault="00991739" w:rsidP="004F02CE">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991739" w14:paraId="3D780141" w14:textId="77777777" w:rsidTr="004F02CE">
        <w:trPr>
          <w:trHeight w:val="406"/>
        </w:trPr>
        <w:tc>
          <w:tcPr>
            <w:tcW w:w="2807" w:type="dxa"/>
            <w:shd w:val="clear" w:color="auto" w:fill="auto"/>
          </w:tcPr>
          <w:p w14:paraId="231DA7D8" w14:textId="77777777" w:rsidR="00991739" w:rsidRDefault="00991739" w:rsidP="004F02CE">
            <w:pPr>
              <w:spacing w:after="0" w:line="240" w:lineRule="auto"/>
              <w:rPr>
                <w:sz w:val="20"/>
                <w:szCs w:val="20"/>
                <w:lang w:val="en-US"/>
              </w:rPr>
            </w:pPr>
            <w:r>
              <w:rPr>
                <w:b/>
                <w:bCs/>
                <w:lang w:val="en-US"/>
              </w:rPr>
              <w:t>ECTS</w:t>
            </w:r>
          </w:p>
        </w:tc>
        <w:tc>
          <w:tcPr>
            <w:tcW w:w="8392" w:type="dxa"/>
            <w:gridSpan w:val="3"/>
            <w:shd w:val="clear" w:color="auto" w:fill="auto"/>
          </w:tcPr>
          <w:p w14:paraId="43BCCFAD" w14:textId="77777777" w:rsidR="00991739" w:rsidRDefault="00991739" w:rsidP="004F02CE">
            <w:pPr>
              <w:spacing w:after="0" w:line="240" w:lineRule="auto"/>
            </w:pPr>
            <w:r>
              <w:t>4</w:t>
            </w:r>
          </w:p>
        </w:tc>
      </w:tr>
      <w:tr w:rsidR="00991739" w14:paraId="1DC24085" w14:textId="77777777" w:rsidTr="004F02CE">
        <w:trPr>
          <w:trHeight w:val="426"/>
        </w:trPr>
        <w:tc>
          <w:tcPr>
            <w:tcW w:w="2807" w:type="dxa"/>
            <w:shd w:val="clear" w:color="auto" w:fill="D9E2F3"/>
          </w:tcPr>
          <w:p w14:paraId="3FD4F98C" w14:textId="77777777" w:rsidR="00991739" w:rsidRDefault="00991739" w:rsidP="004F02CE">
            <w:pPr>
              <w:spacing w:after="0" w:line="240" w:lineRule="auto"/>
              <w:rPr>
                <w:sz w:val="20"/>
                <w:szCs w:val="20"/>
                <w:lang w:val="en-US"/>
              </w:rPr>
            </w:pPr>
            <w:r>
              <w:rPr>
                <w:b/>
                <w:bCs/>
                <w:lang w:val="en-US"/>
              </w:rPr>
              <w:t>Language of instruction</w:t>
            </w:r>
          </w:p>
        </w:tc>
        <w:tc>
          <w:tcPr>
            <w:tcW w:w="8392" w:type="dxa"/>
            <w:gridSpan w:val="3"/>
            <w:shd w:val="clear" w:color="auto" w:fill="D9E2F3"/>
          </w:tcPr>
          <w:p w14:paraId="68764F04" w14:textId="77777777" w:rsidR="00991739" w:rsidRDefault="00991739" w:rsidP="004F02CE">
            <w:pPr>
              <w:spacing w:after="0" w:line="240" w:lineRule="auto"/>
            </w:pPr>
            <w:r>
              <w:t>Italian</w:t>
            </w:r>
          </w:p>
        </w:tc>
      </w:tr>
      <w:tr w:rsidR="00991739" w:rsidRPr="009A3F39" w14:paraId="2F093A09" w14:textId="77777777" w:rsidTr="004F02CE">
        <w:trPr>
          <w:trHeight w:val="426"/>
        </w:trPr>
        <w:tc>
          <w:tcPr>
            <w:tcW w:w="5217" w:type="dxa"/>
            <w:gridSpan w:val="2"/>
            <w:shd w:val="clear" w:color="auto" w:fill="FFFFFF"/>
          </w:tcPr>
          <w:p w14:paraId="4031EFA7" w14:textId="77777777" w:rsidR="00991739" w:rsidRDefault="00991739" w:rsidP="004F02CE">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982" w:type="dxa"/>
            <w:gridSpan w:val="2"/>
            <w:shd w:val="clear" w:color="auto" w:fill="FFFFFF"/>
          </w:tcPr>
          <w:p w14:paraId="56C3C27E" w14:textId="77777777" w:rsidR="00991739" w:rsidRPr="009A3F39" w:rsidRDefault="00991739" w:rsidP="004F02CE">
            <w:pPr>
              <w:spacing w:after="0" w:line="240" w:lineRule="auto"/>
              <w:jc w:val="center"/>
              <w:rPr>
                <w:lang w:val="en-US"/>
              </w:rPr>
            </w:pPr>
            <w:r>
              <w:rPr>
                <w:lang w:val="en-US"/>
              </w:rPr>
              <w:t>LAB</w:t>
            </w:r>
          </w:p>
        </w:tc>
      </w:tr>
      <w:tr w:rsidR="00991739" w14:paraId="423B6BA1" w14:textId="77777777" w:rsidTr="004F02CE">
        <w:trPr>
          <w:trHeight w:val="400"/>
        </w:trPr>
        <w:tc>
          <w:tcPr>
            <w:tcW w:w="2807" w:type="dxa"/>
            <w:shd w:val="clear" w:color="auto" w:fill="D9E2F3"/>
          </w:tcPr>
          <w:p w14:paraId="10043214" w14:textId="77777777" w:rsidR="00991739" w:rsidRDefault="00991739" w:rsidP="004F02CE">
            <w:pPr>
              <w:spacing w:after="0" w:line="240" w:lineRule="auto"/>
              <w:rPr>
                <w:sz w:val="20"/>
                <w:szCs w:val="20"/>
                <w:lang w:val="en-US"/>
              </w:rPr>
            </w:pPr>
            <w:r>
              <w:rPr>
                <w:b/>
                <w:bCs/>
                <w:lang w:val="en-US"/>
              </w:rPr>
              <w:t>No. of hours</w:t>
            </w:r>
          </w:p>
        </w:tc>
        <w:tc>
          <w:tcPr>
            <w:tcW w:w="8392" w:type="dxa"/>
            <w:gridSpan w:val="3"/>
            <w:shd w:val="clear" w:color="auto" w:fill="D9E2F3"/>
          </w:tcPr>
          <w:p w14:paraId="0C01F5B2" w14:textId="77777777" w:rsidR="00991739" w:rsidRDefault="00991739" w:rsidP="004F02CE">
            <w:pPr>
              <w:spacing w:after="0" w:line="240" w:lineRule="auto"/>
            </w:pPr>
            <w:r>
              <w:t>15</w:t>
            </w:r>
          </w:p>
        </w:tc>
      </w:tr>
      <w:tr w:rsidR="00991739" w:rsidRPr="00C403BB" w14:paraId="13A21DC5" w14:textId="77777777" w:rsidTr="004F02CE">
        <w:trPr>
          <w:trHeight w:val="824"/>
        </w:trPr>
        <w:tc>
          <w:tcPr>
            <w:tcW w:w="11199" w:type="dxa"/>
            <w:gridSpan w:val="4"/>
            <w:shd w:val="clear" w:color="auto" w:fill="FFFFFF"/>
          </w:tcPr>
          <w:p w14:paraId="7C9CE1A4" w14:textId="77777777" w:rsidR="00991739" w:rsidRPr="00991739" w:rsidRDefault="00991739" w:rsidP="004F02CE">
            <w:pPr>
              <w:spacing w:after="0" w:line="240" w:lineRule="auto"/>
              <w:rPr>
                <w:b/>
                <w:bCs/>
                <w:color w:val="FF0000"/>
                <w:lang w:val="it-IT"/>
              </w:rPr>
            </w:pPr>
            <w:r w:rsidRPr="00991739">
              <w:rPr>
                <w:b/>
                <w:bCs/>
                <w:lang w:val="it-IT"/>
              </w:rPr>
              <w:t xml:space="preserve">Course content </w:t>
            </w:r>
          </w:p>
          <w:p w14:paraId="29894ED6" w14:textId="77777777" w:rsidR="00991739" w:rsidRPr="00991739" w:rsidRDefault="00991739" w:rsidP="004F02CE">
            <w:pPr>
              <w:rPr>
                <w:rFonts w:ascii="Cambria" w:eastAsia="Times New Roman" w:hAnsi="Cambria"/>
                <w:snapToGrid w:val="0"/>
                <w:color w:val="000000"/>
                <w:lang w:val="it-IT" w:bidi="sa-IN"/>
              </w:rPr>
            </w:pPr>
            <w:r w:rsidRPr="00991739">
              <w:rPr>
                <w:rFonts w:ascii="Cambria" w:eastAsia="Times New Roman" w:hAnsi="Cambria"/>
                <w:snapToGrid w:val="0"/>
                <w:color w:val="000000"/>
                <w:lang w:val="it-IT" w:bidi="sa-IN"/>
              </w:rPr>
              <w:t xml:space="preserve">Il corso mira a far fissare e far esercitare agli studenti le strutture paratattiche e ipotattiche delle frasi complesse con una particolare attenzione dedicata alle funzioni e l’uso delle congiunzioni e le locuzioni congiuntive. Durante le lezioni si analizzano e si risolvono i problemi incontrati dagli studenti nella preparazione degli esercizi. </w:t>
            </w:r>
          </w:p>
        </w:tc>
      </w:tr>
      <w:tr w:rsidR="00991739" w:rsidRPr="000A18B0" w14:paraId="5CE62A96" w14:textId="77777777" w:rsidTr="004F02CE">
        <w:trPr>
          <w:trHeight w:val="583"/>
        </w:trPr>
        <w:tc>
          <w:tcPr>
            <w:tcW w:w="2807" w:type="dxa"/>
            <w:shd w:val="clear" w:color="auto" w:fill="D9E2F3"/>
          </w:tcPr>
          <w:p w14:paraId="4D5CC09E" w14:textId="77777777" w:rsidR="00991739" w:rsidRPr="009D7797" w:rsidRDefault="00991739" w:rsidP="004F02CE">
            <w:pPr>
              <w:spacing w:after="0" w:line="240" w:lineRule="auto"/>
              <w:rPr>
                <w:rFonts w:ascii="TimesNewRomanPSMT" w:hAnsi="TimesNewRomanPSMT" w:cs="TimesNewRomanPSMT"/>
                <w:b/>
                <w:sz w:val="20"/>
                <w:szCs w:val="20"/>
                <w:lang w:val="en-US" w:eastAsia="pl-PL"/>
              </w:rPr>
            </w:pPr>
            <w:r w:rsidRPr="009D7797">
              <w:rPr>
                <w:b/>
              </w:rPr>
              <w:t>ISCED code</w:t>
            </w:r>
          </w:p>
        </w:tc>
        <w:tc>
          <w:tcPr>
            <w:tcW w:w="8392" w:type="dxa"/>
            <w:gridSpan w:val="3"/>
            <w:shd w:val="clear" w:color="auto" w:fill="D9E2F3"/>
          </w:tcPr>
          <w:p w14:paraId="7A56541F" w14:textId="77777777" w:rsidR="00991739" w:rsidRPr="000A18B0" w:rsidRDefault="00991739" w:rsidP="004F02CE">
            <w:pPr>
              <w:pStyle w:val="Default"/>
              <w:spacing w:line="360" w:lineRule="auto"/>
              <w:jc w:val="both"/>
              <w:rPr>
                <w:lang w:val="en-US"/>
              </w:rPr>
            </w:pPr>
            <w:r>
              <w:rPr>
                <w:lang w:val="en-US"/>
              </w:rPr>
              <w:t>0231</w:t>
            </w:r>
          </w:p>
        </w:tc>
      </w:tr>
      <w:tr w:rsidR="00991739" w:rsidRPr="0024150A" w14:paraId="2EDCD1D8" w14:textId="77777777" w:rsidTr="004F02CE">
        <w:trPr>
          <w:trHeight w:val="549"/>
        </w:trPr>
        <w:tc>
          <w:tcPr>
            <w:tcW w:w="2807" w:type="dxa"/>
            <w:shd w:val="clear" w:color="auto" w:fill="FFFFFF"/>
          </w:tcPr>
          <w:p w14:paraId="04FCAA1E" w14:textId="77777777" w:rsidR="00991739" w:rsidRDefault="00991739" w:rsidP="004F02CE">
            <w:pPr>
              <w:spacing w:after="0" w:line="240" w:lineRule="auto"/>
              <w:rPr>
                <w:sz w:val="20"/>
                <w:szCs w:val="20"/>
                <w:lang w:val="en-US"/>
              </w:rPr>
            </w:pPr>
            <w:r w:rsidRPr="009A3F39">
              <w:rPr>
                <w:rFonts w:cs="Calibri"/>
                <w:b/>
              </w:rPr>
              <w:t>Assessment scheme</w:t>
            </w:r>
          </w:p>
        </w:tc>
        <w:tc>
          <w:tcPr>
            <w:tcW w:w="8392" w:type="dxa"/>
            <w:gridSpan w:val="3"/>
            <w:shd w:val="clear" w:color="auto" w:fill="FFFFFF"/>
          </w:tcPr>
          <w:p w14:paraId="6C16EA68" w14:textId="77777777" w:rsidR="00991739" w:rsidRPr="0024150A" w:rsidRDefault="00991739" w:rsidP="004F02CE">
            <w:pPr>
              <w:spacing w:line="240" w:lineRule="auto"/>
              <w:contextualSpacing/>
              <w:rPr>
                <w:rFonts w:ascii="Cambria" w:eastAsia="Times New Roman" w:hAnsi="Cambria"/>
                <w:snapToGrid w:val="0"/>
                <w:lang w:val="es-ES" w:bidi="sa-IN"/>
              </w:rPr>
            </w:pPr>
            <w:r w:rsidRPr="0024150A">
              <w:rPr>
                <w:rFonts w:ascii="Cambria" w:hAnsi="Cambria"/>
                <w:lang w:val="es-ES"/>
              </w:rPr>
              <w:t>La partecipazione al corso e la valutazione in itinere compongono il 10% e la prova scritta alla fine del semestre compone il restante 90% della valutazione della materia.</w:t>
            </w:r>
          </w:p>
          <w:p w14:paraId="462B89BF" w14:textId="77777777" w:rsidR="00991739" w:rsidRPr="0024150A" w:rsidRDefault="00991739" w:rsidP="004F02CE">
            <w:pPr>
              <w:spacing w:line="240" w:lineRule="auto"/>
              <w:contextualSpacing/>
              <w:rPr>
                <w:rFonts w:ascii="Cambria" w:hAnsi="Cambria" w:cs="Arial"/>
                <w:color w:val="222222"/>
                <w:lang w:val="fr-FR"/>
              </w:rPr>
            </w:pPr>
            <w:r w:rsidRPr="0024150A">
              <w:rPr>
                <w:rFonts w:ascii="Cambria" w:hAnsi="Cambria" w:cs="Arial"/>
                <w:color w:val="222222"/>
                <w:lang w:val="fr-FR"/>
              </w:rPr>
              <w:t>Scala dei voti:</w:t>
            </w:r>
          </w:p>
          <w:p w14:paraId="0F5048DE" w14:textId="77777777" w:rsidR="00991739" w:rsidRDefault="00991739" w:rsidP="004F02CE">
            <w:pPr>
              <w:spacing w:line="240" w:lineRule="auto"/>
              <w:contextualSpacing/>
              <w:rPr>
                <w:rFonts w:ascii="Cambria" w:hAnsi="Cambria" w:cs="Arial"/>
                <w:color w:val="222222"/>
                <w:lang w:val="it-IT"/>
              </w:rPr>
            </w:pPr>
            <w:r w:rsidRPr="006023ED">
              <w:rPr>
                <w:rFonts w:ascii="Cambria" w:hAnsi="Cambria" w:cs="Arial"/>
                <w:color w:val="222222"/>
                <w:lang w:val="it-IT"/>
              </w:rPr>
              <w:t>insufficiente (2): 0–64</w:t>
            </w:r>
            <w:r>
              <w:rPr>
                <w:rFonts w:ascii="Cambria" w:hAnsi="Cambria" w:cs="Arial"/>
                <w:color w:val="222222"/>
                <w:lang w:val="it-IT"/>
              </w:rPr>
              <w:t>,5</w:t>
            </w:r>
            <w:r w:rsidRPr="006023ED">
              <w:rPr>
                <w:rFonts w:ascii="Cambria" w:hAnsi="Cambria" w:cs="Arial"/>
                <w:color w:val="222222"/>
                <w:lang w:val="it-IT"/>
              </w:rPr>
              <w:t>%</w:t>
            </w:r>
          </w:p>
          <w:p w14:paraId="16083661" w14:textId="77777777" w:rsidR="00991739" w:rsidRDefault="00991739" w:rsidP="004F02CE">
            <w:pPr>
              <w:spacing w:line="240" w:lineRule="auto"/>
              <w:contextualSpacing/>
              <w:rPr>
                <w:rFonts w:ascii="Cambria" w:hAnsi="Cambria" w:cs="Arial"/>
                <w:color w:val="222222"/>
                <w:lang w:val="it-IT"/>
              </w:rPr>
            </w:pPr>
            <w:r>
              <w:rPr>
                <w:rFonts w:ascii="Cambria" w:hAnsi="Cambria" w:cs="Arial"/>
                <w:color w:val="222222"/>
                <w:lang w:val="it-IT"/>
              </w:rPr>
              <w:t>sufficiente (3): 65–72,5</w:t>
            </w:r>
            <w:r w:rsidRPr="006023ED">
              <w:rPr>
                <w:rFonts w:ascii="Cambria" w:hAnsi="Cambria" w:cs="Arial"/>
                <w:color w:val="222222"/>
                <w:lang w:val="it-IT"/>
              </w:rPr>
              <w:t>%</w:t>
            </w:r>
          </w:p>
          <w:p w14:paraId="541AF6E3" w14:textId="77777777" w:rsidR="00991739" w:rsidRDefault="00991739" w:rsidP="004F02CE">
            <w:pPr>
              <w:spacing w:line="240" w:lineRule="auto"/>
              <w:contextualSpacing/>
              <w:rPr>
                <w:rFonts w:ascii="Cambria" w:hAnsi="Cambria" w:cs="Arial"/>
                <w:color w:val="222222"/>
                <w:lang w:val="it-IT"/>
              </w:rPr>
            </w:pPr>
            <w:r>
              <w:rPr>
                <w:rFonts w:ascii="Cambria" w:hAnsi="Cambria" w:cs="Arial"/>
                <w:color w:val="222222"/>
                <w:lang w:val="it-IT"/>
              </w:rPr>
              <w:t>discreto (3,5): 73–79,5</w:t>
            </w:r>
            <w:r w:rsidRPr="00274083">
              <w:rPr>
                <w:rFonts w:ascii="Cambria" w:hAnsi="Cambria" w:cs="Arial"/>
                <w:color w:val="222222"/>
                <w:lang w:val="it-IT"/>
              </w:rPr>
              <w:t>%</w:t>
            </w:r>
          </w:p>
          <w:p w14:paraId="297E3F87" w14:textId="77777777" w:rsidR="00991739" w:rsidRDefault="00991739" w:rsidP="004F02CE">
            <w:pPr>
              <w:spacing w:line="240" w:lineRule="auto"/>
              <w:contextualSpacing/>
              <w:rPr>
                <w:rFonts w:ascii="Cambria" w:hAnsi="Cambria" w:cs="Arial"/>
                <w:color w:val="222222"/>
                <w:lang w:val="it-IT"/>
              </w:rPr>
            </w:pPr>
            <w:r w:rsidRPr="00274083">
              <w:rPr>
                <w:rFonts w:ascii="Cambria" w:hAnsi="Cambria" w:cs="Arial"/>
                <w:color w:val="222222"/>
                <w:lang w:val="it-IT"/>
              </w:rPr>
              <w:t>buono</w:t>
            </w:r>
            <w:r>
              <w:rPr>
                <w:rFonts w:ascii="Cambria" w:hAnsi="Cambria" w:cs="Arial"/>
                <w:color w:val="222222"/>
                <w:lang w:val="it-IT"/>
              </w:rPr>
              <w:t xml:space="preserve"> (4): 80–85,6</w:t>
            </w:r>
            <w:r w:rsidRPr="00274083">
              <w:rPr>
                <w:rFonts w:ascii="Cambria" w:hAnsi="Cambria" w:cs="Arial"/>
                <w:color w:val="222222"/>
                <w:lang w:val="it-IT"/>
              </w:rPr>
              <w:t>%</w:t>
            </w:r>
          </w:p>
          <w:p w14:paraId="6B57E872" w14:textId="77777777" w:rsidR="00991739" w:rsidRPr="00390FBD" w:rsidRDefault="00991739" w:rsidP="004F02CE">
            <w:pPr>
              <w:spacing w:line="240" w:lineRule="auto"/>
              <w:contextualSpacing/>
              <w:rPr>
                <w:rFonts w:ascii="Cambria" w:eastAsia="Times New Roman" w:hAnsi="Cambria"/>
                <w:snapToGrid w:val="0"/>
                <w:lang w:val="es-ES" w:bidi="sa-IN"/>
              </w:rPr>
            </w:pPr>
            <w:r>
              <w:rPr>
                <w:rFonts w:ascii="Cambria" w:hAnsi="Cambria" w:cs="Arial"/>
                <w:color w:val="222222"/>
                <w:lang w:val="it-IT"/>
              </w:rPr>
              <w:t>distinto (4,5): 86–92,5</w:t>
            </w:r>
            <w:r w:rsidRPr="00274083">
              <w:rPr>
                <w:rFonts w:ascii="Cambria" w:hAnsi="Cambria" w:cs="Arial"/>
                <w:color w:val="222222"/>
                <w:lang w:val="it-IT"/>
              </w:rPr>
              <w:t>%</w:t>
            </w:r>
          </w:p>
          <w:p w14:paraId="267D456B" w14:textId="77777777" w:rsidR="00991739" w:rsidRPr="0024150A" w:rsidRDefault="00991739" w:rsidP="004F02CE">
            <w:pPr>
              <w:spacing w:line="240" w:lineRule="auto"/>
              <w:contextualSpacing/>
              <w:rPr>
                <w:rFonts w:ascii="Cambria" w:eastAsia="Times New Roman" w:hAnsi="Cambria"/>
                <w:snapToGrid w:val="0"/>
                <w:lang w:val="es-ES" w:bidi="sa-IN"/>
              </w:rPr>
            </w:pPr>
            <w:r w:rsidRPr="0024150A">
              <w:rPr>
                <w:rFonts w:ascii="Cambria" w:hAnsi="Cambria" w:cs="Arial"/>
                <w:color w:val="222222"/>
                <w:lang w:val="es-ES"/>
              </w:rPr>
              <w:t>ottimo (5): 93–100</w:t>
            </w:r>
            <w:r w:rsidRPr="004A2D67">
              <w:rPr>
                <w:rFonts w:ascii="Cambria" w:hAnsi="Cambria"/>
                <w:bCs/>
                <w:color w:val="000000"/>
                <w:lang w:val="es-ES"/>
              </w:rPr>
              <w:t>%.</w:t>
            </w:r>
          </w:p>
        </w:tc>
      </w:tr>
      <w:tr w:rsidR="00991739" w:rsidRPr="00401534" w14:paraId="73289280" w14:textId="77777777" w:rsidTr="004F02CE">
        <w:trPr>
          <w:trHeight w:val="560"/>
        </w:trPr>
        <w:tc>
          <w:tcPr>
            <w:tcW w:w="2807" w:type="dxa"/>
            <w:shd w:val="clear" w:color="auto" w:fill="D9E2F3"/>
          </w:tcPr>
          <w:p w14:paraId="686B193E" w14:textId="77777777" w:rsidR="00991739" w:rsidRDefault="00991739" w:rsidP="004F02CE">
            <w:pPr>
              <w:spacing w:after="0" w:line="240" w:lineRule="auto"/>
              <w:rPr>
                <w:sz w:val="20"/>
                <w:szCs w:val="20"/>
                <w:lang w:val="en-US"/>
              </w:rPr>
            </w:pPr>
            <w:r>
              <w:rPr>
                <w:b/>
                <w:bCs/>
                <w:lang w:val="en-US"/>
              </w:rPr>
              <w:t>Lecturer</w:t>
            </w:r>
          </w:p>
        </w:tc>
        <w:tc>
          <w:tcPr>
            <w:tcW w:w="8392" w:type="dxa"/>
            <w:gridSpan w:val="3"/>
            <w:shd w:val="clear" w:color="auto" w:fill="D9E2F3"/>
          </w:tcPr>
          <w:p w14:paraId="6FB44E31" w14:textId="77777777" w:rsidR="00991739" w:rsidRPr="00401534" w:rsidRDefault="00991739" w:rsidP="004F02CE">
            <w:pPr>
              <w:spacing w:after="0" w:line="240" w:lineRule="auto"/>
              <w:rPr>
                <w:lang w:val="en-US"/>
              </w:rPr>
            </w:pPr>
          </w:p>
        </w:tc>
      </w:tr>
      <w:tr w:rsidR="00991739" w:rsidRPr="00401534" w14:paraId="1A584F27" w14:textId="77777777" w:rsidTr="004F02CE">
        <w:trPr>
          <w:trHeight w:val="392"/>
        </w:trPr>
        <w:tc>
          <w:tcPr>
            <w:tcW w:w="2807" w:type="dxa"/>
            <w:shd w:val="clear" w:color="auto" w:fill="FFFFFF"/>
          </w:tcPr>
          <w:p w14:paraId="76893D7F" w14:textId="77777777" w:rsidR="00991739" w:rsidRPr="00401534" w:rsidRDefault="00991739" w:rsidP="004F02CE">
            <w:pPr>
              <w:spacing w:after="0" w:line="240" w:lineRule="auto"/>
              <w:rPr>
                <w:sz w:val="20"/>
                <w:szCs w:val="20"/>
                <w:lang w:val="en-US"/>
              </w:rPr>
            </w:pPr>
            <w:r>
              <w:rPr>
                <w:b/>
                <w:bCs/>
                <w:lang w:val="en-US"/>
              </w:rPr>
              <w:t>Contact</w:t>
            </w:r>
          </w:p>
        </w:tc>
        <w:tc>
          <w:tcPr>
            <w:tcW w:w="8392" w:type="dxa"/>
            <w:gridSpan w:val="3"/>
            <w:shd w:val="clear" w:color="auto" w:fill="FFFFFF"/>
          </w:tcPr>
          <w:p w14:paraId="0A091ADD" w14:textId="77777777" w:rsidR="00991739" w:rsidRPr="00401534" w:rsidRDefault="00991739" w:rsidP="004F02CE">
            <w:pPr>
              <w:spacing w:after="0" w:line="240" w:lineRule="auto"/>
              <w:rPr>
                <w:lang w:val="en-US"/>
              </w:rPr>
            </w:pPr>
          </w:p>
        </w:tc>
      </w:tr>
      <w:tr w:rsidR="00991739" w:rsidRPr="009A3F39" w14:paraId="21179E50" w14:textId="77777777" w:rsidTr="004F02CE">
        <w:trPr>
          <w:trHeight w:val="805"/>
        </w:trPr>
        <w:tc>
          <w:tcPr>
            <w:tcW w:w="2807" w:type="dxa"/>
            <w:shd w:val="clear" w:color="auto" w:fill="D9E2F3"/>
          </w:tcPr>
          <w:p w14:paraId="48E14DDB" w14:textId="77777777" w:rsidR="00991739" w:rsidRDefault="00991739" w:rsidP="004F02CE">
            <w:pPr>
              <w:spacing w:after="0" w:line="240" w:lineRule="auto"/>
              <w:rPr>
                <w:sz w:val="20"/>
                <w:szCs w:val="20"/>
                <w:lang w:val="en-GB"/>
              </w:rPr>
            </w:pPr>
            <w:r w:rsidRPr="00401534">
              <w:rPr>
                <w:b/>
                <w:bCs/>
                <w:lang w:val="en-US"/>
              </w:rPr>
              <w:t>Literature</w:t>
            </w:r>
          </w:p>
        </w:tc>
        <w:tc>
          <w:tcPr>
            <w:tcW w:w="8392" w:type="dxa"/>
            <w:gridSpan w:val="3"/>
            <w:shd w:val="clear" w:color="auto" w:fill="D9E2F3"/>
          </w:tcPr>
          <w:p w14:paraId="0674975D" w14:textId="77777777" w:rsidR="00991739" w:rsidRPr="0024150A" w:rsidRDefault="00991739" w:rsidP="004F02CE">
            <w:pPr>
              <w:rPr>
                <w:rFonts w:ascii="Cambria" w:eastAsia="Times New Roman" w:hAnsi="Cambria"/>
                <w:snapToGrid w:val="0"/>
                <w:color w:val="000000"/>
                <w:lang w:val="es-ES" w:bidi="sa-IN"/>
              </w:rPr>
            </w:pPr>
            <w:r w:rsidRPr="0024150A">
              <w:rPr>
                <w:rFonts w:ascii="Cambria" w:hAnsi="Cambria"/>
                <w:snapToGrid w:val="0"/>
                <w:lang w:val="es-ES"/>
              </w:rPr>
              <w:t>Dardano M., Trifone P.,</w:t>
            </w:r>
            <w:r w:rsidRPr="0024150A">
              <w:rPr>
                <w:rFonts w:ascii="Cambria" w:hAnsi="Cambria"/>
                <w:i/>
                <w:snapToGrid w:val="0"/>
                <w:lang w:val="es-ES"/>
              </w:rPr>
              <w:t xml:space="preserve"> Grammatica italiana con nozioni di linguistica</w:t>
            </w:r>
            <w:r w:rsidRPr="0024150A">
              <w:rPr>
                <w:rFonts w:ascii="Cambria" w:hAnsi="Cambria"/>
                <w:snapToGrid w:val="0"/>
                <w:lang w:val="es-ES"/>
              </w:rPr>
              <w:t xml:space="preserve">, Bologna, Zanichelli Editore, 1995.  </w:t>
            </w:r>
          </w:p>
          <w:p w14:paraId="41DF853B" w14:textId="77777777" w:rsidR="00991739" w:rsidRPr="0024150A" w:rsidRDefault="00991739" w:rsidP="004F02CE">
            <w:pPr>
              <w:tabs>
                <w:tab w:val="left" w:pos="284"/>
                <w:tab w:val="left" w:pos="426"/>
              </w:tabs>
              <w:rPr>
                <w:rFonts w:ascii="Cambria" w:hAnsi="Cambria"/>
                <w:snapToGrid w:val="0"/>
                <w:lang w:val="es-ES"/>
              </w:rPr>
            </w:pPr>
            <w:r w:rsidRPr="0024150A">
              <w:rPr>
                <w:rFonts w:ascii="Cambria" w:eastAsia="Times New Roman" w:hAnsi="Cambria"/>
                <w:snapToGrid w:val="0"/>
                <w:color w:val="000000"/>
                <w:lang w:val="es-ES"/>
              </w:rPr>
              <w:t xml:space="preserve">Moretti </w:t>
            </w:r>
            <w:r w:rsidRPr="0024150A">
              <w:rPr>
                <w:rFonts w:ascii="Cambria" w:hAnsi="Cambria"/>
                <w:snapToGrid w:val="0"/>
                <w:lang w:val="es-ES"/>
              </w:rPr>
              <w:t xml:space="preserve">G. B., </w:t>
            </w:r>
            <w:r w:rsidRPr="0024150A">
              <w:rPr>
                <w:rFonts w:ascii="Cambria" w:hAnsi="Cambria"/>
                <w:i/>
                <w:snapToGrid w:val="0"/>
                <w:lang w:val="es-ES"/>
              </w:rPr>
              <w:t>L’italiano come prima o seconda lingua nelle sue varietà scritte e parlate</w:t>
            </w:r>
            <w:r w:rsidRPr="0024150A">
              <w:rPr>
                <w:rFonts w:ascii="Cambria" w:hAnsi="Cambria"/>
                <w:snapToGrid w:val="0"/>
                <w:lang w:val="es-ES"/>
              </w:rPr>
              <w:t xml:space="preserve"> </w:t>
            </w:r>
            <w:r w:rsidRPr="0024150A">
              <w:rPr>
                <w:rFonts w:ascii="Cambria" w:hAnsi="Cambria"/>
                <w:i/>
                <w:snapToGrid w:val="0"/>
                <w:lang w:val="es-ES"/>
              </w:rPr>
              <w:t>(2 voll.)</w:t>
            </w:r>
            <w:r w:rsidRPr="0024150A">
              <w:rPr>
                <w:rFonts w:ascii="Cambria" w:hAnsi="Cambria"/>
                <w:snapToGrid w:val="0"/>
                <w:lang w:val="es-ES"/>
              </w:rPr>
              <w:t>, Perugia, Guerra Edizioni, 2009.</w:t>
            </w:r>
          </w:p>
          <w:p w14:paraId="3706F5FC" w14:textId="77777777" w:rsidR="00991739" w:rsidRPr="0024150A" w:rsidRDefault="00991739" w:rsidP="004F02CE">
            <w:pPr>
              <w:rPr>
                <w:rFonts w:ascii="Cambria" w:eastAsia="Times New Roman" w:hAnsi="Cambria"/>
                <w:snapToGrid w:val="0"/>
                <w:color w:val="000000"/>
                <w:lang w:bidi="sa-IN"/>
              </w:rPr>
            </w:pPr>
            <w:r w:rsidRPr="005D41FC">
              <w:rPr>
                <w:rFonts w:ascii="Cambria" w:eastAsia="Times New Roman" w:hAnsi="Cambria"/>
                <w:snapToGrid w:val="0"/>
                <w:color w:val="000000"/>
                <w:lang w:bidi="sa-IN"/>
              </w:rPr>
              <w:lastRenderedPageBreak/>
              <w:t>Materiali del docente.</w:t>
            </w:r>
          </w:p>
        </w:tc>
      </w:tr>
      <w:tr w:rsidR="00991739" w:rsidRPr="00401534" w14:paraId="1BAD5B55" w14:textId="77777777" w:rsidTr="004F02CE">
        <w:trPr>
          <w:trHeight w:val="805"/>
        </w:trPr>
        <w:tc>
          <w:tcPr>
            <w:tcW w:w="2807" w:type="dxa"/>
            <w:shd w:val="clear" w:color="auto" w:fill="FFFFFF"/>
          </w:tcPr>
          <w:p w14:paraId="22212DC5" w14:textId="77777777" w:rsidR="00991739" w:rsidRPr="00401534" w:rsidRDefault="00991739" w:rsidP="004F02CE">
            <w:pPr>
              <w:spacing w:after="0" w:line="240" w:lineRule="auto"/>
              <w:rPr>
                <w:sz w:val="20"/>
                <w:szCs w:val="20"/>
                <w:lang w:val="en-US"/>
              </w:rPr>
            </w:pPr>
            <w:r w:rsidRPr="00401534">
              <w:rPr>
                <w:b/>
                <w:bCs/>
                <w:lang w:val="en-US"/>
              </w:rPr>
              <w:lastRenderedPageBreak/>
              <w:t>Field of study/ programme</w:t>
            </w:r>
          </w:p>
        </w:tc>
        <w:tc>
          <w:tcPr>
            <w:tcW w:w="8392" w:type="dxa"/>
            <w:gridSpan w:val="3"/>
            <w:shd w:val="clear" w:color="auto" w:fill="FFFFFF"/>
          </w:tcPr>
          <w:p w14:paraId="6DE595B6" w14:textId="77777777" w:rsidR="00991739" w:rsidRPr="00401534" w:rsidRDefault="00991739" w:rsidP="004F02CE">
            <w:pPr>
              <w:spacing w:after="0" w:line="240" w:lineRule="auto"/>
              <w:rPr>
                <w:lang w:val="en-US"/>
              </w:rPr>
            </w:pPr>
            <w:r w:rsidRPr="006A1CB0">
              <w:rPr>
                <w:rFonts w:cs="Calibri"/>
                <w:lang w:val="en-US"/>
              </w:rPr>
              <w:t>Filologia / italianistica</w:t>
            </w:r>
          </w:p>
        </w:tc>
      </w:tr>
      <w:tr w:rsidR="00991739" w:rsidRPr="00432EDD" w14:paraId="1675A8C6"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3A57D082"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55E6E896" w14:textId="1607BEEA" w:rsidR="00991739" w:rsidRPr="00991739" w:rsidRDefault="00991739" w:rsidP="00C15E1D">
            <w:pPr>
              <w:spacing w:after="0" w:line="240" w:lineRule="auto"/>
              <w:rPr>
                <w:rFonts w:cs="Calibri"/>
                <w:lang w:val="en-US"/>
              </w:rPr>
            </w:pPr>
            <w:r w:rsidRPr="00991739">
              <w:rPr>
                <w:rFonts w:cs="Calibri"/>
                <w:lang w:val="en-US"/>
              </w:rPr>
              <w:t xml:space="preserve">Wednesday, </w:t>
            </w:r>
            <w:r w:rsidR="00C15E1D" w:rsidRPr="0076218F">
              <w:rPr>
                <w:lang w:val="it-IT"/>
              </w:rPr>
              <w:t>11:45-13:15</w:t>
            </w:r>
            <w:r w:rsidR="00C15E1D">
              <w:rPr>
                <w:lang w:val="it-IT"/>
              </w:rPr>
              <w:t xml:space="preserve"> room 1.13</w:t>
            </w:r>
          </w:p>
        </w:tc>
      </w:tr>
    </w:tbl>
    <w:p w14:paraId="64959B3A" w14:textId="77777777" w:rsidR="00991739"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9A3F39" w14:paraId="2737DA42" w14:textId="77777777" w:rsidTr="004F02CE">
        <w:trPr>
          <w:trHeight w:val="840"/>
        </w:trPr>
        <w:tc>
          <w:tcPr>
            <w:tcW w:w="7769" w:type="dxa"/>
            <w:gridSpan w:val="3"/>
            <w:shd w:val="clear" w:color="auto" w:fill="4F81BD"/>
          </w:tcPr>
          <w:p w14:paraId="5A70E79F" w14:textId="77777777" w:rsidR="00991739" w:rsidRPr="001F2CAD" w:rsidRDefault="00991739" w:rsidP="004F02CE">
            <w:pPr>
              <w:spacing w:after="0" w:line="240" w:lineRule="auto"/>
              <w:rPr>
                <w:rFonts w:ascii="Century" w:hAnsi="Century" w:cs="Century"/>
                <w:b/>
                <w:sz w:val="32"/>
                <w:szCs w:val="32"/>
                <w:lang w:val="en-US"/>
              </w:rPr>
            </w:pPr>
            <w:r>
              <w:rPr>
                <w:b/>
                <w:bCs/>
                <w:color w:val="FFFFFF"/>
                <w:lang w:val="en-US"/>
              </w:rPr>
              <w:t>L</w:t>
            </w:r>
            <w:r w:rsidRPr="001F2CAD">
              <w:rPr>
                <w:b/>
                <w:bCs/>
                <w:color w:val="FFFFFF"/>
                <w:lang w:val="en-US"/>
              </w:rPr>
              <w:t>etteratura italiana c</w:t>
            </w:r>
            <w:r>
              <w:rPr>
                <w:b/>
                <w:bCs/>
                <w:color w:val="FFFFFF"/>
                <w:lang w:val="en-US"/>
              </w:rPr>
              <w:t xml:space="preserve">ontemporanea 2 </w:t>
            </w:r>
            <w:r w:rsidRPr="00E774A4">
              <w:rPr>
                <w:b/>
                <w:bCs/>
                <w:color w:val="FFFFFF"/>
                <w:lang w:val="en-US"/>
              </w:rPr>
              <w:t>(MA)</w:t>
            </w:r>
          </w:p>
        </w:tc>
        <w:tc>
          <w:tcPr>
            <w:tcW w:w="3430" w:type="dxa"/>
            <w:shd w:val="clear" w:color="auto" w:fill="4F81BD"/>
          </w:tcPr>
          <w:p w14:paraId="387299A7" w14:textId="77777777" w:rsidR="00991739" w:rsidRDefault="00991739" w:rsidP="004F02CE">
            <w:pPr>
              <w:spacing w:after="0" w:line="240" w:lineRule="auto"/>
              <w:rPr>
                <w:b/>
                <w:bCs/>
                <w:color w:val="FFFFFF"/>
                <w:lang w:val="en-US"/>
              </w:rPr>
            </w:pPr>
            <w:r w:rsidRPr="009A3F39">
              <w:rPr>
                <w:b/>
                <w:bCs/>
                <w:color w:val="FFFFFF"/>
                <w:lang w:val="en-US"/>
              </w:rPr>
              <w:t>USOS code</w:t>
            </w:r>
          </w:p>
          <w:p w14:paraId="1F7D5BCF" w14:textId="77777777" w:rsidR="00991739" w:rsidRPr="009A3F39" w:rsidRDefault="00991739" w:rsidP="004F02CE">
            <w:pPr>
              <w:spacing w:after="0" w:line="240" w:lineRule="auto"/>
              <w:rPr>
                <w:color w:val="FFFFFF"/>
                <w:lang w:val="en-US"/>
              </w:rPr>
            </w:pPr>
            <w:r w:rsidRPr="003B12A2">
              <w:rPr>
                <w:rFonts w:cs="Calibri"/>
                <w:b/>
                <w:bCs/>
                <w:highlight w:val="yellow"/>
                <w:lang w:val="es-ES"/>
              </w:rPr>
              <w:t>0100-ERAL361</w:t>
            </w:r>
            <w:r w:rsidRPr="003B12A2">
              <w:rPr>
                <w:rFonts w:cs="Calibri"/>
                <w:b/>
                <w:bCs/>
                <w:lang w:val="es-ES"/>
              </w:rPr>
              <w:t xml:space="preserve">        </w:t>
            </w:r>
          </w:p>
        </w:tc>
      </w:tr>
      <w:tr w:rsidR="00991739" w14:paraId="0FC7FC45" w14:textId="77777777" w:rsidTr="004F02CE">
        <w:trPr>
          <w:trHeight w:val="409"/>
        </w:trPr>
        <w:tc>
          <w:tcPr>
            <w:tcW w:w="2807" w:type="dxa"/>
            <w:shd w:val="clear" w:color="auto" w:fill="auto"/>
          </w:tcPr>
          <w:p w14:paraId="24BCE973" w14:textId="77777777" w:rsidR="00991739" w:rsidRDefault="00991739" w:rsidP="004F02CE">
            <w:pPr>
              <w:spacing w:after="0" w:line="240" w:lineRule="auto"/>
              <w:rPr>
                <w:bCs/>
                <w:i/>
                <w:sz w:val="18"/>
                <w:lang w:val="en-US"/>
              </w:rPr>
            </w:pPr>
            <w:r>
              <w:rPr>
                <w:b/>
                <w:bCs/>
                <w:lang w:val="en-US"/>
              </w:rPr>
              <w:t xml:space="preserve">Level </w:t>
            </w:r>
            <w:r w:rsidRPr="009D7797">
              <w:rPr>
                <w:bCs/>
                <w:i/>
                <w:sz w:val="18"/>
                <w:lang w:val="en-US"/>
              </w:rPr>
              <w:t>(MA/BA/optional)</w:t>
            </w:r>
          </w:p>
        </w:tc>
        <w:tc>
          <w:tcPr>
            <w:tcW w:w="8392" w:type="dxa"/>
            <w:gridSpan w:val="3"/>
            <w:shd w:val="clear" w:color="auto" w:fill="auto"/>
          </w:tcPr>
          <w:p w14:paraId="7E54A196" w14:textId="77777777" w:rsidR="00991739" w:rsidRDefault="00991739" w:rsidP="004F02CE">
            <w:pPr>
              <w:spacing w:after="0" w:line="240" w:lineRule="auto"/>
              <w:jc w:val="center"/>
            </w:pPr>
            <w:r>
              <w:t>MA</w:t>
            </w:r>
          </w:p>
        </w:tc>
      </w:tr>
      <w:tr w:rsidR="00991739" w14:paraId="6A49ACF6" w14:textId="77777777" w:rsidTr="004F02CE">
        <w:trPr>
          <w:trHeight w:val="415"/>
        </w:trPr>
        <w:tc>
          <w:tcPr>
            <w:tcW w:w="11199" w:type="dxa"/>
            <w:gridSpan w:val="4"/>
            <w:shd w:val="clear" w:color="auto" w:fill="D9E2F3"/>
          </w:tcPr>
          <w:p w14:paraId="06259173" w14:textId="77777777" w:rsidR="00991739" w:rsidRDefault="00991739" w:rsidP="004F02CE">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991739" w14:paraId="20BCEE17" w14:textId="77777777" w:rsidTr="004F02CE">
        <w:trPr>
          <w:trHeight w:val="406"/>
        </w:trPr>
        <w:tc>
          <w:tcPr>
            <w:tcW w:w="2807" w:type="dxa"/>
            <w:shd w:val="clear" w:color="auto" w:fill="auto"/>
          </w:tcPr>
          <w:p w14:paraId="277D3E73" w14:textId="77777777" w:rsidR="00991739" w:rsidRDefault="00991739" w:rsidP="004F02CE">
            <w:pPr>
              <w:spacing w:after="0" w:line="240" w:lineRule="auto"/>
              <w:rPr>
                <w:sz w:val="20"/>
                <w:szCs w:val="20"/>
                <w:lang w:val="en-US"/>
              </w:rPr>
            </w:pPr>
            <w:r>
              <w:rPr>
                <w:b/>
                <w:bCs/>
                <w:lang w:val="en-US"/>
              </w:rPr>
              <w:t>ECTS</w:t>
            </w:r>
          </w:p>
        </w:tc>
        <w:tc>
          <w:tcPr>
            <w:tcW w:w="8392" w:type="dxa"/>
            <w:gridSpan w:val="3"/>
            <w:shd w:val="clear" w:color="auto" w:fill="auto"/>
          </w:tcPr>
          <w:p w14:paraId="0AD17688" w14:textId="77777777" w:rsidR="00991739" w:rsidRDefault="00991739" w:rsidP="004F02CE">
            <w:pPr>
              <w:spacing w:after="0" w:line="240" w:lineRule="auto"/>
            </w:pPr>
            <w:r>
              <w:t>4</w:t>
            </w:r>
          </w:p>
        </w:tc>
      </w:tr>
      <w:tr w:rsidR="00991739" w14:paraId="0CD07D0A" w14:textId="77777777" w:rsidTr="004F02CE">
        <w:trPr>
          <w:trHeight w:val="426"/>
        </w:trPr>
        <w:tc>
          <w:tcPr>
            <w:tcW w:w="2807" w:type="dxa"/>
            <w:shd w:val="clear" w:color="auto" w:fill="D9E2F3"/>
          </w:tcPr>
          <w:p w14:paraId="0B06A20E" w14:textId="77777777" w:rsidR="00991739" w:rsidRDefault="00991739" w:rsidP="004F02CE">
            <w:pPr>
              <w:spacing w:after="0" w:line="240" w:lineRule="auto"/>
              <w:rPr>
                <w:sz w:val="20"/>
                <w:szCs w:val="20"/>
                <w:lang w:val="en-US"/>
              </w:rPr>
            </w:pPr>
            <w:r>
              <w:rPr>
                <w:b/>
                <w:bCs/>
                <w:lang w:val="en-US"/>
              </w:rPr>
              <w:t>Language of instruction</w:t>
            </w:r>
          </w:p>
        </w:tc>
        <w:tc>
          <w:tcPr>
            <w:tcW w:w="8392" w:type="dxa"/>
            <w:gridSpan w:val="3"/>
            <w:shd w:val="clear" w:color="auto" w:fill="D9E2F3"/>
          </w:tcPr>
          <w:p w14:paraId="1883A152" w14:textId="77777777" w:rsidR="00991739" w:rsidRDefault="00991739" w:rsidP="004F02CE">
            <w:pPr>
              <w:spacing w:after="0" w:line="240" w:lineRule="auto"/>
            </w:pPr>
            <w:r>
              <w:t>Italian</w:t>
            </w:r>
          </w:p>
        </w:tc>
      </w:tr>
      <w:tr w:rsidR="00991739" w:rsidRPr="009A3F39" w14:paraId="65D8566E" w14:textId="77777777" w:rsidTr="004F02CE">
        <w:trPr>
          <w:trHeight w:val="426"/>
        </w:trPr>
        <w:tc>
          <w:tcPr>
            <w:tcW w:w="5217" w:type="dxa"/>
            <w:gridSpan w:val="2"/>
            <w:shd w:val="clear" w:color="auto" w:fill="FFFFFF"/>
          </w:tcPr>
          <w:p w14:paraId="3559AF97" w14:textId="77777777" w:rsidR="00991739" w:rsidRDefault="00991739" w:rsidP="004F02CE">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982" w:type="dxa"/>
            <w:gridSpan w:val="2"/>
            <w:shd w:val="clear" w:color="auto" w:fill="FFFFFF"/>
          </w:tcPr>
          <w:p w14:paraId="4CB20E38" w14:textId="77777777" w:rsidR="00991739" w:rsidRPr="009A3F39" w:rsidRDefault="00991739" w:rsidP="004F02CE">
            <w:pPr>
              <w:spacing w:after="0" w:line="240" w:lineRule="auto"/>
              <w:jc w:val="center"/>
              <w:rPr>
                <w:lang w:val="en-US"/>
              </w:rPr>
            </w:pPr>
            <w:r>
              <w:rPr>
                <w:lang w:val="en-US"/>
              </w:rPr>
              <w:t>LEC</w:t>
            </w:r>
          </w:p>
        </w:tc>
      </w:tr>
      <w:tr w:rsidR="00991739" w14:paraId="4ED9FE9A" w14:textId="77777777" w:rsidTr="004F02CE">
        <w:trPr>
          <w:trHeight w:val="400"/>
        </w:trPr>
        <w:tc>
          <w:tcPr>
            <w:tcW w:w="2807" w:type="dxa"/>
            <w:shd w:val="clear" w:color="auto" w:fill="D9E2F3"/>
          </w:tcPr>
          <w:p w14:paraId="37789CDE" w14:textId="77777777" w:rsidR="00991739" w:rsidRDefault="00991739" w:rsidP="004F02CE">
            <w:pPr>
              <w:spacing w:after="0" w:line="240" w:lineRule="auto"/>
              <w:rPr>
                <w:sz w:val="20"/>
                <w:szCs w:val="20"/>
                <w:lang w:val="en-US"/>
              </w:rPr>
            </w:pPr>
            <w:r>
              <w:rPr>
                <w:b/>
                <w:bCs/>
                <w:lang w:val="en-US"/>
              </w:rPr>
              <w:t>No. of hours</w:t>
            </w:r>
          </w:p>
        </w:tc>
        <w:tc>
          <w:tcPr>
            <w:tcW w:w="8392" w:type="dxa"/>
            <w:gridSpan w:val="3"/>
            <w:shd w:val="clear" w:color="auto" w:fill="D9E2F3"/>
          </w:tcPr>
          <w:p w14:paraId="2926C17F" w14:textId="77777777" w:rsidR="00991739" w:rsidRDefault="00991739" w:rsidP="004F02CE">
            <w:pPr>
              <w:spacing w:after="0" w:line="240" w:lineRule="auto"/>
            </w:pPr>
            <w:r>
              <w:t>15</w:t>
            </w:r>
          </w:p>
        </w:tc>
      </w:tr>
      <w:tr w:rsidR="00991739" w:rsidRPr="00C403BB" w14:paraId="60FFD9F4" w14:textId="77777777" w:rsidTr="004F02CE">
        <w:trPr>
          <w:trHeight w:val="824"/>
        </w:trPr>
        <w:tc>
          <w:tcPr>
            <w:tcW w:w="11199" w:type="dxa"/>
            <w:gridSpan w:val="4"/>
            <w:shd w:val="clear" w:color="auto" w:fill="FFFFFF"/>
          </w:tcPr>
          <w:p w14:paraId="1C092F24" w14:textId="77777777" w:rsidR="00991739" w:rsidRPr="00991739" w:rsidRDefault="00991739" w:rsidP="004F02CE">
            <w:pPr>
              <w:spacing w:after="0" w:line="240" w:lineRule="auto"/>
              <w:rPr>
                <w:b/>
                <w:bCs/>
                <w:color w:val="FF0000"/>
                <w:lang w:val="it-IT"/>
              </w:rPr>
            </w:pPr>
            <w:r w:rsidRPr="00991739">
              <w:rPr>
                <w:b/>
                <w:bCs/>
                <w:lang w:val="it-IT"/>
              </w:rPr>
              <w:t xml:space="preserve">Course content </w:t>
            </w:r>
          </w:p>
          <w:p w14:paraId="27623FB6" w14:textId="77777777" w:rsidR="00991739" w:rsidRPr="002E2345" w:rsidRDefault="00991739" w:rsidP="004F02CE">
            <w:pPr>
              <w:spacing w:after="0"/>
              <w:rPr>
                <w:rFonts w:ascii="Cambria" w:hAnsi="Cambria"/>
                <w:color w:val="000000"/>
                <w:kern w:val="1"/>
                <w:lang w:val="it-IT" w:eastAsia="ar-SA"/>
              </w:rPr>
            </w:pPr>
            <w:r w:rsidRPr="002E2345">
              <w:rPr>
                <w:rFonts w:ascii="Cambria" w:hAnsi="Cambria"/>
                <w:lang w:val="it-IT"/>
              </w:rPr>
              <w:t>Nel corso si affronteranno i rapporti tra realtà, immaginazione e invenzione nella narrativa italiana a partire da Luigi Pirandello per poi affrontare il realismo fantastico di Dino Buzzati, il grottesco di Tommaso Landolfi e il rapporto fra favola e neorealismo di Italo Calvino</w:t>
            </w:r>
            <w:r w:rsidRPr="002E2345">
              <w:rPr>
                <w:rFonts w:ascii="Cambria" w:hAnsi="Cambria"/>
                <w:color w:val="000000"/>
                <w:kern w:val="1"/>
                <w:lang w:val="it-IT" w:eastAsia="ar-SA"/>
              </w:rPr>
              <w:t>.</w:t>
            </w:r>
            <w:r>
              <w:rPr>
                <w:rFonts w:ascii="Cambria" w:hAnsi="Cambria"/>
                <w:color w:val="000000"/>
                <w:kern w:val="1"/>
                <w:lang w:val="it-IT" w:eastAsia="ar-SA"/>
              </w:rPr>
              <w:t xml:space="preserve"> Si studierà il teatro del primo Novecento, fra l’altro: il futurismo, il teatro del grottesco, Pirandello, Achille Campanile nonché la poesia pura ed ermetica. </w:t>
            </w:r>
          </w:p>
          <w:p w14:paraId="7F32F577" w14:textId="77777777" w:rsidR="00991739" w:rsidRPr="008400F7" w:rsidRDefault="00991739" w:rsidP="004F02CE">
            <w:pPr>
              <w:spacing w:after="0" w:line="240" w:lineRule="auto"/>
              <w:rPr>
                <w:b/>
                <w:bCs/>
                <w:lang w:val="it-IT"/>
              </w:rPr>
            </w:pPr>
          </w:p>
        </w:tc>
      </w:tr>
      <w:tr w:rsidR="00991739" w:rsidRPr="000A18B0" w14:paraId="03BFB115" w14:textId="77777777" w:rsidTr="004F02CE">
        <w:trPr>
          <w:trHeight w:val="583"/>
        </w:trPr>
        <w:tc>
          <w:tcPr>
            <w:tcW w:w="2807" w:type="dxa"/>
            <w:shd w:val="clear" w:color="auto" w:fill="D9E2F3"/>
          </w:tcPr>
          <w:p w14:paraId="52594C11" w14:textId="77777777" w:rsidR="00991739" w:rsidRPr="009D7797" w:rsidRDefault="00991739" w:rsidP="004F02CE">
            <w:pPr>
              <w:spacing w:after="0" w:line="240" w:lineRule="auto"/>
              <w:rPr>
                <w:rFonts w:ascii="TimesNewRomanPSMT" w:hAnsi="TimesNewRomanPSMT" w:cs="TimesNewRomanPSMT"/>
                <w:b/>
                <w:sz w:val="20"/>
                <w:szCs w:val="20"/>
                <w:lang w:val="en-US" w:eastAsia="pl-PL"/>
              </w:rPr>
            </w:pPr>
            <w:r w:rsidRPr="009D7797">
              <w:rPr>
                <w:b/>
              </w:rPr>
              <w:t>ISCED code</w:t>
            </w:r>
          </w:p>
        </w:tc>
        <w:tc>
          <w:tcPr>
            <w:tcW w:w="8392" w:type="dxa"/>
            <w:gridSpan w:val="3"/>
            <w:shd w:val="clear" w:color="auto" w:fill="D9E2F3"/>
          </w:tcPr>
          <w:p w14:paraId="46C80DA1" w14:textId="77777777" w:rsidR="00991739" w:rsidRPr="000A18B0" w:rsidRDefault="00991739" w:rsidP="004F02CE">
            <w:pPr>
              <w:pStyle w:val="Default"/>
              <w:spacing w:line="360" w:lineRule="auto"/>
              <w:jc w:val="both"/>
              <w:rPr>
                <w:lang w:val="en-US"/>
              </w:rPr>
            </w:pPr>
            <w:r>
              <w:rPr>
                <w:lang w:val="en-US"/>
              </w:rPr>
              <w:t>0231</w:t>
            </w:r>
          </w:p>
        </w:tc>
      </w:tr>
      <w:tr w:rsidR="00991739" w:rsidRPr="00945419" w14:paraId="1D08AA66" w14:textId="77777777" w:rsidTr="004F02CE">
        <w:trPr>
          <w:trHeight w:val="549"/>
        </w:trPr>
        <w:tc>
          <w:tcPr>
            <w:tcW w:w="2807" w:type="dxa"/>
            <w:shd w:val="clear" w:color="auto" w:fill="FFFFFF"/>
          </w:tcPr>
          <w:p w14:paraId="6BF93311" w14:textId="77777777" w:rsidR="00991739" w:rsidRDefault="00991739" w:rsidP="004F02CE">
            <w:pPr>
              <w:spacing w:after="0" w:line="240" w:lineRule="auto"/>
              <w:rPr>
                <w:sz w:val="20"/>
                <w:szCs w:val="20"/>
                <w:lang w:val="en-US"/>
              </w:rPr>
            </w:pPr>
            <w:r w:rsidRPr="009A3F39">
              <w:rPr>
                <w:rFonts w:cs="Calibri"/>
                <w:b/>
              </w:rPr>
              <w:t>Assessment scheme</w:t>
            </w:r>
          </w:p>
        </w:tc>
        <w:tc>
          <w:tcPr>
            <w:tcW w:w="8392" w:type="dxa"/>
            <w:gridSpan w:val="3"/>
            <w:shd w:val="clear" w:color="auto" w:fill="FFFFFF"/>
          </w:tcPr>
          <w:p w14:paraId="5228F51B" w14:textId="77777777" w:rsidR="00991739" w:rsidRPr="00FA0E0D" w:rsidRDefault="00991739" w:rsidP="004F02CE">
            <w:pPr>
              <w:snapToGrid w:val="0"/>
              <w:spacing w:after="0" w:line="240" w:lineRule="auto"/>
              <w:contextualSpacing/>
              <w:rPr>
                <w:rFonts w:cs="Calibri"/>
                <w:lang w:val="it-IT"/>
              </w:rPr>
            </w:pPr>
            <w:r w:rsidRPr="00FA0E0D">
              <w:rPr>
                <w:rFonts w:cs="Calibri"/>
                <w:bCs/>
                <w:color w:val="000000"/>
                <w:lang w:val="it-IT"/>
              </w:rPr>
              <w:t xml:space="preserve">Esame finale orale. </w:t>
            </w:r>
            <w:r w:rsidRPr="00FA0E0D">
              <w:rPr>
                <w:rFonts w:cs="Calibri"/>
                <w:lang w:val="it-IT"/>
              </w:rPr>
              <w:t>Scala dei voti:</w:t>
            </w:r>
          </w:p>
          <w:p w14:paraId="084FF63D"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0-64% insufficiente</w:t>
            </w:r>
          </w:p>
          <w:p w14:paraId="7EA62513"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65%-72% sufficiente</w:t>
            </w:r>
          </w:p>
          <w:p w14:paraId="46E93C78"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73%-79% sufficiente più</w:t>
            </w:r>
          </w:p>
          <w:p w14:paraId="7CC19717"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 xml:space="preserve">80%-85% bene </w:t>
            </w:r>
          </w:p>
          <w:p w14:paraId="29CE42D8" w14:textId="77777777" w:rsidR="00991739" w:rsidRPr="00FA0E0D" w:rsidRDefault="00991739" w:rsidP="004F02CE">
            <w:pPr>
              <w:snapToGrid w:val="0"/>
              <w:spacing w:after="0" w:line="240" w:lineRule="auto"/>
              <w:contextualSpacing/>
              <w:rPr>
                <w:rFonts w:cs="Calibri"/>
                <w:lang w:val="it-IT"/>
              </w:rPr>
            </w:pPr>
            <w:r w:rsidRPr="00FA0E0D">
              <w:rPr>
                <w:rFonts w:cs="Calibri"/>
                <w:lang w:val="it-IT"/>
              </w:rPr>
              <w:t>86%-92% bene più</w:t>
            </w:r>
          </w:p>
          <w:p w14:paraId="68E72B1D" w14:textId="77777777" w:rsidR="00991739" w:rsidRPr="00FA0E0D" w:rsidRDefault="00991739" w:rsidP="004F02CE">
            <w:pPr>
              <w:spacing w:after="0" w:line="240" w:lineRule="auto"/>
              <w:rPr>
                <w:lang w:val="en-US"/>
              </w:rPr>
            </w:pPr>
            <w:r w:rsidRPr="00FA0E0D">
              <w:rPr>
                <w:rFonts w:cs="Calibri"/>
                <w:lang w:val="it-IT"/>
              </w:rPr>
              <w:t>93%-100% molto bene.</w:t>
            </w:r>
          </w:p>
          <w:p w14:paraId="076DDECA" w14:textId="77777777" w:rsidR="00991739" w:rsidRPr="00390FBD" w:rsidRDefault="00991739" w:rsidP="004F02CE">
            <w:pPr>
              <w:spacing w:after="0" w:line="240" w:lineRule="auto"/>
              <w:rPr>
                <w:lang w:val="es-ES"/>
              </w:rPr>
            </w:pPr>
          </w:p>
        </w:tc>
      </w:tr>
      <w:tr w:rsidR="00991739" w:rsidRPr="00401534" w14:paraId="5EB07532" w14:textId="77777777" w:rsidTr="004F02CE">
        <w:trPr>
          <w:trHeight w:val="560"/>
        </w:trPr>
        <w:tc>
          <w:tcPr>
            <w:tcW w:w="2807" w:type="dxa"/>
            <w:shd w:val="clear" w:color="auto" w:fill="D9E2F3"/>
          </w:tcPr>
          <w:p w14:paraId="707DDBAD" w14:textId="77777777" w:rsidR="00991739" w:rsidRDefault="00991739" w:rsidP="004F02CE">
            <w:pPr>
              <w:spacing w:after="0" w:line="240" w:lineRule="auto"/>
              <w:rPr>
                <w:sz w:val="20"/>
                <w:szCs w:val="20"/>
                <w:lang w:val="en-US"/>
              </w:rPr>
            </w:pPr>
            <w:r>
              <w:rPr>
                <w:b/>
                <w:bCs/>
                <w:lang w:val="en-US"/>
              </w:rPr>
              <w:t>Lecturer</w:t>
            </w:r>
          </w:p>
        </w:tc>
        <w:tc>
          <w:tcPr>
            <w:tcW w:w="8392" w:type="dxa"/>
            <w:gridSpan w:val="3"/>
            <w:shd w:val="clear" w:color="auto" w:fill="D9E2F3"/>
          </w:tcPr>
          <w:p w14:paraId="276166C6" w14:textId="77777777" w:rsidR="00991739" w:rsidRPr="00401534" w:rsidRDefault="00991739" w:rsidP="004F02CE">
            <w:pPr>
              <w:spacing w:after="0" w:line="240" w:lineRule="auto"/>
              <w:rPr>
                <w:lang w:val="en-US"/>
              </w:rPr>
            </w:pPr>
            <w:r>
              <w:rPr>
                <w:lang w:val="en-US"/>
              </w:rPr>
              <w:t>Tomasz Kaczmarek</w:t>
            </w:r>
          </w:p>
        </w:tc>
      </w:tr>
      <w:tr w:rsidR="00991739" w:rsidRPr="00C403BB" w14:paraId="68D133B8" w14:textId="77777777" w:rsidTr="004F02CE">
        <w:trPr>
          <w:trHeight w:val="392"/>
        </w:trPr>
        <w:tc>
          <w:tcPr>
            <w:tcW w:w="2807" w:type="dxa"/>
            <w:shd w:val="clear" w:color="auto" w:fill="FFFFFF"/>
          </w:tcPr>
          <w:p w14:paraId="328CF301" w14:textId="77777777" w:rsidR="00991739" w:rsidRPr="00401534" w:rsidRDefault="00991739" w:rsidP="004F02CE">
            <w:pPr>
              <w:spacing w:after="0" w:line="240" w:lineRule="auto"/>
              <w:rPr>
                <w:sz w:val="20"/>
                <w:szCs w:val="20"/>
                <w:lang w:val="en-US"/>
              </w:rPr>
            </w:pPr>
            <w:r>
              <w:rPr>
                <w:b/>
                <w:bCs/>
                <w:lang w:val="en-US"/>
              </w:rPr>
              <w:t>Contact</w:t>
            </w:r>
          </w:p>
        </w:tc>
        <w:tc>
          <w:tcPr>
            <w:tcW w:w="8392" w:type="dxa"/>
            <w:gridSpan w:val="3"/>
            <w:shd w:val="clear" w:color="auto" w:fill="FFFFFF"/>
          </w:tcPr>
          <w:p w14:paraId="64534028" w14:textId="77777777" w:rsidR="00991739" w:rsidRPr="00401534" w:rsidRDefault="00991739" w:rsidP="004F02CE">
            <w:pPr>
              <w:spacing w:after="0" w:line="240" w:lineRule="auto"/>
              <w:rPr>
                <w:lang w:val="en-US"/>
              </w:rPr>
            </w:pPr>
            <w:r>
              <w:rPr>
                <w:lang w:val="en-US"/>
              </w:rPr>
              <w:t>tomasz.kaczmarek@uni.lodz.pl</w:t>
            </w:r>
          </w:p>
        </w:tc>
      </w:tr>
      <w:tr w:rsidR="00991739" w:rsidRPr="00C403BB" w14:paraId="1A265E1F" w14:textId="77777777" w:rsidTr="004F02CE">
        <w:trPr>
          <w:trHeight w:val="805"/>
        </w:trPr>
        <w:tc>
          <w:tcPr>
            <w:tcW w:w="2807" w:type="dxa"/>
            <w:shd w:val="clear" w:color="auto" w:fill="D9E2F3"/>
          </w:tcPr>
          <w:p w14:paraId="3CB9F6FB" w14:textId="77777777" w:rsidR="00991739" w:rsidRDefault="00991739" w:rsidP="004F02CE">
            <w:pPr>
              <w:spacing w:after="0" w:line="240" w:lineRule="auto"/>
              <w:rPr>
                <w:sz w:val="20"/>
                <w:szCs w:val="20"/>
                <w:lang w:val="en-GB"/>
              </w:rPr>
            </w:pPr>
            <w:r w:rsidRPr="00401534">
              <w:rPr>
                <w:b/>
                <w:bCs/>
                <w:lang w:val="en-US"/>
              </w:rPr>
              <w:t>Literature</w:t>
            </w:r>
          </w:p>
        </w:tc>
        <w:tc>
          <w:tcPr>
            <w:tcW w:w="8392" w:type="dxa"/>
            <w:gridSpan w:val="3"/>
            <w:shd w:val="clear" w:color="auto" w:fill="D9E2F3"/>
          </w:tcPr>
          <w:p w14:paraId="4544CC8E" w14:textId="77777777" w:rsidR="00991739" w:rsidRPr="00FA0E0D" w:rsidRDefault="00991739" w:rsidP="004F02CE">
            <w:pPr>
              <w:pStyle w:val="ListParagraph2"/>
              <w:snapToGrid w:val="0"/>
              <w:spacing w:after="0" w:line="240" w:lineRule="auto"/>
              <w:ind w:left="0"/>
              <w:contextualSpacing/>
              <w:jc w:val="both"/>
            </w:pPr>
            <w:r w:rsidRPr="00FA0E0D">
              <w:rPr>
                <w:lang w:val="it-IT"/>
              </w:rPr>
              <w:t xml:space="preserve">R. Bruscagli-G. Tellini, Letteratura e storia. Quadri storici, autori, testi, itinerari di ricerca, Firenze, Sansoni </w:t>
            </w:r>
          </w:p>
          <w:p w14:paraId="7B684776" w14:textId="77777777" w:rsidR="00991739" w:rsidRPr="00E450BF" w:rsidRDefault="00991739" w:rsidP="004F02CE">
            <w:pPr>
              <w:pStyle w:val="ListParagraph2"/>
              <w:snapToGrid w:val="0"/>
              <w:spacing w:after="0" w:line="240" w:lineRule="auto"/>
              <w:ind w:left="0"/>
              <w:contextualSpacing/>
              <w:jc w:val="both"/>
              <w:rPr>
                <w:lang w:val="pl-PL"/>
              </w:rPr>
            </w:pPr>
            <w:r w:rsidRPr="00FA0E0D">
              <w:t>H. Kralowa-P. Salwa-J. Ugniewska-K. Żaboklicki, Historia literatury włoskiej, Warszawa, Semper</w:t>
            </w:r>
          </w:p>
          <w:p w14:paraId="6A8A7EF0" w14:textId="77777777" w:rsidR="00991739" w:rsidRPr="00FA0E0D" w:rsidRDefault="00991739" w:rsidP="004F02CE">
            <w:pPr>
              <w:pStyle w:val="ListParagraph2"/>
              <w:snapToGrid w:val="0"/>
              <w:spacing w:after="0" w:line="240" w:lineRule="auto"/>
              <w:ind w:left="0"/>
              <w:contextualSpacing/>
              <w:jc w:val="both"/>
              <w:rPr>
                <w:lang w:val="es-ES"/>
              </w:rPr>
            </w:pPr>
            <w:r w:rsidRPr="00FA0E0D">
              <w:rPr>
                <w:lang w:val="it-IT"/>
              </w:rPr>
              <w:t>M. Pazzaglia, Letteratura italiana. Testi e critica con lineamenti di storia letteraria, Bologna, Zanichelli</w:t>
            </w:r>
          </w:p>
          <w:p w14:paraId="5E34ADCE" w14:textId="77777777" w:rsidR="00991739" w:rsidRPr="00FA0E0D" w:rsidRDefault="00991739" w:rsidP="004F02CE">
            <w:pPr>
              <w:pStyle w:val="ListParagraph2"/>
              <w:snapToGrid w:val="0"/>
              <w:spacing w:after="0" w:line="240" w:lineRule="auto"/>
              <w:ind w:left="0"/>
              <w:contextualSpacing/>
              <w:jc w:val="both"/>
              <w:rPr>
                <w:lang w:val="it-IT"/>
              </w:rPr>
            </w:pPr>
            <w:r w:rsidRPr="00FA0E0D">
              <w:rPr>
                <w:lang w:val="es-ES"/>
              </w:rPr>
              <w:t>Consigliata</w:t>
            </w:r>
            <w:r w:rsidRPr="00FA0E0D">
              <w:rPr>
                <w:lang w:val="it-IT"/>
              </w:rPr>
              <w:t>:</w:t>
            </w:r>
          </w:p>
          <w:p w14:paraId="25FC91E7" w14:textId="77777777" w:rsidR="00991739" w:rsidRPr="00FA0E0D" w:rsidRDefault="00991739" w:rsidP="004F02CE">
            <w:pPr>
              <w:pStyle w:val="ListParagraph2"/>
              <w:snapToGrid w:val="0"/>
              <w:spacing w:after="0" w:line="240" w:lineRule="auto"/>
              <w:ind w:left="0"/>
              <w:contextualSpacing/>
              <w:jc w:val="both"/>
              <w:rPr>
                <w:lang w:val="it-IT"/>
              </w:rPr>
            </w:pPr>
            <w:r w:rsidRPr="00FA0E0D">
              <w:rPr>
                <w:lang w:val="it-IT"/>
              </w:rPr>
              <w:t xml:space="preserve">G. Ferroni, Storia della letteratura italiana, Torino, Einaudi </w:t>
            </w:r>
          </w:p>
          <w:p w14:paraId="65760B21" w14:textId="77777777" w:rsidR="00991739" w:rsidRPr="00FA0E0D" w:rsidRDefault="00991739" w:rsidP="004F02CE">
            <w:pPr>
              <w:pStyle w:val="ListParagraph2"/>
              <w:snapToGrid w:val="0"/>
              <w:spacing w:after="0" w:line="240" w:lineRule="auto"/>
              <w:ind w:left="0"/>
              <w:contextualSpacing/>
              <w:jc w:val="both"/>
              <w:rPr>
                <w:lang w:val="it-IT"/>
              </w:rPr>
            </w:pPr>
            <w:r w:rsidRPr="00FA0E0D">
              <w:rPr>
                <w:lang w:val="it-IT"/>
              </w:rPr>
              <w:lastRenderedPageBreak/>
              <w:t xml:space="preserve">R. Luperini-P. Cataldi-L. Marchiani, La scrittura e l'interpretazione. Storia e antologia della letteratura italiana nel quadro della civiltà europea, Palermo, Palumbo </w:t>
            </w:r>
          </w:p>
          <w:p w14:paraId="7C95E460" w14:textId="77777777" w:rsidR="00991739" w:rsidRPr="00FA0E0D" w:rsidRDefault="00991739" w:rsidP="004F02CE">
            <w:pPr>
              <w:pStyle w:val="ListParagraph2"/>
              <w:snapToGrid w:val="0"/>
              <w:spacing w:after="0" w:line="240" w:lineRule="auto"/>
              <w:ind w:left="0"/>
              <w:contextualSpacing/>
              <w:jc w:val="both"/>
              <w:rPr>
                <w:lang w:val="it-IT"/>
              </w:rPr>
            </w:pPr>
            <w:r w:rsidRPr="00FA0E0D">
              <w:rPr>
                <w:lang w:val="it-IT"/>
              </w:rPr>
              <w:t xml:space="preserve">C. Segre-C. Martignoni, Testi nella storia. La letteratura italiana dalle origini al Novecento, Milano, Bruno Mondadori </w:t>
            </w:r>
          </w:p>
          <w:p w14:paraId="1D672C97" w14:textId="77777777" w:rsidR="00991739" w:rsidRPr="00390FBD" w:rsidRDefault="00991739" w:rsidP="004F02CE">
            <w:pPr>
              <w:pStyle w:val="Akapitzlist"/>
              <w:spacing w:after="0"/>
              <w:ind w:left="0"/>
              <w:jc w:val="both"/>
              <w:rPr>
                <w:rFonts w:ascii="Cambria" w:hAnsi="Cambria"/>
                <w:lang w:val="it-IT"/>
              </w:rPr>
            </w:pPr>
            <w:r w:rsidRPr="00FA0E0D">
              <w:rPr>
                <w:rFonts w:cs="Calibri"/>
                <w:b/>
                <w:bCs/>
                <w:kern w:val="1"/>
                <w:lang w:val="it-IT" w:eastAsia="ar-SA"/>
              </w:rPr>
              <w:t>Storia della letteratura italiana (seria pod red. E. Malato), Rzym, Salerno Editrice</w:t>
            </w:r>
          </w:p>
        </w:tc>
      </w:tr>
      <w:tr w:rsidR="00991739" w:rsidRPr="00401534" w14:paraId="5897DA91" w14:textId="77777777" w:rsidTr="004F02CE">
        <w:trPr>
          <w:trHeight w:val="805"/>
        </w:trPr>
        <w:tc>
          <w:tcPr>
            <w:tcW w:w="2807" w:type="dxa"/>
            <w:shd w:val="clear" w:color="auto" w:fill="FFFFFF"/>
          </w:tcPr>
          <w:p w14:paraId="4CF586C1" w14:textId="77777777" w:rsidR="00991739" w:rsidRPr="00401534" w:rsidRDefault="00991739" w:rsidP="004F02CE">
            <w:pPr>
              <w:spacing w:after="0" w:line="240" w:lineRule="auto"/>
              <w:rPr>
                <w:sz w:val="20"/>
                <w:szCs w:val="20"/>
                <w:lang w:val="en-US"/>
              </w:rPr>
            </w:pPr>
            <w:r w:rsidRPr="00401534">
              <w:rPr>
                <w:b/>
                <w:bCs/>
                <w:lang w:val="en-US"/>
              </w:rPr>
              <w:lastRenderedPageBreak/>
              <w:t>Field of study/ programme</w:t>
            </w:r>
          </w:p>
        </w:tc>
        <w:tc>
          <w:tcPr>
            <w:tcW w:w="8392" w:type="dxa"/>
            <w:gridSpan w:val="3"/>
            <w:shd w:val="clear" w:color="auto" w:fill="FFFFFF"/>
          </w:tcPr>
          <w:p w14:paraId="023F7C80" w14:textId="77777777" w:rsidR="00991739" w:rsidRPr="00401534" w:rsidRDefault="00991739" w:rsidP="004F02CE">
            <w:pPr>
              <w:spacing w:after="0" w:line="240" w:lineRule="auto"/>
              <w:rPr>
                <w:lang w:val="en-US"/>
              </w:rPr>
            </w:pPr>
            <w:r w:rsidRPr="006A1CB0">
              <w:rPr>
                <w:rFonts w:cs="Calibri"/>
                <w:lang w:val="en-US"/>
              </w:rPr>
              <w:t>Filologia / italianistica</w:t>
            </w:r>
          </w:p>
        </w:tc>
      </w:tr>
      <w:tr w:rsidR="00991739" w:rsidRPr="00432EDD" w14:paraId="2226B2EC"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3AD86515"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1AAAB677" w14:textId="5773B5F2" w:rsidR="00991739" w:rsidRPr="00991739" w:rsidRDefault="00C15E1D" w:rsidP="004F02CE">
            <w:pPr>
              <w:spacing w:after="0" w:line="240" w:lineRule="auto"/>
              <w:rPr>
                <w:rFonts w:cs="Calibri"/>
                <w:lang w:val="en-US"/>
              </w:rPr>
            </w:pPr>
            <w:r>
              <w:rPr>
                <w:rFonts w:cs="Calibri"/>
                <w:lang w:val="en-US"/>
              </w:rPr>
              <w:t xml:space="preserve">Tuesday </w:t>
            </w:r>
            <w:r w:rsidRPr="0076218F">
              <w:rPr>
                <w:lang w:val="it-IT"/>
              </w:rPr>
              <w:t>14:30-16:00</w:t>
            </w:r>
            <w:r>
              <w:rPr>
                <w:lang w:val="it-IT"/>
              </w:rPr>
              <w:t xml:space="preserve"> room 1.47</w:t>
            </w:r>
          </w:p>
        </w:tc>
      </w:tr>
    </w:tbl>
    <w:p w14:paraId="54A8E2FD" w14:textId="77777777" w:rsidR="00991739" w:rsidRDefault="00991739" w:rsidP="00991739">
      <w:pPr>
        <w:rPr>
          <w:lang w:val="en-U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9A3F39" w14:paraId="63C15AEE" w14:textId="77777777" w:rsidTr="004F02CE">
        <w:trPr>
          <w:trHeight w:val="840"/>
        </w:trPr>
        <w:tc>
          <w:tcPr>
            <w:tcW w:w="7769" w:type="dxa"/>
            <w:gridSpan w:val="3"/>
            <w:shd w:val="clear" w:color="auto" w:fill="4F81BD"/>
          </w:tcPr>
          <w:p w14:paraId="6E18ED7B" w14:textId="77777777" w:rsidR="00991739" w:rsidRPr="002347E2" w:rsidRDefault="00991739" w:rsidP="004F02CE">
            <w:pPr>
              <w:spacing w:after="0" w:line="240" w:lineRule="auto"/>
              <w:rPr>
                <w:rFonts w:ascii="Century" w:hAnsi="Century" w:cs="Century"/>
                <w:b/>
                <w:sz w:val="32"/>
                <w:szCs w:val="32"/>
                <w:lang w:val="fr-FR"/>
              </w:rPr>
            </w:pPr>
            <w:r w:rsidRPr="002347E2">
              <w:rPr>
                <w:b/>
                <w:bCs/>
                <w:color w:val="FFFFFF"/>
                <w:lang w:val="fr-FR"/>
              </w:rPr>
              <w:t>Dialetti italiani (MA)</w:t>
            </w:r>
          </w:p>
        </w:tc>
        <w:tc>
          <w:tcPr>
            <w:tcW w:w="3430" w:type="dxa"/>
            <w:shd w:val="clear" w:color="auto" w:fill="4F81BD"/>
          </w:tcPr>
          <w:p w14:paraId="4D5B8543" w14:textId="77777777" w:rsidR="00991739" w:rsidRDefault="00991739" w:rsidP="004F02CE">
            <w:pPr>
              <w:spacing w:after="0" w:line="240" w:lineRule="auto"/>
              <w:rPr>
                <w:b/>
                <w:bCs/>
                <w:color w:val="FFFFFF"/>
                <w:lang w:val="en-US"/>
              </w:rPr>
            </w:pPr>
            <w:r w:rsidRPr="009A3F39">
              <w:rPr>
                <w:b/>
                <w:bCs/>
                <w:color w:val="FFFFFF"/>
                <w:lang w:val="en-US"/>
              </w:rPr>
              <w:t>USOS code</w:t>
            </w:r>
          </w:p>
          <w:p w14:paraId="4B1445AA" w14:textId="77777777" w:rsidR="00991739" w:rsidRPr="009A3F39" w:rsidRDefault="00991739" w:rsidP="004F02CE">
            <w:pPr>
              <w:spacing w:after="0" w:line="240" w:lineRule="auto"/>
              <w:rPr>
                <w:color w:val="FFFFFF"/>
                <w:lang w:val="en-US"/>
              </w:rPr>
            </w:pPr>
            <w:r w:rsidRPr="0077289A">
              <w:rPr>
                <w:rFonts w:cs="Calibri"/>
                <w:b/>
                <w:bCs/>
                <w:highlight w:val="yellow"/>
                <w:lang w:val="es-ES"/>
              </w:rPr>
              <w:t>0100-ERAL437</w:t>
            </w:r>
            <w:r w:rsidRPr="0077289A">
              <w:rPr>
                <w:rFonts w:cs="Calibri"/>
                <w:b/>
                <w:bCs/>
                <w:lang w:val="es-ES"/>
              </w:rPr>
              <w:t xml:space="preserve">                </w:t>
            </w:r>
          </w:p>
        </w:tc>
      </w:tr>
      <w:tr w:rsidR="00991739" w14:paraId="4C32506E" w14:textId="77777777" w:rsidTr="004F02CE">
        <w:trPr>
          <w:trHeight w:val="409"/>
        </w:trPr>
        <w:tc>
          <w:tcPr>
            <w:tcW w:w="2807" w:type="dxa"/>
            <w:shd w:val="clear" w:color="auto" w:fill="auto"/>
          </w:tcPr>
          <w:p w14:paraId="0BCA43F1" w14:textId="77777777" w:rsidR="00991739" w:rsidRDefault="00991739" w:rsidP="004F02CE">
            <w:pPr>
              <w:spacing w:after="0" w:line="240" w:lineRule="auto"/>
              <w:rPr>
                <w:bCs/>
                <w:i/>
                <w:sz w:val="18"/>
                <w:lang w:val="en-US"/>
              </w:rPr>
            </w:pPr>
            <w:r>
              <w:rPr>
                <w:b/>
                <w:bCs/>
                <w:lang w:val="en-US"/>
              </w:rPr>
              <w:t xml:space="preserve">Level </w:t>
            </w:r>
            <w:r w:rsidRPr="009D7797">
              <w:rPr>
                <w:bCs/>
                <w:i/>
                <w:sz w:val="18"/>
                <w:lang w:val="en-US"/>
              </w:rPr>
              <w:t>(MA/BA/optional)</w:t>
            </w:r>
          </w:p>
        </w:tc>
        <w:tc>
          <w:tcPr>
            <w:tcW w:w="8392" w:type="dxa"/>
            <w:gridSpan w:val="3"/>
            <w:shd w:val="clear" w:color="auto" w:fill="auto"/>
          </w:tcPr>
          <w:p w14:paraId="699D221B" w14:textId="77777777" w:rsidR="00991739" w:rsidRDefault="00991739" w:rsidP="004F02CE">
            <w:pPr>
              <w:spacing w:after="0" w:line="240" w:lineRule="auto"/>
              <w:jc w:val="center"/>
            </w:pPr>
            <w:r>
              <w:t>MA</w:t>
            </w:r>
          </w:p>
        </w:tc>
      </w:tr>
      <w:tr w:rsidR="00991739" w14:paraId="7ABCBBB7" w14:textId="77777777" w:rsidTr="004F02CE">
        <w:trPr>
          <w:trHeight w:val="415"/>
        </w:trPr>
        <w:tc>
          <w:tcPr>
            <w:tcW w:w="11199" w:type="dxa"/>
            <w:gridSpan w:val="4"/>
            <w:shd w:val="clear" w:color="auto" w:fill="D9E2F3"/>
          </w:tcPr>
          <w:p w14:paraId="41447802" w14:textId="77777777" w:rsidR="00991739" w:rsidRDefault="00991739" w:rsidP="004F02CE">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991739" w14:paraId="10ED54BB" w14:textId="77777777" w:rsidTr="004F02CE">
        <w:trPr>
          <w:trHeight w:val="406"/>
        </w:trPr>
        <w:tc>
          <w:tcPr>
            <w:tcW w:w="2807" w:type="dxa"/>
            <w:shd w:val="clear" w:color="auto" w:fill="auto"/>
          </w:tcPr>
          <w:p w14:paraId="357A5743" w14:textId="77777777" w:rsidR="00991739" w:rsidRDefault="00991739" w:rsidP="004F02CE">
            <w:pPr>
              <w:spacing w:after="0" w:line="240" w:lineRule="auto"/>
              <w:rPr>
                <w:sz w:val="20"/>
                <w:szCs w:val="20"/>
                <w:lang w:val="en-US"/>
              </w:rPr>
            </w:pPr>
            <w:r>
              <w:rPr>
                <w:b/>
                <w:bCs/>
                <w:lang w:val="en-US"/>
              </w:rPr>
              <w:t>ECTS</w:t>
            </w:r>
          </w:p>
        </w:tc>
        <w:tc>
          <w:tcPr>
            <w:tcW w:w="8392" w:type="dxa"/>
            <w:gridSpan w:val="3"/>
            <w:shd w:val="clear" w:color="auto" w:fill="auto"/>
          </w:tcPr>
          <w:p w14:paraId="317281E1" w14:textId="77777777" w:rsidR="00991739" w:rsidRDefault="00991739" w:rsidP="004F02CE">
            <w:pPr>
              <w:spacing w:after="0" w:line="240" w:lineRule="auto"/>
            </w:pPr>
            <w:r>
              <w:t>2</w:t>
            </w:r>
          </w:p>
        </w:tc>
      </w:tr>
      <w:tr w:rsidR="00991739" w14:paraId="4B57EE89" w14:textId="77777777" w:rsidTr="004F02CE">
        <w:trPr>
          <w:trHeight w:val="426"/>
        </w:trPr>
        <w:tc>
          <w:tcPr>
            <w:tcW w:w="2807" w:type="dxa"/>
            <w:shd w:val="clear" w:color="auto" w:fill="D9E2F3"/>
          </w:tcPr>
          <w:p w14:paraId="7BD8420D" w14:textId="77777777" w:rsidR="00991739" w:rsidRDefault="00991739" w:rsidP="004F02CE">
            <w:pPr>
              <w:spacing w:after="0" w:line="240" w:lineRule="auto"/>
              <w:rPr>
                <w:sz w:val="20"/>
                <w:szCs w:val="20"/>
                <w:lang w:val="en-US"/>
              </w:rPr>
            </w:pPr>
            <w:r>
              <w:rPr>
                <w:b/>
                <w:bCs/>
                <w:lang w:val="en-US"/>
              </w:rPr>
              <w:t>Language of instruction</w:t>
            </w:r>
          </w:p>
        </w:tc>
        <w:tc>
          <w:tcPr>
            <w:tcW w:w="8392" w:type="dxa"/>
            <w:gridSpan w:val="3"/>
            <w:shd w:val="clear" w:color="auto" w:fill="D9E2F3"/>
          </w:tcPr>
          <w:p w14:paraId="326AEECD" w14:textId="77777777" w:rsidR="00991739" w:rsidRDefault="00991739" w:rsidP="004F02CE">
            <w:pPr>
              <w:spacing w:after="0" w:line="240" w:lineRule="auto"/>
            </w:pPr>
            <w:r>
              <w:t>Italian</w:t>
            </w:r>
          </w:p>
        </w:tc>
      </w:tr>
      <w:tr w:rsidR="00991739" w:rsidRPr="009A3F39" w14:paraId="40C81F69" w14:textId="77777777" w:rsidTr="004F02CE">
        <w:trPr>
          <w:trHeight w:val="426"/>
        </w:trPr>
        <w:tc>
          <w:tcPr>
            <w:tcW w:w="5217" w:type="dxa"/>
            <w:gridSpan w:val="2"/>
            <w:shd w:val="clear" w:color="auto" w:fill="FFFFFF"/>
          </w:tcPr>
          <w:p w14:paraId="0766E33A" w14:textId="77777777" w:rsidR="00991739" w:rsidRDefault="00991739" w:rsidP="004F02CE">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982" w:type="dxa"/>
            <w:gridSpan w:val="2"/>
            <w:shd w:val="clear" w:color="auto" w:fill="FFFFFF"/>
          </w:tcPr>
          <w:p w14:paraId="1127D94D" w14:textId="77777777" w:rsidR="00991739" w:rsidRPr="009A3F39" w:rsidRDefault="00991739" w:rsidP="004F02CE">
            <w:pPr>
              <w:spacing w:after="0" w:line="240" w:lineRule="auto"/>
              <w:jc w:val="center"/>
              <w:rPr>
                <w:lang w:val="en-US"/>
              </w:rPr>
            </w:pPr>
            <w:r>
              <w:rPr>
                <w:lang w:val="en-US"/>
              </w:rPr>
              <w:t>LAB</w:t>
            </w:r>
          </w:p>
        </w:tc>
      </w:tr>
      <w:tr w:rsidR="00991739" w14:paraId="3BDAA2ED" w14:textId="77777777" w:rsidTr="004F02CE">
        <w:trPr>
          <w:trHeight w:val="400"/>
        </w:trPr>
        <w:tc>
          <w:tcPr>
            <w:tcW w:w="2807" w:type="dxa"/>
            <w:shd w:val="clear" w:color="auto" w:fill="D9E2F3"/>
          </w:tcPr>
          <w:p w14:paraId="5869E113" w14:textId="77777777" w:rsidR="00991739" w:rsidRDefault="00991739" w:rsidP="004F02CE">
            <w:pPr>
              <w:spacing w:after="0" w:line="240" w:lineRule="auto"/>
              <w:rPr>
                <w:sz w:val="20"/>
                <w:szCs w:val="20"/>
                <w:lang w:val="en-US"/>
              </w:rPr>
            </w:pPr>
            <w:r>
              <w:rPr>
                <w:b/>
                <w:bCs/>
                <w:lang w:val="en-US"/>
              </w:rPr>
              <w:t>No. of hours</w:t>
            </w:r>
          </w:p>
        </w:tc>
        <w:tc>
          <w:tcPr>
            <w:tcW w:w="8392" w:type="dxa"/>
            <w:gridSpan w:val="3"/>
            <w:shd w:val="clear" w:color="auto" w:fill="D9E2F3"/>
          </w:tcPr>
          <w:p w14:paraId="70EC7F40" w14:textId="77777777" w:rsidR="00991739" w:rsidRDefault="00991739" w:rsidP="004F02CE">
            <w:pPr>
              <w:spacing w:after="0" w:line="240" w:lineRule="auto"/>
            </w:pPr>
            <w:r>
              <w:t>15</w:t>
            </w:r>
          </w:p>
        </w:tc>
      </w:tr>
      <w:tr w:rsidR="00991739" w:rsidRPr="00C403BB" w14:paraId="496F59D0" w14:textId="77777777" w:rsidTr="004F02CE">
        <w:trPr>
          <w:trHeight w:val="824"/>
        </w:trPr>
        <w:tc>
          <w:tcPr>
            <w:tcW w:w="11199" w:type="dxa"/>
            <w:gridSpan w:val="4"/>
            <w:shd w:val="clear" w:color="auto" w:fill="FFFFFF"/>
          </w:tcPr>
          <w:p w14:paraId="4DA92E7F" w14:textId="77777777" w:rsidR="00991739" w:rsidRPr="00390FBD" w:rsidRDefault="00991739" w:rsidP="004F02CE">
            <w:pPr>
              <w:spacing w:after="0" w:line="240" w:lineRule="auto"/>
              <w:rPr>
                <w:b/>
                <w:bCs/>
                <w:color w:val="FF0000"/>
                <w:lang w:val="es-ES"/>
              </w:rPr>
            </w:pPr>
            <w:r w:rsidRPr="00390FBD">
              <w:rPr>
                <w:b/>
                <w:bCs/>
                <w:lang w:val="es-ES"/>
              </w:rPr>
              <w:t xml:space="preserve">Course content </w:t>
            </w:r>
          </w:p>
          <w:p w14:paraId="6E699427" w14:textId="77777777" w:rsidR="00991739" w:rsidRPr="00F227AC" w:rsidRDefault="00991739" w:rsidP="004F02CE">
            <w:pPr>
              <w:spacing w:after="0" w:line="240" w:lineRule="auto"/>
              <w:jc w:val="both"/>
              <w:rPr>
                <w:rFonts w:ascii="Cambria" w:eastAsia="Times New Roman" w:hAnsi="Cambria"/>
                <w:lang w:val="it-IT"/>
              </w:rPr>
            </w:pPr>
            <w:r w:rsidRPr="00F227AC">
              <w:rPr>
                <w:rFonts w:ascii="Cambria" w:eastAsia="Times New Roman" w:hAnsi="Cambria"/>
                <w:lang w:val="it-IT"/>
              </w:rPr>
              <w:t>Obiettivo generale del corso è fornire agli studenti le conoscenze di base sull’itinerario che ha condotto dal</w:t>
            </w:r>
            <w:r>
              <w:rPr>
                <w:rFonts w:ascii="Cambria" w:eastAsia="Times New Roman" w:hAnsi="Cambria"/>
                <w:lang w:val="it-IT"/>
              </w:rPr>
              <w:t xml:space="preserve"> </w:t>
            </w:r>
            <w:r w:rsidRPr="00F227AC">
              <w:rPr>
                <w:rFonts w:ascii="Cambria" w:eastAsia="Times New Roman" w:hAnsi="Cambria"/>
                <w:lang w:val="it-IT"/>
              </w:rPr>
              <w:t xml:space="preserve">latino volgare alla formazione delle lingue e dei dialetti neolatini. Sottoobiettivi: comprensione del fatto </w:t>
            </w:r>
            <w:r>
              <w:rPr>
                <w:rFonts w:ascii="Cambria" w:eastAsia="Times New Roman" w:hAnsi="Cambria"/>
                <w:lang w:val="it-IT"/>
              </w:rPr>
              <w:t>che il passaggio dal latino ai “volgari”</w:t>
            </w:r>
            <w:r w:rsidRPr="00F227AC">
              <w:rPr>
                <w:rFonts w:ascii="Cambria" w:eastAsia="Times New Roman" w:hAnsi="Cambria"/>
                <w:lang w:val="it-IT"/>
              </w:rPr>
              <w:t xml:space="preserve"> è stato graduale e differente nelle diverse aree dell’impero romano; comprendere le differenze tra lingua scritta e lingua parlata; conoscere l’importanza dell’azione di sostrato e di superstrato sulla differenziazione linguistica; apprendere i principali criteri per la classificazione dei dialetti italiani; conoscenza delle varietà regionali dell’italiano; conoscenza della variegata realtà linguistica italiana di oggi. </w:t>
            </w:r>
          </w:p>
          <w:p w14:paraId="63658A16" w14:textId="77777777" w:rsidR="00991739" w:rsidRPr="00390FBD" w:rsidRDefault="00991739" w:rsidP="004F02CE">
            <w:pPr>
              <w:spacing w:after="0" w:line="240" w:lineRule="auto"/>
              <w:rPr>
                <w:b/>
                <w:bCs/>
                <w:lang w:val="es-ES"/>
              </w:rPr>
            </w:pPr>
          </w:p>
        </w:tc>
      </w:tr>
      <w:tr w:rsidR="00991739" w:rsidRPr="000A18B0" w14:paraId="7D923B6C" w14:textId="77777777" w:rsidTr="004F02CE">
        <w:trPr>
          <w:trHeight w:val="583"/>
        </w:trPr>
        <w:tc>
          <w:tcPr>
            <w:tcW w:w="2807" w:type="dxa"/>
            <w:shd w:val="clear" w:color="auto" w:fill="D9E2F3"/>
          </w:tcPr>
          <w:p w14:paraId="4FD56903" w14:textId="77777777" w:rsidR="00991739" w:rsidRPr="009D7797" w:rsidRDefault="00991739" w:rsidP="004F02CE">
            <w:pPr>
              <w:spacing w:after="0" w:line="240" w:lineRule="auto"/>
              <w:rPr>
                <w:rFonts w:ascii="TimesNewRomanPSMT" w:hAnsi="TimesNewRomanPSMT" w:cs="TimesNewRomanPSMT"/>
                <w:b/>
                <w:sz w:val="20"/>
                <w:szCs w:val="20"/>
                <w:lang w:val="en-US" w:eastAsia="pl-PL"/>
              </w:rPr>
            </w:pPr>
            <w:r w:rsidRPr="009D7797">
              <w:rPr>
                <w:b/>
              </w:rPr>
              <w:t>ISCED code</w:t>
            </w:r>
          </w:p>
        </w:tc>
        <w:tc>
          <w:tcPr>
            <w:tcW w:w="8392" w:type="dxa"/>
            <w:gridSpan w:val="3"/>
            <w:shd w:val="clear" w:color="auto" w:fill="D9E2F3"/>
          </w:tcPr>
          <w:p w14:paraId="492A79DF" w14:textId="77777777" w:rsidR="00991739" w:rsidRPr="000A18B0" w:rsidRDefault="00991739" w:rsidP="004F02CE">
            <w:pPr>
              <w:pStyle w:val="Default"/>
              <w:spacing w:line="360" w:lineRule="auto"/>
              <w:jc w:val="both"/>
              <w:rPr>
                <w:lang w:val="en-US"/>
              </w:rPr>
            </w:pPr>
            <w:r>
              <w:rPr>
                <w:lang w:val="en-US"/>
              </w:rPr>
              <w:t>0231</w:t>
            </w:r>
          </w:p>
        </w:tc>
      </w:tr>
      <w:tr w:rsidR="00991739" w:rsidRPr="00945419" w14:paraId="7499D319" w14:textId="77777777" w:rsidTr="004F02CE">
        <w:trPr>
          <w:trHeight w:val="549"/>
        </w:trPr>
        <w:tc>
          <w:tcPr>
            <w:tcW w:w="2807" w:type="dxa"/>
            <w:shd w:val="clear" w:color="auto" w:fill="FFFFFF"/>
          </w:tcPr>
          <w:p w14:paraId="6DFE8F26" w14:textId="77777777" w:rsidR="00991739" w:rsidRDefault="00991739" w:rsidP="004F02CE">
            <w:pPr>
              <w:spacing w:after="0" w:line="240" w:lineRule="auto"/>
              <w:rPr>
                <w:sz w:val="20"/>
                <w:szCs w:val="20"/>
                <w:lang w:val="en-US"/>
              </w:rPr>
            </w:pPr>
            <w:r w:rsidRPr="009A3F39">
              <w:rPr>
                <w:rFonts w:cs="Calibri"/>
                <w:b/>
              </w:rPr>
              <w:t>Assessment scheme</w:t>
            </w:r>
          </w:p>
        </w:tc>
        <w:tc>
          <w:tcPr>
            <w:tcW w:w="8392" w:type="dxa"/>
            <w:gridSpan w:val="3"/>
            <w:shd w:val="clear" w:color="auto" w:fill="FFFFFF"/>
          </w:tcPr>
          <w:p w14:paraId="59C69AD1"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bCs/>
                <w:lang w:val="it-IT"/>
              </w:rPr>
              <w:t>Frequenza e partecipazione attiva ai lavori in classe</w:t>
            </w:r>
            <w:r>
              <w:rPr>
                <w:rFonts w:ascii="Cambria" w:hAnsi="Cambria" w:cs="Arial"/>
                <w:lang w:val="it-IT"/>
              </w:rPr>
              <w:t xml:space="preserve"> (10%), test finale (90</w:t>
            </w:r>
            <w:r w:rsidRPr="00F227AC">
              <w:rPr>
                <w:rFonts w:ascii="Cambria" w:hAnsi="Cambria" w:cs="Arial"/>
                <w:lang w:val="it-IT"/>
              </w:rPr>
              <w:t>%).</w:t>
            </w:r>
          </w:p>
          <w:p w14:paraId="332E2110" w14:textId="77777777" w:rsidR="00991739" w:rsidRPr="00F227AC" w:rsidRDefault="00991739" w:rsidP="004F02CE">
            <w:pPr>
              <w:spacing w:after="0" w:line="240" w:lineRule="auto"/>
              <w:jc w:val="both"/>
              <w:rPr>
                <w:rFonts w:ascii="Cambria" w:hAnsi="Cambria" w:cs="Arial"/>
                <w:color w:val="222222"/>
                <w:lang w:val="it-IT"/>
              </w:rPr>
            </w:pPr>
            <w:r w:rsidRPr="00F227AC">
              <w:rPr>
                <w:rFonts w:ascii="Cambria" w:hAnsi="Cambria" w:cs="Arial"/>
                <w:color w:val="222222"/>
                <w:lang w:val="it-IT"/>
              </w:rPr>
              <w:t>Scala dei voti:</w:t>
            </w:r>
          </w:p>
          <w:p w14:paraId="0BB73430" w14:textId="77777777" w:rsidR="00991739" w:rsidRPr="00F227AC" w:rsidRDefault="00991739" w:rsidP="004F02CE">
            <w:pPr>
              <w:spacing w:after="0" w:line="240" w:lineRule="auto"/>
              <w:jc w:val="both"/>
              <w:rPr>
                <w:rFonts w:ascii="Cambria" w:hAnsi="Cambria" w:cs="Arial"/>
                <w:color w:val="222222"/>
                <w:lang w:val="it-IT"/>
              </w:rPr>
            </w:pPr>
            <w:r w:rsidRPr="00F227AC">
              <w:rPr>
                <w:rFonts w:ascii="Cambria" w:hAnsi="Cambria" w:cs="Arial"/>
                <w:color w:val="222222"/>
                <w:lang w:val="it-IT"/>
              </w:rPr>
              <w:t>insufficiente (2): 0–64</w:t>
            </w:r>
            <w:r>
              <w:rPr>
                <w:rFonts w:ascii="Cambria" w:hAnsi="Cambria" w:cs="Arial"/>
                <w:color w:val="222222"/>
                <w:lang w:val="it-IT"/>
              </w:rPr>
              <w:t>,5</w:t>
            </w:r>
            <w:r w:rsidRPr="00F227AC">
              <w:rPr>
                <w:rFonts w:ascii="Cambria" w:hAnsi="Cambria" w:cs="Arial"/>
                <w:color w:val="222222"/>
                <w:lang w:val="it-IT"/>
              </w:rPr>
              <w:t>%</w:t>
            </w:r>
          </w:p>
          <w:p w14:paraId="0E59D2F5" w14:textId="77777777" w:rsidR="00991739" w:rsidRDefault="00991739" w:rsidP="004F02CE">
            <w:pPr>
              <w:spacing w:after="0" w:line="240" w:lineRule="auto"/>
              <w:jc w:val="both"/>
              <w:rPr>
                <w:rFonts w:ascii="Cambria" w:hAnsi="Cambria" w:cs="Arial"/>
                <w:color w:val="222222"/>
                <w:lang w:val="it-IT"/>
              </w:rPr>
            </w:pPr>
            <w:r w:rsidRPr="00F227AC">
              <w:rPr>
                <w:rFonts w:ascii="Cambria" w:hAnsi="Cambria" w:cs="Arial"/>
                <w:color w:val="222222"/>
                <w:lang w:val="it-IT"/>
              </w:rPr>
              <w:t>sufficiente (3): 65–72</w:t>
            </w:r>
            <w:r>
              <w:rPr>
                <w:rFonts w:ascii="Cambria" w:hAnsi="Cambria" w:cs="Arial"/>
                <w:color w:val="222222"/>
                <w:lang w:val="it-IT"/>
              </w:rPr>
              <w:t>,5</w:t>
            </w:r>
            <w:r w:rsidRPr="00F227AC">
              <w:rPr>
                <w:rFonts w:ascii="Cambria" w:hAnsi="Cambria" w:cs="Arial"/>
                <w:color w:val="222222"/>
                <w:lang w:val="it-IT"/>
              </w:rPr>
              <w:t>%</w:t>
            </w:r>
          </w:p>
          <w:p w14:paraId="26FEB95A" w14:textId="77777777" w:rsidR="00991739" w:rsidRDefault="00991739" w:rsidP="004F02CE">
            <w:pPr>
              <w:spacing w:after="0" w:line="240" w:lineRule="auto"/>
              <w:jc w:val="both"/>
              <w:rPr>
                <w:rFonts w:ascii="Cambria" w:hAnsi="Cambria" w:cs="Arial"/>
                <w:color w:val="222222"/>
                <w:lang w:val="it-IT"/>
              </w:rPr>
            </w:pPr>
            <w:r w:rsidRPr="00F227AC">
              <w:rPr>
                <w:rFonts w:ascii="Cambria" w:hAnsi="Cambria" w:cs="Arial"/>
                <w:color w:val="222222"/>
                <w:lang w:val="it-IT"/>
              </w:rPr>
              <w:t>discreto (3,5): 73–79</w:t>
            </w:r>
            <w:r>
              <w:rPr>
                <w:rFonts w:ascii="Cambria" w:hAnsi="Cambria" w:cs="Arial"/>
                <w:color w:val="222222"/>
                <w:lang w:val="it-IT"/>
              </w:rPr>
              <w:t>,5</w:t>
            </w:r>
            <w:r w:rsidRPr="00F227AC">
              <w:rPr>
                <w:rFonts w:ascii="Cambria" w:hAnsi="Cambria" w:cs="Arial"/>
                <w:color w:val="222222"/>
                <w:lang w:val="it-IT"/>
              </w:rPr>
              <w:t>%</w:t>
            </w:r>
          </w:p>
          <w:p w14:paraId="15197BF4" w14:textId="77777777" w:rsidR="00991739" w:rsidRDefault="00991739" w:rsidP="004F02CE">
            <w:pPr>
              <w:spacing w:after="0" w:line="240" w:lineRule="auto"/>
              <w:jc w:val="both"/>
              <w:rPr>
                <w:rFonts w:ascii="Cambria" w:hAnsi="Cambria" w:cs="Arial"/>
                <w:color w:val="222222"/>
                <w:lang w:val="it-IT"/>
              </w:rPr>
            </w:pPr>
            <w:r w:rsidRPr="00F227AC">
              <w:rPr>
                <w:rFonts w:ascii="Cambria" w:hAnsi="Cambria" w:cs="Arial"/>
                <w:color w:val="222222"/>
                <w:lang w:val="it-IT"/>
              </w:rPr>
              <w:t>buono (4): 80–85</w:t>
            </w:r>
            <w:r>
              <w:rPr>
                <w:rFonts w:ascii="Cambria" w:hAnsi="Cambria" w:cs="Arial"/>
                <w:color w:val="222222"/>
                <w:lang w:val="it-IT"/>
              </w:rPr>
              <w:t>,5</w:t>
            </w:r>
            <w:r w:rsidRPr="00F227AC">
              <w:rPr>
                <w:rFonts w:ascii="Cambria" w:hAnsi="Cambria" w:cs="Arial"/>
                <w:color w:val="222222"/>
                <w:lang w:val="it-IT"/>
              </w:rPr>
              <w:t>%</w:t>
            </w:r>
          </w:p>
          <w:p w14:paraId="0DB4F358" w14:textId="77777777" w:rsidR="00991739" w:rsidRPr="004A2D67" w:rsidRDefault="00991739" w:rsidP="004F02CE">
            <w:pPr>
              <w:spacing w:after="0" w:line="240" w:lineRule="auto"/>
              <w:jc w:val="both"/>
              <w:rPr>
                <w:rFonts w:ascii="Cambria" w:hAnsi="Cambria"/>
                <w:bCs/>
                <w:color w:val="000000"/>
                <w:lang w:val="it-IT"/>
              </w:rPr>
            </w:pPr>
            <w:r w:rsidRPr="00F227AC">
              <w:rPr>
                <w:rFonts w:ascii="Cambria" w:hAnsi="Cambria" w:cs="Arial"/>
                <w:color w:val="222222"/>
                <w:lang w:val="it-IT"/>
              </w:rPr>
              <w:t>distinto (4,5): 86–92</w:t>
            </w:r>
            <w:r>
              <w:rPr>
                <w:rFonts w:ascii="Cambria" w:hAnsi="Cambria" w:cs="Arial"/>
                <w:color w:val="222222"/>
                <w:lang w:val="it-IT"/>
              </w:rPr>
              <w:t>,5</w:t>
            </w:r>
            <w:r w:rsidRPr="00F227AC">
              <w:rPr>
                <w:rFonts w:ascii="Cambria" w:hAnsi="Cambria" w:cs="Arial"/>
                <w:color w:val="222222"/>
                <w:lang w:val="it-IT"/>
              </w:rPr>
              <w:t>%</w:t>
            </w:r>
          </w:p>
          <w:p w14:paraId="71E8372E" w14:textId="77777777" w:rsidR="00991739" w:rsidRPr="00945419" w:rsidRDefault="00991739" w:rsidP="004F02CE">
            <w:pPr>
              <w:spacing w:after="0" w:line="240" w:lineRule="auto"/>
              <w:jc w:val="both"/>
              <w:rPr>
                <w:rFonts w:ascii="Cambria" w:hAnsi="Cambria" w:cs="Arial"/>
                <w:b/>
                <w:lang w:val="it-IT"/>
              </w:rPr>
            </w:pPr>
            <w:r w:rsidRPr="00F227AC">
              <w:rPr>
                <w:rFonts w:ascii="Cambria" w:hAnsi="Cambria" w:cs="Arial"/>
                <w:color w:val="222222"/>
                <w:lang w:val="it-IT"/>
              </w:rPr>
              <w:t>ottimo (5): 93–100</w:t>
            </w:r>
            <w:r w:rsidRPr="004A2D67">
              <w:rPr>
                <w:rFonts w:ascii="Cambria" w:hAnsi="Cambria"/>
                <w:bCs/>
                <w:color w:val="000000"/>
                <w:lang w:val="it-IT"/>
              </w:rPr>
              <w:t>%</w:t>
            </w:r>
          </w:p>
        </w:tc>
      </w:tr>
      <w:tr w:rsidR="00991739" w:rsidRPr="00401534" w14:paraId="2604B85F" w14:textId="77777777" w:rsidTr="004F02CE">
        <w:trPr>
          <w:trHeight w:val="560"/>
        </w:trPr>
        <w:tc>
          <w:tcPr>
            <w:tcW w:w="2807" w:type="dxa"/>
            <w:shd w:val="clear" w:color="auto" w:fill="D9E2F3"/>
          </w:tcPr>
          <w:p w14:paraId="4C445BCB" w14:textId="77777777" w:rsidR="00991739" w:rsidRDefault="00991739" w:rsidP="004F02CE">
            <w:pPr>
              <w:spacing w:after="0" w:line="240" w:lineRule="auto"/>
              <w:rPr>
                <w:sz w:val="20"/>
                <w:szCs w:val="20"/>
                <w:lang w:val="en-US"/>
              </w:rPr>
            </w:pPr>
            <w:r>
              <w:rPr>
                <w:b/>
                <w:bCs/>
                <w:lang w:val="en-US"/>
              </w:rPr>
              <w:t>Lecturer</w:t>
            </w:r>
          </w:p>
        </w:tc>
        <w:tc>
          <w:tcPr>
            <w:tcW w:w="8392" w:type="dxa"/>
            <w:gridSpan w:val="3"/>
            <w:shd w:val="clear" w:color="auto" w:fill="D9E2F3"/>
          </w:tcPr>
          <w:p w14:paraId="7582625E" w14:textId="77777777" w:rsidR="00991739" w:rsidRPr="00401534" w:rsidRDefault="00991739" w:rsidP="004F02CE">
            <w:pPr>
              <w:spacing w:after="0" w:line="240" w:lineRule="auto"/>
              <w:rPr>
                <w:lang w:val="en-US"/>
              </w:rPr>
            </w:pPr>
            <w:r>
              <w:rPr>
                <w:lang w:val="en-US"/>
              </w:rPr>
              <w:t>Tamara Roszak</w:t>
            </w:r>
          </w:p>
        </w:tc>
      </w:tr>
      <w:tr w:rsidR="00991739" w:rsidRPr="00C403BB" w14:paraId="0DAB56D7" w14:textId="77777777" w:rsidTr="004F02CE">
        <w:trPr>
          <w:trHeight w:val="392"/>
        </w:trPr>
        <w:tc>
          <w:tcPr>
            <w:tcW w:w="2807" w:type="dxa"/>
            <w:shd w:val="clear" w:color="auto" w:fill="FFFFFF"/>
          </w:tcPr>
          <w:p w14:paraId="1E21D0AE" w14:textId="77777777" w:rsidR="00991739" w:rsidRPr="00401534" w:rsidRDefault="00991739" w:rsidP="004F02CE">
            <w:pPr>
              <w:spacing w:after="0" w:line="240" w:lineRule="auto"/>
              <w:rPr>
                <w:sz w:val="20"/>
                <w:szCs w:val="20"/>
                <w:lang w:val="en-US"/>
              </w:rPr>
            </w:pPr>
            <w:r>
              <w:rPr>
                <w:b/>
                <w:bCs/>
                <w:lang w:val="en-US"/>
              </w:rPr>
              <w:t>Contact</w:t>
            </w:r>
          </w:p>
        </w:tc>
        <w:tc>
          <w:tcPr>
            <w:tcW w:w="8392" w:type="dxa"/>
            <w:gridSpan w:val="3"/>
            <w:shd w:val="clear" w:color="auto" w:fill="FFFFFF"/>
          </w:tcPr>
          <w:p w14:paraId="124F7795" w14:textId="77777777" w:rsidR="00991739" w:rsidRPr="00401534" w:rsidRDefault="00991739" w:rsidP="004F02CE">
            <w:pPr>
              <w:spacing w:after="0" w:line="240" w:lineRule="auto"/>
              <w:rPr>
                <w:lang w:val="en-US"/>
              </w:rPr>
            </w:pPr>
            <w:r>
              <w:rPr>
                <w:lang w:val="en-US"/>
              </w:rPr>
              <w:t>tamara.roszak@uni.lodz.pl</w:t>
            </w:r>
          </w:p>
        </w:tc>
      </w:tr>
      <w:tr w:rsidR="00991739" w:rsidRPr="00C403BB" w14:paraId="681DBB83" w14:textId="77777777" w:rsidTr="004F02CE">
        <w:trPr>
          <w:trHeight w:val="805"/>
        </w:trPr>
        <w:tc>
          <w:tcPr>
            <w:tcW w:w="2807" w:type="dxa"/>
            <w:shd w:val="clear" w:color="auto" w:fill="D9E2F3"/>
          </w:tcPr>
          <w:p w14:paraId="012F2311" w14:textId="77777777" w:rsidR="00991739" w:rsidRDefault="00991739" w:rsidP="004F02CE">
            <w:pPr>
              <w:spacing w:after="0" w:line="240" w:lineRule="auto"/>
              <w:rPr>
                <w:sz w:val="20"/>
                <w:szCs w:val="20"/>
                <w:lang w:val="en-GB"/>
              </w:rPr>
            </w:pPr>
            <w:r w:rsidRPr="00401534">
              <w:rPr>
                <w:b/>
                <w:bCs/>
                <w:lang w:val="en-US"/>
              </w:rPr>
              <w:t>Literature</w:t>
            </w:r>
          </w:p>
        </w:tc>
        <w:tc>
          <w:tcPr>
            <w:tcW w:w="8392" w:type="dxa"/>
            <w:gridSpan w:val="3"/>
            <w:shd w:val="clear" w:color="auto" w:fill="D9E2F3"/>
          </w:tcPr>
          <w:p w14:paraId="0860F60E"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lang w:val="it-IT"/>
              </w:rPr>
              <w:t xml:space="preserve">De Blasi N., </w:t>
            </w:r>
            <w:r w:rsidRPr="00F227AC">
              <w:rPr>
                <w:rFonts w:ascii="Cambria" w:hAnsi="Cambria" w:cs="Arial"/>
                <w:i/>
                <w:lang w:val="it-IT"/>
              </w:rPr>
              <w:t>Geografia e storia dell’italiano regionale</w:t>
            </w:r>
            <w:r w:rsidRPr="00F227AC">
              <w:rPr>
                <w:rFonts w:ascii="Cambria" w:hAnsi="Cambria" w:cs="Arial"/>
                <w:lang w:val="it-IT"/>
              </w:rPr>
              <w:t xml:space="preserve">, il Mulino, 2014. </w:t>
            </w:r>
          </w:p>
          <w:p w14:paraId="0ACC3761"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lang w:val="it-IT"/>
              </w:rPr>
              <w:t xml:space="preserve">Grassi C., Sobrero A. A., Telmon T., </w:t>
            </w:r>
            <w:r w:rsidRPr="00F227AC">
              <w:rPr>
                <w:rFonts w:ascii="Cambria" w:hAnsi="Cambria" w:cs="Arial"/>
                <w:i/>
                <w:lang w:val="it-IT"/>
              </w:rPr>
              <w:t>Introduzione alla dialettologia italiana</w:t>
            </w:r>
            <w:r w:rsidRPr="00F227AC">
              <w:rPr>
                <w:rFonts w:ascii="Cambria" w:hAnsi="Cambria" w:cs="Arial"/>
                <w:lang w:val="it-IT"/>
              </w:rPr>
              <w:t>,</w:t>
            </w:r>
            <w:r>
              <w:rPr>
                <w:rFonts w:ascii="Cambria" w:hAnsi="Cambria" w:cs="Arial"/>
                <w:lang w:val="it-IT"/>
              </w:rPr>
              <w:t xml:space="preserve"> </w:t>
            </w:r>
            <w:r w:rsidRPr="00F227AC">
              <w:rPr>
                <w:rFonts w:ascii="Cambria" w:hAnsi="Cambria" w:cs="Arial"/>
                <w:lang w:val="it-IT"/>
              </w:rPr>
              <w:t xml:space="preserve">Laterza ,2010. </w:t>
            </w:r>
          </w:p>
          <w:p w14:paraId="57753D5F"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lang w:val="it-IT"/>
              </w:rPr>
              <w:t xml:space="preserve">Grassi C., Sobrero A. A., Telmon T., </w:t>
            </w:r>
            <w:r w:rsidRPr="00F227AC">
              <w:rPr>
                <w:rFonts w:ascii="Cambria" w:hAnsi="Cambria" w:cs="Arial"/>
                <w:i/>
                <w:lang w:val="it-IT"/>
              </w:rPr>
              <w:t>Fondamenti di dialettologia italiana</w:t>
            </w:r>
            <w:r w:rsidRPr="00F227AC">
              <w:rPr>
                <w:rFonts w:ascii="Cambria" w:hAnsi="Cambria" w:cs="Arial"/>
                <w:lang w:val="it-IT"/>
              </w:rPr>
              <w:t>, Laterza, 2012.</w:t>
            </w:r>
          </w:p>
          <w:p w14:paraId="47C03F63"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lang w:val="it-IT"/>
              </w:rPr>
              <w:t xml:space="preserve">Loporcaro M., </w:t>
            </w:r>
            <w:r w:rsidRPr="00F227AC">
              <w:rPr>
                <w:rFonts w:ascii="Cambria" w:hAnsi="Cambria" w:cs="Arial"/>
                <w:i/>
                <w:lang w:val="it-IT"/>
              </w:rPr>
              <w:t>Profilo linguistico dei dialetti italiani</w:t>
            </w:r>
            <w:r w:rsidRPr="00F227AC">
              <w:rPr>
                <w:rFonts w:ascii="Cambria" w:hAnsi="Cambria" w:cs="Arial"/>
                <w:lang w:val="it-IT"/>
              </w:rPr>
              <w:t xml:space="preserve">, Laterza, 2013. </w:t>
            </w:r>
          </w:p>
          <w:p w14:paraId="354CA144" w14:textId="77777777" w:rsidR="00991739" w:rsidRPr="00F227AC" w:rsidRDefault="00991739" w:rsidP="004F02CE">
            <w:pPr>
              <w:spacing w:after="0" w:line="240" w:lineRule="auto"/>
              <w:jc w:val="both"/>
              <w:rPr>
                <w:rFonts w:ascii="Cambria" w:hAnsi="Cambria" w:cs="Arial"/>
                <w:lang w:val="it-IT"/>
              </w:rPr>
            </w:pPr>
            <w:r w:rsidRPr="00F227AC">
              <w:rPr>
                <w:rFonts w:ascii="Cambria" w:hAnsi="Cambria" w:cs="Arial"/>
                <w:lang w:val="it-IT"/>
              </w:rPr>
              <w:t xml:space="preserve">Marcato C., </w:t>
            </w:r>
            <w:r w:rsidRPr="00F227AC">
              <w:rPr>
                <w:rFonts w:ascii="Cambria" w:hAnsi="Cambria" w:cs="Arial"/>
                <w:i/>
                <w:lang w:val="it-IT"/>
              </w:rPr>
              <w:t>Dialetto, dialetti e italiano</w:t>
            </w:r>
            <w:r w:rsidRPr="00F227AC">
              <w:rPr>
                <w:rFonts w:ascii="Cambria" w:hAnsi="Cambria" w:cs="Arial"/>
                <w:lang w:val="it-IT"/>
              </w:rPr>
              <w:t xml:space="preserve">, il Mulino, 2007.  </w:t>
            </w:r>
          </w:p>
          <w:p w14:paraId="57D3818C" w14:textId="77777777" w:rsidR="00991739" w:rsidRPr="00390FBD" w:rsidRDefault="00991739" w:rsidP="004F02CE">
            <w:pPr>
              <w:jc w:val="both"/>
              <w:rPr>
                <w:rFonts w:ascii="Cambria" w:hAnsi="Cambria" w:cs="Arial"/>
                <w:lang w:val="it-IT"/>
              </w:rPr>
            </w:pPr>
            <w:r w:rsidRPr="00F227AC">
              <w:rPr>
                <w:rFonts w:ascii="Cambria" w:hAnsi="Cambria" w:cs="Arial"/>
                <w:lang w:val="it-IT"/>
              </w:rPr>
              <w:lastRenderedPageBreak/>
              <w:t xml:space="preserve">Avolio F., </w:t>
            </w:r>
            <w:r w:rsidRPr="00F227AC">
              <w:rPr>
                <w:rFonts w:ascii="Cambria" w:hAnsi="Cambria" w:cs="Arial"/>
                <w:i/>
                <w:lang w:val="it-IT"/>
              </w:rPr>
              <w:t>Lingue e dialetti d’Italia</w:t>
            </w:r>
            <w:r w:rsidRPr="00F227AC">
              <w:rPr>
                <w:rFonts w:ascii="Cambria" w:hAnsi="Cambria" w:cs="Arial"/>
                <w:lang w:val="it-IT"/>
              </w:rPr>
              <w:t>, Carocci, 2015</w:t>
            </w:r>
            <w:r>
              <w:rPr>
                <w:rFonts w:ascii="Cambria" w:hAnsi="Cambria" w:cs="Arial"/>
                <w:lang w:val="it-IT"/>
              </w:rPr>
              <w:t>.</w:t>
            </w:r>
          </w:p>
        </w:tc>
      </w:tr>
      <w:tr w:rsidR="00991739" w:rsidRPr="00401534" w14:paraId="1C2B96A9" w14:textId="77777777" w:rsidTr="004F02CE">
        <w:trPr>
          <w:trHeight w:val="805"/>
        </w:trPr>
        <w:tc>
          <w:tcPr>
            <w:tcW w:w="2807" w:type="dxa"/>
            <w:shd w:val="clear" w:color="auto" w:fill="FFFFFF"/>
          </w:tcPr>
          <w:p w14:paraId="57AF80C2" w14:textId="77777777" w:rsidR="00991739" w:rsidRPr="00401534" w:rsidRDefault="00991739" w:rsidP="004F02CE">
            <w:pPr>
              <w:spacing w:after="0" w:line="240" w:lineRule="auto"/>
              <w:rPr>
                <w:sz w:val="20"/>
                <w:szCs w:val="20"/>
                <w:lang w:val="en-US"/>
              </w:rPr>
            </w:pPr>
            <w:r w:rsidRPr="00401534">
              <w:rPr>
                <w:b/>
                <w:bCs/>
                <w:lang w:val="en-US"/>
              </w:rPr>
              <w:lastRenderedPageBreak/>
              <w:t>Field of study/ programme</w:t>
            </w:r>
          </w:p>
        </w:tc>
        <w:tc>
          <w:tcPr>
            <w:tcW w:w="8392" w:type="dxa"/>
            <w:gridSpan w:val="3"/>
            <w:shd w:val="clear" w:color="auto" w:fill="FFFFFF"/>
          </w:tcPr>
          <w:p w14:paraId="02EB6919" w14:textId="77777777" w:rsidR="00991739" w:rsidRPr="00401534" w:rsidRDefault="00991739" w:rsidP="004F02CE">
            <w:pPr>
              <w:spacing w:after="0" w:line="240" w:lineRule="auto"/>
              <w:rPr>
                <w:lang w:val="en-US"/>
              </w:rPr>
            </w:pPr>
            <w:r w:rsidRPr="006A1CB0">
              <w:rPr>
                <w:rFonts w:cs="Calibri"/>
                <w:lang w:val="en-US"/>
              </w:rPr>
              <w:t>Filologia / italianistica</w:t>
            </w:r>
          </w:p>
        </w:tc>
      </w:tr>
      <w:tr w:rsidR="00991739" w:rsidRPr="00432EDD" w14:paraId="2FF1F630"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41AACA59"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50217E2A" w14:textId="34840B9F" w:rsidR="00991739" w:rsidRPr="00991739" w:rsidRDefault="00C15E1D" w:rsidP="004F02CE">
            <w:pPr>
              <w:spacing w:after="0" w:line="240" w:lineRule="auto"/>
              <w:rPr>
                <w:rFonts w:cs="Calibri"/>
                <w:lang w:val="en-US"/>
              </w:rPr>
            </w:pPr>
            <w:r>
              <w:rPr>
                <w:rFonts w:cs="Calibri"/>
                <w:lang w:val="en-US"/>
              </w:rPr>
              <w:t xml:space="preserve">Tuesday, </w:t>
            </w:r>
            <w:r w:rsidRPr="0076218F">
              <w:t>15:15-16:45</w:t>
            </w:r>
            <w:r>
              <w:t xml:space="preserve"> room -33</w:t>
            </w:r>
          </w:p>
        </w:tc>
      </w:tr>
    </w:tbl>
    <w:p w14:paraId="4F3F9C2D" w14:textId="77777777" w:rsidR="00991739" w:rsidRDefault="00991739" w:rsidP="00991739">
      <w:pPr>
        <w:rPr>
          <w:lang w:val="es-ES"/>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410"/>
        <w:gridCol w:w="2552"/>
        <w:gridCol w:w="3430"/>
      </w:tblGrid>
      <w:tr w:rsidR="00991739" w:rsidRPr="000A18B0" w14:paraId="3A2C7773" w14:textId="77777777" w:rsidTr="004F02CE">
        <w:trPr>
          <w:trHeight w:val="840"/>
        </w:trPr>
        <w:tc>
          <w:tcPr>
            <w:tcW w:w="7769" w:type="dxa"/>
            <w:gridSpan w:val="3"/>
            <w:shd w:val="clear" w:color="auto" w:fill="4F81BD"/>
          </w:tcPr>
          <w:p w14:paraId="56573F77" w14:textId="77777777" w:rsidR="00991739" w:rsidRPr="00190125" w:rsidRDefault="00991739" w:rsidP="004F02CE">
            <w:pPr>
              <w:spacing w:after="0" w:line="240" w:lineRule="auto"/>
              <w:rPr>
                <w:rFonts w:ascii="Century" w:hAnsi="Century" w:cs="Century"/>
                <w:b/>
                <w:sz w:val="32"/>
                <w:szCs w:val="32"/>
                <w:lang w:val="fr-FR"/>
              </w:rPr>
            </w:pPr>
            <w:r w:rsidRPr="004A2D67">
              <w:rPr>
                <w:rFonts w:ascii="Cambria" w:hAnsi="Cambria"/>
                <w:b/>
                <w:color w:val="FFFFFF"/>
                <w:lang w:val="it-IT"/>
              </w:rPr>
              <w:t>Strumenti elettronici nella traduzione</w:t>
            </w:r>
            <w:r>
              <w:rPr>
                <w:rFonts w:ascii="Cambria" w:hAnsi="Cambria"/>
                <w:b/>
                <w:color w:val="FFFFFF"/>
                <w:lang w:val="it-IT"/>
              </w:rPr>
              <w:t xml:space="preserve"> (MA)</w:t>
            </w:r>
          </w:p>
        </w:tc>
        <w:tc>
          <w:tcPr>
            <w:tcW w:w="3430" w:type="dxa"/>
            <w:shd w:val="clear" w:color="auto" w:fill="4F81BD"/>
          </w:tcPr>
          <w:p w14:paraId="6C2A9F41" w14:textId="77777777" w:rsidR="00991739" w:rsidRPr="009A3F39" w:rsidRDefault="00991739" w:rsidP="004F02CE">
            <w:pPr>
              <w:spacing w:after="0" w:line="240" w:lineRule="auto"/>
              <w:rPr>
                <w:color w:val="FFFFFF"/>
                <w:lang w:val="en-US"/>
              </w:rPr>
            </w:pPr>
            <w:r w:rsidRPr="009A3F39">
              <w:rPr>
                <w:b/>
                <w:bCs/>
                <w:color w:val="FFFFFF"/>
                <w:lang w:val="en-US"/>
              </w:rPr>
              <w:t>USOS code</w:t>
            </w:r>
            <w:r>
              <w:rPr>
                <w:b/>
                <w:bCs/>
                <w:color w:val="FFFFFF"/>
                <w:lang w:val="en-US"/>
              </w:rPr>
              <w:br/>
            </w:r>
            <w:r w:rsidRPr="00CF56CF">
              <w:rPr>
                <w:b/>
                <w:highlight w:val="yellow"/>
                <w:lang w:val="en-US"/>
              </w:rPr>
              <w:t>0100-ERAL743</w:t>
            </w:r>
          </w:p>
        </w:tc>
      </w:tr>
      <w:tr w:rsidR="00991739" w14:paraId="763BB21D" w14:textId="77777777" w:rsidTr="004F02CE">
        <w:trPr>
          <w:trHeight w:val="409"/>
        </w:trPr>
        <w:tc>
          <w:tcPr>
            <w:tcW w:w="2807" w:type="dxa"/>
            <w:shd w:val="clear" w:color="auto" w:fill="auto"/>
          </w:tcPr>
          <w:p w14:paraId="56EF53EA" w14:textId="77777777" w:rsidR="00991739" w:rsidRDefault="00991739" w:rsidP="004F02CE">
            <w:pPr>
              <w:spacing w:after="0" w:line="240" w:lineRule="auto"/>
              <w:rPr>
                <w:bCs/>
                <w:i/>
                <w:sz w:val="18"/>
                <w:lang w:val="en-US"/>
              </w:rPr>
            </w:pPr>
            <w:r>
              <w:rPr>
                <w:b/>
                <w:bCs/>
                <w:lang w:val="en-US"/>
              </w:rPr>
              <w:t xml:space="preserve">Level </w:t>
            </w:r>
            <w:r w:rsidRPr="009D7797">
              <w:rPr>
                <w:bCs/>
                <w:i/>
                <w:sz w:val="18"/>
                <w:lang w:val="en-US"/>
              </w:rPr>
              <w:t>(MA/BA/optional)</w:t>
            </w:r>
          </w:p>
        </w:tc>
        <w:tc>
          <w:tcPr>
            <w:tcW w:w="8392" w:type="dxa"/>
            <w:gridSpan w:val="3"/>
            <w:shd w:val="clear" w:color="auto" w:fill="auto"/>
          </w:tcPr>
          <w:p w14:paraId="36730961" w14:textId="77777777" w:rsidR="00991739" w:rsidRDefault="00991739" w:rsidP="004F02CE">
            <w:pPr>
              <w:spacing w:after="0" w:line="240" w:lineRule="auto"/>
              <w:jc w:val="center"/>
            </w:pPr>
            <w:r>
              <w:t>MA</w:t>
            </w:r>
          </w:p>
        </w:tc>
      </w:tr>
      <w:tr w:rsidR="00991739" w14:paraId="3989B5ED" w14:textId="77777777" w:rsidTr="004F02CE">
        <w:trPr>
          <w:trHeight w:val="415"/>
        </w:trPr>
        <w:tc>
          <w:tcPr>
            <w:tcW w:w="11199" w:type="dxa"/>
            <w:gridSpan w:val="4"/>
            <w:shd w:val="clear" w:color="auto" w:fill="D9E2F3"/>
          </w:tcPr>
          <w:p w14:paraId="6B2D079B" w14:textId="77777777" w:rsidR="00991739" w:rsidRDefault="00991739" w:rsidP="004F02CE">
            <w:pPr>
              <w:spacing w:after="0" w:line="240" w:lineRule="auto"/>
            </w:pPr>
            <w:r>
              <w:rPr>
                <w:b/>
                <w:bCs/>
                <w:lang w:val="en-US"/>
              </w:rPr>
              <w:t xml:space="preserve">Semester </w:t>
            </w:r>
            <w:r w:rsidRPr="009D7797">
              <w:rPr>
                <w:bCs/>
                <w:sz w:val="18"/>
                <w:lang w:val="en-US"/>
              </w:rPr>
              <w:t>(winter/summer)</w:t>
            </w:r>
            <w:r>
              <w:rPr>
                <w:bCs/>
                <w:sz w:val="18"/>
                <w:lang w:val="en-US"/>
              </w:rPr>
              <w:t xml:space="preserve"> summer</w:t>
            </w:r>
          </w:p>
        </w:tc>
      </w:tr>
      <w:tr w:rsidR="00991739" w14:paraId="476AAF06" w14:textId="77777777" w:rsidTr="004F02CE">
        <w:trPr>
          <w:trHeight w:val="406"/>
        </w:trPr>
        <w:tc>
          <w:tcPr>
            <w:tcW w:w="2807" w:type="dxa"/>
            <w:shd w:val="clear" w:color="auto" w:fill="auto"/>
          </w:tcPr>
          <w:p w14:paraId="73151F3C" w14:textId="77777777" w:rsidR="00991739" w:rsidRDefault="00991739" w:rsidP="004F02CE">
            <w:pPr>
              <w:spacing w:after="0" w:line="240" w:lineRule="auto"/>
              <w:rPr>
                <w:sz w:val="20"/>
                <w:szCs w:val="20"/>
                <w:lang w:val="en-US"/>
              </w:rPr>
            </w:pPr>
            <w:r>
              <w:rPr>
                <w:b/>
                <w:bCs/>
                <w:lang w:val="en-US"/>
              </w:rPr>
              <w:t>ECTS</w:t>
            </w:r>
          </w:p>
        </w:tc>
        <w:tc>
          <w:tcPr>
            <w:tcW w:w="8392" w:type="dxa"/>
            <w:gridSpan w:val="3"/>
            <w:shd w:val="clear" w:color="auto" w:fill="auto"/>
          </w:tcPr>
          <w:p w14:paraId="0C5C2E58" w14:textId="77777777" w:rsidR="00991739" w:rsidRDefault="00991739" w:rsidP="004F02CE">
            <w:pPr>
              <w:spacing w:after="0" w:line="240" w:lineRule="auto"/>
            </w:pPr>
            <w:r>
              <w:t>4</w:t>
            </w:r>
          </w:p>
        </w:tc>
      </w:tr>
      <w:tr w:rsidR="00991739" w14:paraId="09F3853A" w14:textId="77777777" w:rsidTr="004F02CE">
        <w:trPr>
          <w:trHeight w:val="426"/>
        </w:trPr>
        <w:tc>
          <w:tcPr>
            <w:tcW w:w="2807" w:type="dxa"/>
            <w:shd w:val="clear" w:color="auto" w:fill="D9E2F3"/>
          </w:tcPr>
          <w:p w14:paraId="62C956D7" w14:textId="77777777" w:rsidR="00991739" w:rsidRDefault="00991739" w:rsidP="004F02CE">
            <w:pPr>
              <w:spacing w:after="0" w:line="240" w:lineRule="auto"/>
              <w:rPr>
                <w:sz w:val="20"/>
                <w:szCs w:val="20"/>
                <w:lang w:val="en-US"/>
              </w:rPr>
            </w:pPr>
            <w:r>
              <w:rPr>
                <w:b/>
                <w:bCs/>
                <w:lang w:val="en-US"/>
              </w:rPr>
              <w:t>Language of instruction</w:t>
            </w:r>
          </w:p>
        </w:tc>
        <w:tc>
          <w:tcPr>
            <w:tcW w:w="8392" w:type="dxa"/>
            <w:gridSpan w:val="3"/>
            <w:shd w:val="clear" w:color="auto" w:fill="D9E2F3"/>
          </w:tcPr>
          <w:p w14:paraId="611551E4" w14:textId="77777777" w:rsidR="00991739" w:rsidRDefault="00991739" w:rsidP="004F02CE">
            <w:pPr>
              <w:spacing w:after="0" w:line="240" w:lineRule="auto"/>
            </w:pPr>
            <w:r>
              <w:t>Italian</w:t>
            </w:r>
          </w:p>
        </w:tc>
      </w:tr>
      <w:tr w:rsidR="00991739" w:rsidRPr="00E3770D" w14:paraId="497AD0DD" w14:textId="77777777" w:rsidTr="004F02CE">
        <w:trPr>
          <w:trHeight w:val="426"/>
        </w:trPr>
        <w:tc>
          <w:tcPr>
            <w:tcW w:w="5217" w:type="dxa"/>
            <w:gridSpan w:val="2"/>
            <w:shd w:val="clear" w:color="auto" w:fill="FFFFFF"/>
          </w:tcPr>
          <w:p w14:paraId="5E4ABD0A" w14:textId="77777777" w:rsidR="00991739" w:rsidRDefault="00991739" w:rsidP="004F02CE">
            <w:pPr>
              <w:spacing w:after="0"/>
              <w:rPr>
                <w:lang w:val="en-US"/>
              </w:rPr>
            </w:pPr>
            <w:r w:rsidRPr="009D7797">
              <w:rPr>
                <w:b/>
                <w:bCs/>
                <w:lang w:val="en-US"/>
              </w:rPr>
              <w:t>Form</w:t>
            </w:r>
            <w:r>
              <w:rPr>
                <w:lang w:val="en-US"/>
              </w:rPr>
              <w:t xml:space="preserve"> (</w:t>
            </w:r>
            <w:r w:rsidRPr="009D7797">
              <w:rPr>
                <w:i/>
                <w:sz w:val="18"/>
                <w:lang w:val="en-US"/>
              </w:rPr>
              <w:t>Lecture, Tutorial,</w:t>
            </w:r>
            <w:r>
              <w:rPr>
                <w:i/>
                <w:sz w:val="18"/>
                <w:lang w:val="en-US"/>
              </w:rPr>
              <w:t xml:space="preserve"> d</w:t>
            </w:r>
            <w:r w:rsidRPr="009D7797">
              <w:rPr>
                <w:i/>
                <w:sz w:val="18"/>
                <w:lang w:val="en-US"/>
              </w:rPr>
              <w:t>iscussion class, Laborator</w:t>
            </w:r>
            <w:r>
              <w:rPr>
                <w:i/>
                <w:sz w:val="18"/>
                <w:lang w:val="en-US"/>
              </w:rPr>
              <w:t>y</w:t>
            </w:r>
            <w:r w:rsidRPr="009D7797">
              <w:rPr>
                <w:i/>
                <w:sz w:val="18"/>
                <w:lang w:val="en-US"/>
              </w:rPr>
              <w:t>, or other</w:t>
            </w:r>
            <w:r>
              <w:rPr>
                <w:i/>
                <w:sz w:val="18"/>
                <w:lang w:val="en-US"/>
              </w:rPr>
              <w:t>)</w:t>
            </w:r>
          </w:p>
        </w:tc>
        <w:tc>
          <w:tcPr>
            <w:tcW w:w="5982" w:type="dxa"/>
            <w:gridSpan w:val="2"/>
            <w:shd w:val="clear" w:color="auto" w:fill="FFFFFF"/>
          </w:tcPr>
          <w:p w14:paraId="74430099" w14:textId="77777777" w:rsidR="00991739" w:rsidRPr="009A3F39" w:rsidRDefault="00991739" w:rsidP="004F02CE">
            <w:pPr>
              <w:spacing w:after="0" w:line="240" w:lineRule="auto"/>
              <w:rPr>
                <w:lang w:val="en-US"/>
              </w:rPr>
            </w:pPr>
            <w:r>
              <w:rPr>
                <w:lang w:val="en-US"/>
              </w:rPr>
              <w:t>LAB</w:t>
            </w:r>
          </w:p>
        </w:tc>
      </w:tr>
      <w:tr w:rsidR="00991739" w14:paraId="2D396426" w14:textId="77777777" w:rsidTr="004F02CE">
        <w:trPr>
          <w:trHeight w:val="400"/>
        </w:trPr>
        <w:tc>
          <w:tcPr>
            <w:tcW w:w="2807" w:type="dxa"/>
            <w:shd w:val="clear" w:color="auto" w:fill="D9E2F3"/>
          </w:tcPr>
          <w:p w14:paraId="07AB7BB1" w14:textId="77777777" w:rsidR="00991739" w:rsidRDefault="00991739" w:rsidP="004F02CE">
            <w:pPr>
              <w:spacing w:after="0" w:line="240" w:lineRule="auto"/>
              <w:rPr>
                <w:sz w:val="20"/>
                <w:szCs w:val="20"/>
                <w:lang w:val="en-US"/>
              </w:rPr>
            </w:pPr>
            <w:r>
              <w:rPr>
                <w:b/>
                <w:bCs/>
                <w:lang w:val="en-US"/>
              </w:rPr>
              <w:t>No. of hours</w:t>
            </w:r>
          </w:p>
        </w:tc>
        <w:tc>
          <w:tcPr>
            <w:tcW w:w="8392" w:type="dxa"/>
            <w:gridSpan w:val="3"/>
            <w:shd w:val="clear" w:color="auto" w:fill="D9E2F3"/>
          </w:tcPr>
          <w:p w14:paraId="58B4DAC4" w14:textId="77777777" w:rsidR="00991739" w:rsidRDefault="00991739" w:rsidP="004F02CE">
            <w:pPr>
              <w:spacing w:after="0" w:line="240" w:lineRule="auto"/>
            </w:pPr>
            <w:r>
              <w:t>15</w:t>
            </w:r>
          </w:p>
        </w:tc>
      </w:tr>
      <w:tr w:rsidR="00991739" w:rsidRPr="00C403BB" w14:paraId="2291182A" w14:textId="77777777" w:rsidTr="004F02CE">
        <w:trPr>
          <w:trHeight w:val="824"/>
        </w:trPr>
        <w:tc>
          <w:tcPr>
            <w:tcW w:w="11199" w:type="dxa"/>
            <w:gridSpan w:val="4"/>
            <w:shd w:val="clear" w:color="auto" w:fill="FFFFFF"/>
          </w:tcPr>
          <w:p w14:paraId="0DC3E292" w14:textId="77777777" w:rsidR="00991739" w:rsidRPr="00991739" w:rsidRDefault="00991739" w:rsidP="004F02CE">
            <w:pPr>
              <w:spacing w:after="0" w:line="240" w:lineRule="auto"/>
              <w:rPr>
                <w:b/>
                <w:bCs/>
                <w:color w:val="FF0000"/>
                <w:lang w:val="it-IT"/>
              </w:rPr>
            </w:pPr>
            <w:r w:rsidRPr="00991739">
              <w:rPr>
                <w:b/>
                <w:bCs/>
                <w:lang w:val="it-IT"/>
              </w:rPr>
              <w:t>Course content</w:t>
            </w:r>
          </w:p>
          <w:p w14:paraId="2ED7A992" w14:textId="77777777" w:rsidR="00991739" w:rsidRPr="00E3770D" w:rsidRDefault="00991739" w:rsidP="004F02CE">
            <w:pPr>
              <w:jc w:val="both"/>
              <w:rPr>
                <w:rFonts w:ascii="Cambria" w:hAnsi="Cambria"/>
                <w:lang w:val="it-IT"/>
              </w:rPr>
            </w:pPr>
            <w:r w:rsidRPr="00E3770D">
              <w:rPr>
                <w:rStyle w:val="wrtext"/>
                <w:rFonts w:ascii="Cambria" w:hAnsi="Cambria"/>
                <w:lang w:val="it-IT"/>
              </w:rPr>
              <w:t>L’obiettivo del corso è quello di familiarizzare i partecipanti con le nuove tecnologie utilizzate per facilitare il processo traduttivo, in particolare con l’uso degli strumenti CAT. Saranno trattate le questioni teoriche (regole del funzionamento dei programmi, tecnologie di riferimento), e pratiche. I partecipanti avranno opportunità di usare in modo autonomo i programmi per traduzione automatica dei segmenti testuali nonché avvalendosi di dizionari elettronici, motori di ricerca dei testi paralleli e dei corpora.</w:t>
            </w:r>
          </w:p>
        </w:tc>
      </w:tr>
      <w:tr w:rsidR="00991739" w:rsidRPr="000A18B0" w14:paraId="62A95E1C" w14:textId="77777777" w:rsidTr="004F02CE">
        <w:trPr>
          <w:trHeight w:val="583"/>
        </w:trPr>
        <w:tc>
          <w:tcPr>
            <w:tcW w:w="2807" w:type="dxa"/>
            <w:shd w:val="clear" w:color="auto" w:fill="D9E2F3"/>
          </w:tcPr>
          <w:p w14:paraId="3358B9BB" w14:textId="77777777" w:rsidR="00991739" w:rsidRPr="009D7797" w:rsidRDefault="00991739" w:rsidP="004F02CE">
            <w:pPr>
              <w:spacing w:after="0" w:line="240" w:lineRule="auto"/>
              <w:rPr>
                <w:rFonts w:ascii="TimesNewRomanPSMT" w:hAnsi="TimesNewRomanPSMT" w:cs="TimesNewRomanPSMT"/>
                <w:b/>
                <w:sz w:val="20"/>
                <w:szCs w:val="20"/>
                <w:lang w:val="en-US" w:eastAsia="pl-PL"/>
              </w:rPr>
            </w:pPr>
            <w:r w:rsidRPr="009D7797">
              <w:rPr>
                <w:b/>
              </w:rPr>
              <w:t>ISCED code</w:t>
            </w:r>
          </w:p>
        </w:tc>
        <w:tc>
          <w:tcPr>
            <w:tcW w:w="8392" w:type="dxa"/>
            <w:gridSpan w:val="3"/>
            <w:shd w:val="clear" w:color="auto" w:fill="D9E2F3"/>
          </w:tcPr>
          <w:p w14:paraId="6DDA16CB" w14:textId="77777777" w:rsidR="00991739" w:rsidRPr="000A18B0" w:rsidRDefault="00991739" w:rsidP="004F02CE">
            <w:pPr>
              <w:pStyle w:val="Default"/>
              <w:spacing w:line="360" w:lineRule="auto"/>
              <w:jc w:val="both"/>
              <w:rPr>
                <w:lang w:val="en-US"/>
              </w:rPr>
            </w:pPr>
            <w:r>
              <w:rPr>
                <w:lang w:val="en-US"/>
              </w:rPr>
              <w:t>0231</w:t>
            </w:r>
          </w:p>
        </w:tc>
      </w:tr>
      <w:tr w:rsidR="00991739" w:rsidRPr="00C403BB" w14:paraId="3AB80F33" w14:textId="77777777" w:rsidTr="004F02CE">
        <w:trPr>
          <w:trHeight w:val="549"/>
        </w:trPr>
        <w:tc>
          <w:tcPr>
            <w:tcW w:w="2807" w:type="dxa"/>
            <w:shd w:val="clear" w:color="auto" w:fill="FFFFFF"/>
          </w:tcPr>
          <w:p w14:paraId="168C3576" w14:textId="77777777" w:rsidR="00991739" w:rsidRDefault="00991739" w:rsidP="004F02CE">
            <w:pPr>
              <w:spacing w:after="0" w:line="240" w:lineRule="auto"/>
              <w:rPr>
                <w:sz w:val="20"/>
                <w:szCs w:val="20"/>
                <w:lang w:val="en-US"/>
              </w:rPr>
            </w:pPr>
            <w:r w:rsidRPr="009A3F39">
              <w:rPr>
                <w:rFonts w:cs="Calibri"/>
                <w:b/>
              </w:rPr>
              <w:t>Assessment scheme</w:t>
            </w:r>
          </w:p>
        </w:tc>
        <w:tc>
          <w:tcPr>
            <w:tcW w:w="8392" w:type="dxa"/>
            <w:gridSpan w:val="3"/>
            <w:shd w:val="clear" w:color="auto" w:fill="FFFFFF"/>
          </w:tcPr>
          <w:p w14:paraId="1BEBA8D1" w14:textId="77777777" w:rsidR="00991739" w:rsidRPr="00E3770D" w:rsidRDefault="00991739" w:rsidP="004F02CE">
            <w:pPr>
              <w:spacing w:line="240" w:lineRule="auto"/>
              <w:rPr>
                <w:rFonts w:ascii="Cambria" w:hAnsi="Cambria"/>
                <w:lang w:val="it-IT"/>
              </w:rPr>
            </w:pPr>
            <w:r w:rsidRPr="005804DE">
              <w:rPr>
                <w:rFonts w:ascii="Cambria" w:hAnsi="Cambria"/>
                <w:lang w:val="it-IT"/>
              </w:rPr>
              <w:t>Frequenza (50%)</w:t>
            </w:r>
            <w:r>
              <w:rPr>
                <w:rFonts w:ascii="Cambria" w:hAnsi="Cambria"/>
                <w:lang w:val="it-IT"/>
              </w:rPr>
              <w:t xml:space="preserve">. </w:t>
            </w:r>
            <w:r w:rsidRPr="005804DE">
              <w:rPr>
                <w:rFonts w:ascii="Cambria" w:hAnsi="Cambria"/>
                <w:lang w:val="it-IT"/>
              </w:rPr>
              <w:t>Partecipazione attiva al corso (50%)</w:t>
            </w:r>
            <w:r>
              <w:rPr>
                <w:rFonts w:ascii="Cambria" w:hAnsi="Cambria"/>
                <w:lang w:val="it-IT"/>
              </w:rPr>
              <w:t xml:space="preserve">. </w:t>
            </w:r>
            <w:r w:rsidRPr="00E3770D">
              <w:rPr>
                <w:rFonts w:ascii="Cambria" w:hAnsi="Cambria" w:cs="Arial"/>
                <w:lang w:val="it-IT"/>
              </w:rPr>
              <w:t>È possibile ottenere l’idoneità (per non-frequentanti) a mezzo di organizzazione individuale del piano di studi a base dell’esercitazione pratica svolta nel laboratorio informatico per dimostrare le capacità dell’uso dei programmi di traduzione computazionale e assistita.</w:t>
            </w:r>
          </w:p>
        </w:tc>
      </w:tr>
      <w:tr w:rsidR="00991739" w:rsidRPr="00401534" w14:paraId="754A7B7A" w14:textId="77777777" w:rsidTr="004F02CE">
        <w:trPr>
          <w:trHeight w:val="560"/>
        </w:trPr>
        <w:tc>
          <w:tcPr>
            <w:tcW w:w="2807" w:type="dxa"/>
            <w:shd w:val="clear" w:color="auto" w:fill="D9E2F3"/>
          </w:tcPr>
          <w:p w14:paraId="422BF6FC" w14:textId="77777777" w:rsidR="00991739" w:rsidRDefault="00991739" w:rsidP="004F02CE">
            <w:pPr>
              <w:spacing w:after="0" w:line="240" w:lineRule="auto"/>
              <w:rPr>
                <w:sz w:val="20"/>
                <w:szCs w:val="20"/>
                <w:lang w:val="en-US"/>
              </w:rPr>
            </w:pPr>
            <w:r>
              <w:rPr>
                <w:b/>
                <w:bCs/>
                <w:lang w:val="en-US"/>
              </w:rPr>
              <w:t>Lecturer</w:t>
            </w:r>
          </w:p>
        </w:tc>
        <w:tc>
          <w:tcPr>
            <w:tcW w:w="8392" w:type="dxa"/>
            <w:gridSpan w:val="3"/>
            <w:shd w:val="clear" w:color="auto" w:fill="D9E2F3"/>
          </w:tcPr>
          <w:p w14:paraId="2BAF0B1F" w14:textId="77777777" w:rsidR="00991739" w:rsidRPr="00E3770D" w:rsidRDefault="00991739" w:rsidP="004F02CE">
            <w:pPr>
              <w:spacing w:after="0" w:line="240" w:lineRule="auto"/>
            </w:pPr>
            <w:r>
              <w:t>Łukasz Berezowski</w:t>
            </w:r>
          </w:p>
        </w:tc>
      </w:tr>
      <w:tr w:rsidR="00991739" w:rsidRPr="00C403BB" w14:paraId="0727EAE3" w14:textId="77777777" w:rsidTr="004F02CE">
        <w:trPr>
          <w:trHeight w:val="392"/>
        </w:trPr>
        <w:tc>
          <w:tcPr>
            <w:tcW w:w="2807" w:type="dxa"/>
            <w:shd w:val="clear" w:color="auto" w:fill="FFFFFF"/>
          </w:tcPr>
          <w:p w14:paraId="456FE1A5" w14:textId="77777777" w:rsidR="00991739" w:rsidRPr="00401534" w:rsidRDefault="00991739" w:rsidP="004F02CE">
            <w:pPr>
              <w:spacing w:after="0" w:line="240" w:lineRule="auto"/>
              <w:rPr>
                <w:sz w:val="20"/>
                <w:szCs w:val="20"/>
                <w:lang w:val="en-US"/>
              </w:rPr>
            </w:pPr>
            <w:r>
              <w:rPr>
                <w:b/>
                <w:bCs/>
                <w:lang w:val="en-US"/>
              </w:rPr>
              <w:t>Contact</w:t>
            </w:r>
          </w:p>
        </w:tc>
        <w:tc>
          <w:tcPr>
            <w:tcW w:w="8392" w:type="dxa"/>
            <w:gridSpan w:val="3"/>
            <w:shd w:val="clear" w:color="auto" w:fill="FFFFFF"/>
          </w:tcPr>
          <w:p w14:paraId="70304730" w14:textId="77777777" w:rsidR="00991739" w:rsidRPr="00E436C7" w:rsidRDefault="00991739" w:rsidP="004F02CE">
            <w:pPr>
              <w:spacing w:after="0" w:line="240" w:lineRule="auto"/>
              <w:rPr>
                <w:lang w:val="en-US"/>
              </w:rPr>
            </w:pPr>
            <w:r>
              <w:rPr>
                <w:lang w:val="en-US"/>
              </w:rPr>
              <w:t>łukasz.berezowski@uni.lodz.pl</w:t>
            </w:r>
          </w:p>
        </w:tc>
      </w:tr>
      <w:tr w:rsidR="00991739" w:rsidRPr="00C403BB" w14:paraId="647DA366" w14:textId="77777777" w:rsidTr="004F02CE">
        <w:trPr>
          <w:trHeight w:val="805"/>
        </w:trPr>
        <w:tc>
          <w:tcPr>
            <w:tcW w:w="2807" w:type="dxa"/>
            <w:shd w:val="clear" w:color="auto" w:fill="D9E2F3"/>
          </w:tcPr>
          <w:p w14:paraId="216AB00D" w14:textId="77777777" w:rsidR="00991739" w:rsidRDefault="00991739" w:rsidP="004F02CE">
            <w:pPr>
              <w:spacing w:after="0" w:line="240" w:lineRule="auto"/>
              <w:rPr>
                <w:sz w:val="20"/>
                <w:szCs w:val="20"/>
                <w:lang w:val="en-GB"/>
              </w:rPr>
            </w:pPr>
            <w:r w:rsidRPr="00401534">
              <w:rPr>
                <w:b/>
                <w:bCs/>
                <w:lang w:val="en-US"/>
              </w:rPr>
              <w:t>Literature</w:t>
            </w:r>
          </w:p>
        </w:tc>
        <w:tc>
          <w:tcPr>
            <w:tcW w:w="8392" w:type="dxa"/>
            <w:gridSpan w:val="3"/>
            <w:shd w:val="clear" w:color="auto" w:fill="D9E2F3"/>
          </w:tcPr>
          <w:p w14:paraId="14F0B54C" w14:textId="77777777" w:rsidR="00991739" w:rsidRPr="00E3770D" w:rsidRDefault="00991739" w:rsidP="004F02CE">
            <w:pPr>
              <w:spacing w:after="0" w:line="240" w:lineRule="auto"/>
              <w:jc w:val="both"/>
              <w:rPr>
                <w:rFonts w:ascii="Cambria" w:hAnsi="Cambria"/>
              </w:rPr>
            </w:pPr>
            <w:r w:rsidRPr="00E3770D">
              <w:rPr>
                <w:rFonts w:ascii="Cambria" w:hAnsi="Cambria"/>
              </w:rPr>
              <w:t xml:space="preserve">1. Bogucki Ł., </w:t>
            </w:r>
            <w:r w:rsidRPr="00E3770D">
              <w:rPr>
                <w:rFonts w:ascii="Cambria" w:hAnsi="Cambria"/>
                <w:i/>
              </w:rPr>
              <w:t>Tłumaczenie wspomagane komputerowo</w:t>
            </w:r>
            <w:r w:rsidRPr="00E3770D">
              <w:rPr>
                <w:rFonts w:ascii="Cambria" w:hAnsi="Cambria"/>
              </w:rPr>
              <w:t>, Warszawa, PWN, 2009</w:t>
            </w:r>
          </w:p>
          <w:p w14:paraId="7167DE87" w14:textId="77777777" w:rsidR="00991739" w:rsidRPr="00E3770D" w:rsidRDefault="00991739" w:rsidP="004F02CE">
            <w:pPr>
              <w:spacing w:after="0" w:line="240" w:lineRule="auto"/>
              <w:jc w:val="both"/>
              <w:rPr>
                <w:rFonts w:ascii="Cambria" w:hAnsi="Cambria"/>
              </w:rPr>
            </w:pPr>
            <w:r w:rsidRPr="00E3770D">
              <w:rPr>
                <w:rFonts w:ascii="Cambria" w:hAnsi="Cambria"/>
              </w:rPr>
              <w:t xml:space="preserve">2. Czopik J., </w:t>
            </w:r>
            <w:r w:rsidRPr="00E3770D">
              <w:rPr>
                <w:rFonts w:ascii="Cambria" w:hAnsi="Cambria"/>
                <w:i/>
              </w:rPr>
              <w:t>SDL Trados Studio 2009 dla (nie)wtajemniczonych</w:t>
            </w:r>
            <w:r w:rsidRPr="00E3770D">
              <w:rPr>
                <w:rFonts w:ascii="Cambria" w:hAnsi="Cambria"/>
              </w:rPr>
              <w:t>, Biuro Marketingowe Adebik, Poznań, 2011</w:t>
            </w:r>
          </w:p>
          <w:p w14:paraId="38D0CA8B" w14:textId="77777777" w:rsidR="00991739" w:rsidRPr="00E3770D" w:rsidRDefault="00991739" w:rsidP="004F02CE">
            <w:pPr>
              <w:spacing w:after="0" w:line="240" w:lineRule="auto"/>
              <w:jc w:val="both"/>
              <w:rPr>
                <w:rFonts w:ascii="Cambria" w:hAnsi="Cambria"/>
              </w:rPr>
            </w:pPr>
            <w:r w:rsidRPr="00E3770D">
              <w:rPr>
                <w:rFonts w:ascii="Cambria" w:hAnsi="Cambria"/>
              </w:rPr>
              <w:t xml:space="preserve">3. Gruszczyńska E., Leńko-Szymańska A., </w:t>
            </w:r>
            <w:r w:rsidRPr="00E3770D">
              <w:rPr>
                <w:rFonts w:ascii="Cambria" w:hAnsi="Cambria"/>
                <w:i/>
              </w:rPr>
              <w:t>Polskojęzyczne korpusy równoległe</w:t>
            </w:r>
            <w:r w:rsidRPr="00E3770D">
              <w:rPr>
                <w:rFonts w:ascii="Cambria" w:hAnsi="Cambria"/>
              </w:rPr>
              <w:t>, Warszawa, Sowa, 2016</w:t>
            </w:r>
          </w:p>
          <w:p w14:paraId="3CF706BF" w14:textId="77777777" w:rsidR="00991739" w:rsidRPr="00E3770D" w:rsidRDefault="00991739" w:rsidP="004F02CE">
            <w:pPr>
              <w:spacing w:after="0" w:line="240" w:lineRule="auto"/>
              <w:jc w:val="both"/>
              <w:rPr>
                <w:rFonts w:ascii="Cambria" w:hAnsi="Cambria"/>
                <w:lang w:val="it-IT"/>
              </w:rPr>
            </w:pPr>
            <w:r w:rsidRPr="00E3770D">
              <w:rPr>
                <w:rFonts w:ascii="Cambria" w:hAnsi="Cambria"/>
              </w:rPr>
              <w:t xml:space="preserve">4. Kozłowski S., </w:t>
            </w:r>
            <w:r w:rsidRPr="00E3770D">
              <w:rPr>
                <w:rFonts w:ascii="Cambria" w:hAnsi="Cambria"/>
                <w:i/>
              </w:rPr>
              <w:t>Co to jest tłumaczenie maszynowe?</w:t>
            </w:r>
            <w:r w:rsidRPr="00E3770D">
              <w:rPr>
                <w:rFonts w:ascii="Cambria" w:hAnsi="Cambria"/>
              </w:rPr>
              <w:t xml:space="preserve"> w: </w:t>
            </w:r>
            <w:r w:rsidRPr="00E3770D">
              <w:rPr>
                <w:rFonts w:ascii="Cambria" w:hAnsi="Cambria"/>
                <w:i/>
              </w:rPr>
              <w:t xml:space="preserve">Kognitywistyka. </w:t>
            </w:r>
            <w:r w:rsidRPr="00E3770D">
              <w:rPr>
                <w:rFonts w:ascii="Cambria" w:hAnsi="Cambria"/>
                <w:i/>
                <w:lang w:val="it-IT"/>
              </w:rPr>
              <w:t>O umyśle umyślnie i nieumyślnie</w:t>
            </w:r>
            <w:r w:rsidRPr="00E3770D">
              <w:rPr>
                <w:rFonts w:ascii="Cambria" w:hAnsi="Cambria"/>
                <w:lang w:val="it-IT"/>
              </w:rPr>
              <w:t>, Warszawa, 2004</w:t>
            </w:r>
          </w:p>
          <w:p w14:paraId="6BCA9577" w14:textId="77777777" w:rsidR="00991739" w:rsidRPr="00E3770D" w:rsidRDefault="00991739" w:rsidP="004F02CE">
            <w:pPr>
              <w:spacing w:after="0" w:line="240" w:lineRule="auto"/>
              <w:jc w:val="both"/>
              <w:rPr>
                <w:rFonts w:ascii="Cambria" w:hAnsi="Cambria"/>
                <w:lang w:val="it-IT"/>
              </w:rPr>
            </w:pPr>
            <w:r w:rsidRPr="00E3770D">
              <w:rPr>
                <w:rFonts w:ascii="Cambria" w:hAnsi="Cambria"/>
                <w:lang w:val="it-IT"/>
              </w:rPr>
              <w:t xml:space="preserve">5. Naldi M., </w:t>
            </w:r>
            <w:r w:rsidRPr="00E3770D">
              <w:rPr>
                <w:rFonts w:ascii="Cambria" w:hAnsi="Cambria"/>
                <w:i/>
                <w:lang w:val="it-IT"/>
              </w:rPr>
              <w:t>Traduzione automatica e traduzione assistita</w:t>
            </w:r>
            <w:r w:rsidRPr="00E3770D">
              <w:rPr>
                <w:rFonts w:ascii="Cambria" w:hAnsi="Cambria"/>
                <w:lang w:val="it-IT"/>
              </w:rPr>
              <w:t>, Bologna, Esculapio, 2014</w:t>
            </w:r>
          </w:p>
          <w:p w14:paraId="55D4EC64" w14:textId="77777777" w:rsidR="00991739" w:rsidRPr="00E3770D" w:rsidRDefault="00991739" w:rsidP="004F02CE">
            <w:pPr>
              <w:spacing w:after="0" w:line="240" w:lineRule="auto"/>
              <w:jc w:val="both"/>
              <w:rPr>
                <w:rFonts w:ascii="Cambria" w:hAnsi="Cambria"/>
                <w:lang w:val="it-IT"/>
              </w:rPr>
            </w:pPr>
            <w:r w:rsidRPr="00E3770D">
              <w:rPr>
                <w:rFonts w:ascii="Cambria" w:hAnsi="Cambria"/>
                <w:lang w:val="it-IT"/>
              </w:rPr>
              <w:t xml:space="preserve">6. Słapek D., </w:t>
            </w:r>
            <w:r w:rsidRPr="00E3770D">
              <w:rPr>
                <w:rFonts w:ascii="Cambria" w:hAnsi="Cambria"/>
                <w:i/>
                <w:lang w:val="it-IT"/>
              </w:rPr>
              <w:t>Lessicografia computazionale e traduzione automatica</w:t>
            </w:r>
            <w:r w:rsidRPr="00E3770D">
              <w:rPr>
                <w:rFonts w:ascii="Cambria" w:hAnsi="Cambria"/>
                <w:lang w:val="it-IT"/>
              </w:rPr>
              <w:t>, Firenze, Franco Cesati edtore, 2016</w:t>
            </w:r>
          </w:p>
        </w:tc>
      </w:tr>
      <w:tr w:rsidR="00991739" w:rsidRPr="00401534" w14:paraId="5AD3BD13" w14:textId="77777777" w:rsidTr="004F02CE">
        <w:trPr>
          <w:trHeight w:val="805"/>
        </w:trPr>
        <w:tc>
          <w:tcPr>
            <w:tcW w:w="2807" w:type="dxa"/>
            <w:shd w:val="clear" w:color="auto" w:fill="FFFFFF"/>
          </w:tcPr>
          <w:p w14:paraId="42F26F8C" w14:textId="77777777" w:rsidR="00991739" w:rsidRPr="00401534" w:rsidRDefault="00991739" w:rsidP="004F02CE">
            <w:pPr>
              <w:spacing w:after="0" w:line="240" w:lineRule="auto"/>
              <w:rPr>
                <w:sz w:val="20"/>
                <w:szCs w:val="20"/>
                <w:lang w:val="en-US"/>
              </w:rPr>
            </w:pPr>
            <w:r w:rsidRPr="00401534">
              <w:rPr>
                <w:b/>
                <w:bCs/>
                <w:lang w:val="en-US"/>
              </w:rPr>
              <w:lastRenderedPageBreak/>
              <w:t>Field of study/ programme</w:t>
            </w:r>
          </w:p>
        </w:tc>
        <w:tc>
          <w:tcPr>
            <w:tcW w:w="8392" w:type="dxa"/>
            <w:gridSpan w:val="3"/>
            <w:shd w:val="clear" w:color="auto" w:fill="FFFFFF"/>
          </w:tcPr>
          <w:p w14:paraId="69AE327C" w14:textId="77777777" w:rsidR="00991739" w:rsidRPr="00401534" w:rsidRDefault="00991739" w:rsidP="004F02CE">
            <w:pPr>
              <w:spacing w:after="0" w:line="240" w:lineRule="auto"/>
              <w:rPr>
                <w:lang w:val="en-US"/>
              </w:rPr>
            </w:pPr>
            <w:r w:rsidRPr="006A1CB0">
              <w:rPr>
                <w:rFonts w:cs="Calibri"/>
                <w:lang w:val="en-US"/>
              </w:rPr>
              <w:t>Filologia / italianistica</w:t>
            </w:r>
          </w:p>
        </w:tc>
      </w:tr>
      <w:tr w:rsidR="00991739" w:rsidRPr="00432EDD" w14:paraId="1F4BB92D" w14:textId="77777777" w:rsidTr="00991739">
        <w:trPr>
          <w:trHeight w:val="805"/>
        </w:trPr>
        <w:tc>
          <w:tcPr>
            <w:tcW w:w="2807" w:type="dxa"/>
            <w:tcBorders>
              <w:top w:val="single" w:sz="4" w:space="0" w:color="auto"/>
              <w:left w:val="single" w:sz="4" w:space="0" w:color="auto"/>
              <w:bottom w:val="single" w:sz="4" w:space="0" w:color="auto"/>
              <w:right w:val="single" w:sz="4" w:space="0" w:color="auto"/>
            </w:tcBorders>
            <w:shd w:val="clear" w:color="auto" w:fill="FFFFFF"/>
          </w:tcPr>
          <w:p w14:paraId="707E5C9C" w14:textId="77777777" w:rsidR="00991739" w:rsidRPr="00401534" w:rsidRDefault="00991739" w:rsidP="004F02CE">
            <w:pPr>
              <w:spacing w:after="0" w:line="240" w:lineRule="auto"/>
              <w:rPr>
                <w:b/>
                <w:bCs/>
                <w:lang w:val="en-US"/>
              </w:rPr>
            </w:pPr>
            <w:r>
              <w:rPr>
                <w:b/>
                <w:bCs/>
                <w:lang w:val="en-US"/>
              </w:rPr>
              <w:t>Timetable</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FFFFF"/>
          </w:tcPr>
          <w:p w14:paraId="3AB3D052" w14:textId="148F17DB" w:rsidR="00991739" w:rsidRPr="00991739" w:rsidRDefault="00C15E1D" w:rsidP="004F02CE">
            <w:pPr>
              <w:spacing w:after="0" w:line="240" w:lineRule="auto"/>
              <w:rPr>
                <w:rFonts w:cs="Calibri"/>
                <w:lang w:val="en-US"/>
              </w:rPr>
            </w:pPr>
            <w:r>
              <w:rPr>
                <w:rFonts w:cs="Calibri"/>
                <w:lang w:val="en-US"/>
              </w:rPr>
              <w:t xml:space="preserve">Friday, </w:t>
            </w:r>
            <w:r w:rsidRPr="0076218F">
              <w:t>11:45-12:30</w:t>
            </w:r>
            <w:r>
              <w:t xml:space="preserve"> room 1.30</w:t>
            </w:r>
          </w:p>
        </w:tc>
      </w:tr>
    </w:tbl>
    <w:p w14:paraId="0B56DBBC" w14:textId="21DC7055" w:rsidR="00991739" w:rsidRPr="00991739" w:rsidRDefault="00991739" w:rsidP="00991739"/>
    <w:p w14:paraId="4A02B647" w14:textId="77777777" w:rsidR="00107296" w:rsidRPr="00A37BD4" w:rsidRDefault="00107296" w:rsidP="00107296">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t xml:space="preserve">institute of </w:t>
      </w:r>
      <w:r w:rsidRPr="00A37BD4">
        <w:rPr>
          <w:b/>
          <w:smallCaps/>
          <w:color w:val="FFFFFF" w:themeColor="background1"/>
          <w:sz w:val="22"/>
          <w:szCs w:val="28"/>
          <w:highlight w:val="black"/>
          <w:lang w:val="en-US"/>
        </w:rPr>
        <w:t>GERMAN STUDIES</w:t>
      </w:r>
    </w:p>
    <w:p w14:paraId="4EB635F4" w14:textId="135A0587" w:rsidR="00107296" w:rsidRPr="00107296" w:rsidRDefault="00107296" w:rsidP="00107296">
      <w:pPr>
        <w:jc w:val="both"/>
        <w:rPr>
          <w:b/>
          <w:smallCaps/>
          <w:sz w:val="28"/>
          <w:szCs w:val="28"/>
          <w:lang w:val="en-US"/>
        </w:rPr>
      </w:pPr>
      <w:r>
        <w:rPr>
          <w:b/>
          <w:smallCaps/>
          <w:sz w:val="28"/>
          <w:szCs w:val="28"/>
          <w:lang w:val="en-US"/>
        </w:rPr>
        <w:t xml:space="preserve">Coordinator: dr Marcin Michoń  </w:t>
      </w:r>
      <w:hyperlink r:id="rId50" w:tooltip="marcin.michon@uni.lodz.pl" w:history="1">
        <w:r w:rsidRPr="00FB0228">
          <w:rPr>
            <w:rStyle w:val="Hipercze"/>
            <w:lang w:val="en-GB"/>
          </w:rPr>
          <w:t>marcin.michon@uni.lodz.pl</w:t>
        </w:r>
      </w:hyperlink>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5FE55208" w14:textId="77777777" w:rsidTr="003C5A62">
        <w:trPr>
          <w:trHeight w:val="840"/>
        </w:trPr>
        <w:tc>
          <w:tcPr>
            <w:tcW w:w="7514" w:type="dxa"/>
            <w:gridSpan w:val="3"/>
            <w:shd w:val="clear" w:color="auto" w:fill="4F81BD"/>
          </w:tcPr>
          <w:p w14:paraId="2539AAD4"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 xml:space="preserve">Course title </w:t>
            </w:r>
          </w:p>
          <w:p w14:paraId="305B5398" w14:textId="77777777" w:rsidR="00107296" w:rsidRPr="00C049BC" w:rsidRDefault="00107296" w:rsidP="003C5A62">
            <w:pPr>
              <w:spacing w:after="0" w:line="240" w:lineRule="auto"/>
              <w:rPr>
                <w:rFonts w:cs="Calibri"/>
                <w:b/>
                <w:color w:val="FFFFFF"/>
                <w:lang w:val="en-GB"/>
              </w:rPr>
            </w:pPr>
            <w:r w:rsidRPr="00C049BC">
              <w:rPr>
                <w:rFonts w:cs="Calibri"/>
                <w:b/>
                <w:color w:val="FFFFFF"/>
                <w:lang w:val="en-GB"/>
              </w:rPr>
              <w:t>Phonetik 2</w:t>
            </w:r>
          </w:p>
          <w:p w14:paraId="3AA2BA1F" w14:textId="77777777" w:rsidR="00107296" w:rsidRPr="00C049BC" w:rsidRDefault="00107296" w:rsidP="003C5A62">
            <w:pPr>
              <w:spacing w:after="0" w:line="240" w:lineRule="auto"/>
              <w:rPr>
                <w:rFonts w:cs="Calibri"/>
                <w:bCs/>
                <w:color w:val="FFFFFF"/>
                <w:lang w:val="en-GB"/>
              </w:rPr>
            </w:pPr>
            <w:r w:rsidRPr="00C049BC">
              <w:rPr>
                <w:rFonts w:cs="Calibri"/>
                <w:bCs/>
                <w:color w:val="FFFFFF"/>
                <w:lang w:val="en-GB"/>
              </w:rPr>
              <w:t>Sprachniveau A2/B1</w:t>
            </w:r>
          </w:p>
          <w:p w14:paraId="0FCB112E"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tc>
        <w:tc>
          <w:tcPr>
            <w:tcW w:w="3260" w:type="dxa"/>
            <w:shd w:val="clear" w:color="auto" w:fill="4F81BD"/>
          </w:tcPr>
          <w:p w14:paraId="7C5EC3FC"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5A91962D"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0100-ERAS719</w:t>
            </w:r>
          </w:p>
          <w:p w14:paraId="1E3B3177" w14:textId="77777777" w:rsidR="00107296" w:rsidRPr="00306AD2" w:rsidRDefault="00107296" w:rsidP="003C5A62">
            <w:pPr>
              <w:spacing w:after="0" w:line="240" w:lineRule="auto"/>
              <w:rPr>
                <w:rFonts w:cs="Calibri"/>
                <w:color w:val="FFFFFF"/>
                <w:lang w:val="en-US"/>
              </w:rPr>
            </w:pPr>
          </w:p>
        </w:tc>
      </w:tr>
      <w:tr w:rsidR="00107296" w:rsidRPr="00A54F8B" w14:paraId="7461E162" w14:textId="77777777" w:rsidTr="003C5A62">
        <w:trPr>
          <w:trHeight w:val="409"/>
        </w:trPr>
        <w:tc>
          <w:tcPr>
            <w:tcW w:w="2552" w:type="dxa"/>
            <w:shd w:val="clear" w:color="auto" w:fill="auto"/>
          </w:tcPr>
          <w:p w14:paraId="7B88F8C2"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50BC3458" w14:textId="77777777" w:rsidR="00107296" w:rsidRPr="00306AD2" w:rsidRDefault="00107296" w:rsidP="003C5A62">
            <w:pPr>
              <w:spacing w:after="0" w:line="240" w:lineRule="auto"/>
              <w:rPr>
                <w:rFonts w:cs="Calibri"/>
              </w:rPr>
            </w:pPr>
            <w:r w:rsidRPr="00306AD2">
              <w:rPr>
                <w:rFonts w:cs="Calibri"/>
              </w:rPr>
              <w:t>BA, I</w:t>
            </w:r>
          </w:p>
          <w:p w14:paraId="5F30F633" w14:textId="77777777" w:rsidR="00107296" w:rsidRPr="00306AD2" w:rsidRDefault="00107296" w:rsidP="003C5A62">
            <w:pPr>
              <w:spacing w:after="0" w:line="240" w:lineRule="auto"/>
              <w:jc w:val="center"/>
              <w:rPr>
                <w:rFonts w:cs="Calibri"/>
              </w:rPr>
            </w:pPr>
          </w:p>
        </w:tc>
      </w:tr>
      <w:tr w:rsidR="00107296" w:rsidRPr="00A54F8B" w14:paraId="12EBAF6E" w14:textId="77777777" w:rsidTr="003C5A62">
        <w:trPr>
          <w:trHeight w:val="415"/>
        </w:trPr>
        <w:tc>
          <w:tcPr>
            <w:tcW w:w="10774" w:type="dxa"/>
            <w:gridSpan w:val="4"/>
            <w:shd w:val="clear" w:color="auto" w:fill="D9E2F3"/>
          </w:tcPr>
          <w:p w14:paraId="6A106B27"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15BDD30A" w14:textId="77777777" w:rsidTr="003C5A62">
        <w:trPr>
          <w:trHeight w:val="406"/>
        </w:trPr>
        <w:tc>
          <w:tcPr>
            <w:tcW w:w="2552" w:type="dxa"/>
            <w:shd w:val="clear" w:color="auto" w:fill="auto"/>
          </w:tcPr>
          <w:p w14:paraId="76B5D6E4"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3901D10E" w14:textId="77777777" w:rsidR="00107296" w:rsidRPr="00306AD2" w:rsidRDefault="00107296" w:rsidP="003C5A62">
            <w:pPr>
              <w:spacing w:after="0" w:line="240" w:lineRule="auto"/>
              <w:rPr>
                <w:rFonts w:cs="Calibri"/>
              </w:rPr>
            </w:pPr>
            <w:r w:rsidRPr="00306AD2">
              <w:rPr>
                <w:rFonts w:cs="Calibri"/>
              </w:rPr>
              <w:t>2</w:t>
            </w:r>
          </w:p>
        </w:tc>
      </w:tr>
      <w:tr w:rsidR="00107296" w:rsidRPr="00A54F8B" w14:paraId="0EE4E05B" w14:textId="77777777" w:rsidTr="003C5A62">
        <w:trPr>
          <w:trHeight w:val="426"/>
        </w:trPr>
        <w:tc>
          <w:tcPr>
            <w:tcW w:w="2552" w:type="dxa"/>
            <w:shd w:val="clear" w:color="auto" w:fill="D9E2F3"/>
          </w:tcPr>
          <w:p w14:paraId="2E55EF04"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31BF31C3"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117E5BFA" w14:textId="77777777" w:rsidTr="003C5A62">
        <w:trPr>
          <w:trHeight w:val="426"/>
        </w:trPr>
        <w:tc>
          <w:tcPr>
            <w:tcW w:w="4962" w:type="dxa"/>
            <w:gridSpan w:val="2"/>
            <w:shd w:val="clear" w:color="auto" w:fill="FFFFFF"/>
          </w:tcPr>
          <w:p w14:paraId="7D7FC6B7"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29F75B82" w14:textId="77777777" w:rsidR="00107296" w:rsidRPr="00306AD2" w:rsidRDefault="00107296" w:rsidP="003C5A62">
            <w:pPr>
              <w:spacing w:after="0" w:line="240" w:lineRule="auto"/>
              <w:jc w:val="center"/>
              <w:rPr>
                <w:rFonts w:cs="Calibri"/>
                <w:lang w:val="en-US"/>
              </w:rPr>
            </w:pPr>
            <w:r w:rsidRPr="00306AD2">
              <w:rPr>
                <w:rFonts w:cs="Calibri"/>
                <w:lang w:val="de-DE"/>
              </w:rPr>
              <w:t>Übungen</w:t>
            </w:r>
          </w:p>
        </w:tc>
      </w:tr>
      <w:tr w:rsidR="00107296" w:rsidRPr="00A54F8B" w14:paraId="4DA3A208" w14:textId="77777777" w:rsidTr="003C5A62">
        <w:trPr>
          <w:trHeight w:val="400"/>
        </w:trPr>
        <w:tc>
          <w:tcPr>
            <w:tcW w:w="2552" w:type="dxa"/>
            <w:shd w:val="clear" w:color="auto" w:fill="D9E2F3"/>
          </w:tcPr>
          <w:p w14:paraId="379B3FD1"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59EBFF07" w14:textId="77777777" w:rsidR="00107296" w:rsidRPr="00306AD2" w:rsidRDefault="00107296" w:rsidP="003C5A62">
            <w:pPr>
              <w:spacing w:after="0" w:line="240" w:lineRule="auto"/>
              <w:rPr>
                <w:rFonts w:cs="Calibri"/>
              </w:rPr>
            </w:pPr>
            <w:r w:rsidRPr="00306AD2">
              <w:rPr>
                <w:rFonts w:cs="Calibri"/>
              </w:rPr>
              <w:t>28</w:t>
            </w:r>
          </w:p>
        </w:tc>
      </w:tr>
      <w:tr w:rsidR="00107296" w:rsidRPr="00C403BB" w14:paraId="6112AE1A" w14:textId="77777777" w:rsidTr="003C5A62">
        <w:trPr>
          <w:trHeight w:val="824"/>
        </w:trPr>
        <w:tc>
          <w:tcPr>
            <w:tcW w:w="10774" w:type="dxa"/>
            <w:gridSpan w:val="4"/>
            <w:shd w:val="clear" w:color="auto" w:fill="FFFFFF"/>
          </w:tcPr>
          <w:p w14:paraId="198BFBBA"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 xml:space="preserve">Course content </w:t>
            </w:r>
          </w:p>
          <w:p w14:paraId="2A44DAD9" w14:textId="77777777" w:rsidR="00107296" w:rsidRPr="00306AD2" w:rsidRDefault="00107296" w:rsidP="003C5A62">
            <w:pPr>
              <w:pStyle w:val="western"/>
              <w:spacing w:before="0" w:beforeAutospacing="0" w:after="0"/>
              <w:ind w:right="706"/>
              <w:jc w:val="both"/>
              <w:rPr>
                <w:rFonts w:ascii="Calibri" w:hAnsi="Calibri" w:cs="Calibri"/>
                <w:sz w:val="22"/>
                <w:szCs w:val="22"/>
                <w:lang w:val="de-DE"/>
              </w:rPr>
            </w:pPr>
            <w:r w:rsidRPr="00306AD2">
              <w:rPr>
                <w:rFonts w:ascii="Calibri" w:hAnsi="Calibri" w:cs="Calibri"/>
                <w:sz w:val="22"/>
                <w:szCs w:val="22"/>
                <w:lang w:val="de-DE"/>
              </w:rPr>
              <w:t>Das Seminar hat zum Ziel, die Interferenzfehler, die sich aus den phonologischen Differenzen zwischen dem Deutschen und Polnischen ergeben, in einfachen vorgelesenen Texten und Äußerungen stufenweise zu beseitigen. Je nach dem Ausgangsniveau gilt als Seminarsprache überwiegend/ausschließlich Deutsch. Zwei Stunden wöchentlich sind für die Übungen jeweils im Winter- und Sommersemester vorgesehen.</w:t>
            </w:r>
          </w:p>
          <w:p w14:paraId="2E8C8D3A" w14:textId="77777777" w:rsidR="00107296" w:rsidRPr="00306AD2" w:rsidRDefault="00107296" w:rsidP="003C5A62">
            <w:pPr>
              <w:spacing w:after="0" w:line="240" w:lineRule="auto"/>
              <w:rPr>
                <w:rFonts w:cs="Calibri"/>
                <w:b/>
                <w:bCs/>
                <w:lang w:val="de-DE"/>
              </w:rPr>
            </w:pPr>
          </w:p>
        </w:tc>
      </w:tr>
      <w:tr w:rsidR="00107296" w:rsidRPr="00A54F8B" w14:paraId="09E4EC26" w14:textId="77777777" w:rsidTr="003C5A62">
        <w:trPr>
          <w:trHeight w:val="583"/>
        </w:trPr>
        <w:tc>
          <w:tcPr>
            <w:tcW w:w="2552" w:type="dxa"/>
            <w:shd w:val="clear" w:color="auto" w:fill="D9E2F3"/>
          </w:tcPr>
          <w:p w14:paraId="24AE18F4"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460005A2"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0D9D95E6" w14:textId="77777777" w:rsidTr="003C5A62">
        <w:trPr>
          <w:trHeight w:val="549"/>
        </w:trPr>
        <w:tc>
          <w:tcPr>
            <w:tcW w:w="2552" w:type="dxa"/>
            <w:shd w:val="clear" w:color="auto" w:fill="FFFFFF"/>
          </w:tcPr>
          <w:p w14:paraId="2E442E8B"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08BA61F1" w14:textId="77777777" w:rsidR="00107296" w:rsidRPr="00306AD2" w:rsidRDefault="00107296" w:rsidP="003C5A62">
            <w:pPr>
              <w:spacing w:after="0" w:line="240" w:lineRule="auto"/>
              <w:rPr>
                <w:rFonts w:cs="Calibri"/>
                <w:lang w:val="en-US"/>
              </w:rPr>
            </w:pPr>
            <w:r w:rsidRPr="00306AD2">
              <w:rPr>
                <w:rFonts w:cs="Calibri"/>
                <w:lang w:val="en-US"/>
              </w:rPr>
              <w:t>Testat</w:t>
            </w:r>
          </w:p>
          <w:p w14:paraId="714C0D0D" w14:textId="77777777" w:rsidR="00107296" w:rsidRPr="00306AD2" w:rsidRDefault="00107296" w:rsidP="003C5A62">
            <w:pPr>
              <w:spacing w:after="0" w:line="240" w:lineRule="auto"/>
              <w:rPr>
                <w:rFonts w:cs="Calibri"/>
                <w:lang w:val="en-US"/>
              </w:rPr>
            </w:pPr>
          </w:p>
        </w:tc>
      </w:tr>
      <w:tr w:rsidR="00107296" w:rsidRPr="00A54F8B" w14:paraId="3D8C0D82" w14:textId="77777777" w:rsidTr="003C5A62">
        <w:trPr>
          <w:trHeight w:val="560"/>
        </w:trPr>
        <w:tc>
          <w:tcPr>
            <w:tcW w:w="2552" w:type="dxa"/>
            <w:shd w:val="clear" w:color="auto" w:fill="D9E2F3"/>
          </w:tcPr>
          <w:p w14:paraId="718C5ADD"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3086C6F9" w14:textId="77777777" w:rsidR="00107296" w:rsidRPr="00A92382" w:rsidRDefault="00107296" w:rsidP="003C5A62">
            <w:pPr>
              <w:spacing w:after="0" w:line="240" w:lineRule="auto"/>
              <w:rPr>
                <w:rFonts w:cs="Calibri"/>
                <w:highlight w:val="yellow"/>
              </w:rPr>
            </w:pPr>
          </w:p>
        </w:tc>
      </w:tr>
      <w:tr w:rsidR="00107296" w:rsidRPr="00C403BB" w14:paraId="389BF7E3" w14:textId="77777777" w:rsidTr="003C5A62">
        <w:trPr>
          <w:trHeight w:val="392"/>
        </w:trPr>
        <w:tc>
          <w:tcPr>
            <w:tcW w:w="2552" w:type="dxa"/>
            <w:shd w:val="clear" w:color="auto" w:fill="FFFFFF"/>
          </w:tcPr>
          <w:p w14:paraId="40EEFFE8"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2BDC2C4B" w14:textId="77777777" w:rsidR="00107296" w:rsidRPr="00A92382" w:rsidRDefault="00C403BB" w:rsidP="003C5A62">
            <w:pPr>
              <w:spacing w:after="0" w:line="240" w:lineRule="auto"/>
              <w:rPr>
                <w:rFonts w:cs="Calibri"/>
                <w:highlight w:val="yellow"/>
                <w:lang w:val="en-US"/>
              </w:rPr>
            </w:pPr>
            <w:hyperlink r:id="rId51" w:history="1">
              <w:r w:rsidR="00107296">
                <w:rPr>
                  <w:rStyle w:val="Hipercze"/>
                  <w:lang w:val="en-US"/>
                </w:rPr>
                <w:t>m</w:t>
              </w:r>
              <w:r w:rsidR="00107296" w:rsidRPr="006E3791">
                <w:rPr>
                  <w:rStyle w:val="Hipercze"/>
                  <w:lang w:val="en-US"/>
                </w:rPr>
                <w:t>arcin.michon@uni.lodz.pl</w:t>
              </w:r>
            </w:hyperlink>
          </w:p>
        </w:tc>
      </w:tr>
      <w:tr w:rsidR="00107296" w:rsidRPr="00A54F8B" w14:paraId="760F116C" w14:textId="77777777" w:rsidTr="003C5A62">
        <w:trPr>
          <w:trHeight w:val="805"/>
        </w:trPr>
        <w:tc>
          <w:tcPr>
            <w:tcW w:w="2552" w:type="dxa"/>
            <w:shd w:val="clear" w:color="auto" w:fill="D9E2F3"/>
          </w:tcPr>
          <w:p w14:paraId="5281939C"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5008A0D6" w14:textId="77777777" w:rsidR="00107296" w:rsidRPr="00306AD2" w:rsidRDefault="00107296" w:rsidP="003C5A62">
            <w:pPr>
              <w:rPr>
                <w:rFonts w:cs="Calibri"/>
                <w:lang w:val="en-US"/>
              </w:rPr>
            </w:pPr>
          </w:p>
        </w:tc>
      </w:tr>
      <w:tr w:rsidR="00107296" w:rsidRPr="00A54F8B" w14:paraId="6E944D53" w14:textId="77777777" w:rsidTr="003C5A62">
        <w:trPr>
          <w:trHeight w:val="805"/>
        </w:trPr>
        <w:tc>
          <w:tcPr>
            <w:tcW w:w="2552" w:type="dxa"/>
            <w:shd w:val="clear" w:color="auto" w:fill="FFFFFF"/>
          </w:tcPr>
          <w:p w14:paraId="3B1C5AB7"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49D0E955"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0CAB4756" w14:textId="77777777" w:rsidTr="003C5A62">
        <w:trPr>
          <w:trHeight w:val="805"/>
        </w:trPr>
        <w:tc>
          <w:tcPr>
            <w:tcW w:w="2552" w:type="dxa"/>
            <w:shd w:val="clear" w:color="auto" w:fill="FFFFFF"/>
          </w:tcPr>
          <w:p w14:paraId="77357404" w14:textId="49A6FC1C"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58B0AB5F" w14:textId="56140C39"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5A25D394" wp14:editId="7832ABAE">
                  <wp:extent cx="5083810" cy="681355"/>
                  <wp:effectExtent l="0" t="0" r="254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083810" cy="681355"/>
                          </a:xfrm>
                          <a:prstGeom prst="rect">
                            <a:avLst/>
                          </a:prstGeom>
                        </pic:spPr>
                      </pic:pic>
                    </a:graphicData>
                  </a:graphic>
                </wp:inline>
              </w:drawing>
            </w:r>
          </w:p>
        </w:tc>
      </w:tr>
    </w:tbl>
    <w:p w14:paraId="38B11E2A" w14:textId="4B25AC59" w:rsidR="00107296" w:rsidRPr="00306AD2" w:rsidRDefault="00107296" w:rsidP="00107296">
      <w:pPr>
        <w:rPr>
          <w:rFonts w:cs="Calibri"/>
          <w:lang w:val="en-US"/>
        </w:rPr>
      </w:pPr>
    </w:p>
    <w:p w14:paraId="70D08EB7" w14:textId="30FBA1E3"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775130D6" w14:textId="77777777" w:rsidTr="003C5A62">
        <w:trPr>
          <w:trHeight w:val="840"/>
        </w:trPr>
        <w:tc>
          <w:tcPr>
            <w:tcW w:w="7514" w:type="dxa"/>
            <w:gridSpan w:val="3"/>
            <w:shd w:val="clear" w:color="auto" w:fill="4F81BD"/>
          </w:tcPr>
          <w:p w14:paraId="0C0007C8"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 xml:space="preserve">Course title </w:t>
            </w:r>
          </w:p>
          <w:p w14:paraId="78373C86" w14:textId="77777777" w:rsidR="00107296" w:rsidRPr="00C049BC" w:rsidRDefault="00107296" w:rsidP="003C5A62">
            <w:pPr>
              <w:spacing w:after="0" w:line="240" w:lineRule="auto"/>
              <w:rPr>
                <w:rFonts w:cs="Calibri"/>
                <w:b/>
                <w:color w:val="FFFFFF"/>
                <w:lang w:val="en-GB"/>
              </w:rPr>
            </w:pPr>
            <w:r w:rsidRPr="00C049BC">
              <w:rPr>
                <w:rFonts w:cs="Calibri"/>
                <w:b/>
                <w:color w:val="FFFFFF"/>
                <w:lang w:val="en-GB"/>
              </w:rPr>
              <w:t>Phonetik 4</w:t>
            </w:r>
          </w:p>
          <w:p w14:paraId="7A19DBB5" w14:textId="77777777" w:rsidR="00107296" w:rsidRPr="00C049BC" w:rsidRDefault="00107296" w:rsidP="003C5A62">
            <w:pPr>
              <w:spacing w:after="0" w:line="240" w:lineRule="auto"/>
              <w:rPr>
                <w:rFonts w:cs="Calibri"/>
                <w:bCs/>
                <w:color w:val="FFFFFF"/>
                <w:lang w:val="en-GB"/>
              </w:rPr>
            </w:pPr>
            <w:r w:rsidRPr="00C049BC">
              <w:rPr>
                <w:rFonts w:cs="Calibri"/>
                <w:bCs/>
                <w:color w:val="FFFFFF"/>
                <w:lang w:val="en-GB"/>
              </w:rPr>
              <w:t>Sprachniveau B1/B1</w:t>
            </w:r>
          </w:p>
          <w:p w14:paraId="4D0EB8D9"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48D62DAE"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5BA345AD"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21B4D30B"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0100-ERAS720</w:t>
            </w:r>
          </w:p>
          <w:p w14:paraId="311114A1" w14:textId="77777777" w:rsidR="00107296" w:rsidRPr="00306AD2" w:rsidRDefault="00107296" w:rsidP="003C5A62">
            <w:pPr>
              <w:spacing w:after="0" w:line="240" w:lineRule="auto"/>
              <w:rPr>
                <w:rFonts w:cs="Calibri"/>
                <w:color w:val="FFFFFF"/>
                <w:lang w:val="en-US"/>
              </w:rPr>
            </w:pPr>
          </w:p>
        </w:tc>
      </w:tr>
      <w:tr w:rsidR="00107296" w:rsidRPr="00A54F8B" w14:paraId="41B16E24" w14:textId="77777777" w:rsidTr="003C5A62">
        <w:trPr>
          <w:trHeight w:val="409"/>
        </w:trPr>
        <w:tc>
          <w:tcPr>
            <w:tcW w:w="2552" w:type="dxa"/>
            <w:shd w:val="clear" w:color="auto" w:fill="auto"/>
          </w:tcPr>
          <w:p w14:paraId="00CB8578"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1ACC0CA9" w14:textId="77777777" w:rsidR="00107296" w:rsidRPr="00306AD2" w:rsidRDefault="00107296" w:rsidP="003C5A62">
            <w:pPr>
              <w:spacing w:after="0" w:line="240" w:lineRule="auto"/>
              <w:rPr>
                <w:rFonts w:cs="Calibri"/>
              </w:rPr>
            </w:pPr>
            <w:r w:rsidRPr="00306AD2">
              <w:rPr>
                <w:rFonts w:cs="Calibri"/>
              </w:rPr>
              <w:t>BA, II</w:t>
            </w:r>
          </w:p>
          <w:p w14:paraId="210E6E7D" w14:textId="77777777" w:rsidR="00107296" w:rsidRPr="00306AD2" w:rsidRDefault="00107296" w:rsidP="003C5A62">
            <w:pPr>
              <w:spacing w:after="0" w:line="240" w:lineRule="auto"/>
              <w:jc w:val="center"/>
              <w:rPr>
                <w:rFonts w:cs="Calibri"/>
              </w:rPr>
            </w:pPr>
          </w:p>
        </w:tc>
      </w:tr>
      <w:tr w:rsidR="00107296" w:rsidRPr="00A54F8B" w14:paraId="48ED6F90" w14:textId="77777777" w:rsidTr="003C5A62">
        <w:trPr>
          <w:trHeight w:val="415"/>
        </w:trPr>
        <w:tc>
          <w:tcPr>
            <w:tcW w:w="10774" w:type="dxa"/>
            <w:gridSpan w:val="4"/>
            <w:shd w:val="clear" w:color="auto" w:fill="D9E2F3"/>
          </w:tcPr>
          <w:p w14:paraId="4EDB2A2A"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55A62E00" w14:textId="77777777" w:rsidTr="003C5A62">
        <w:trPr>
          <w:trHeight w:val="406"/>
        </w:trPr>
        <w:tc>
          <w:tcPr>
            <w:tcW w:w="2552" w:type="dxa"/>
            <w:shd w:val="clear" w:color="auto" w:fill="auto"/>
          </w:tcPr>
          <w:p w14:paraId="57DDCD24"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7313B225" w14:textId="77777777" w:rsidR="00107296" w:rsidRPr="00306AD2" w:rsidRDefault="00107296" w:rsidP="003C5A62">
            <w:pPr>
              <w:spacing w:after="0" w:line="240" w:lineRule="auto"/>
              <w:rPr>
                <w:rFonts w:cs="Calibri"/>
              </w:rPr>
            </w:pPr>
            <w:r w:rsidRPr="00306AD2">
              <w:rPr>
                <w:rFonts w:cs="Calibri"/>
              </w:rPr>
              <w:t>2</w:t>
            </w:r>
          </w:p>
        </w:tc>
      </w:tr>
      <w:tr w:rsidR="00107296" w:rsidRPr="00A54F8B" w14:paraId="6D32A507" w14:textId="77777777" w:rsidTr="003C5A62">
        <w:trPr>
          <w:trHeight w:val="426"/>
        </w:trPr>
        <w:tc>
          <w:tcPr>
            <w:tcW w:w="2552" w:type="dxa"/>
            <w:shd w:val="clear" w:color="auto" w:fill="D9E2F3"/>
          </w:tcPr>
          <w:p w14:paraId="633F99E1"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19FF2B73"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2D84C841" w14:textId="77777777" w:rsidTr="003C5A62">
        <w:trPr>
          <w:trHeight w:val="426"/>
        </w:trPr>
        <w:tc>
          <w:tcPr>
            <w:tcW w:w="4962" w:type="dxa"/>
            <w:gridSpan w:val="2"/>
            <w:shd w:val="clear" w:color="auto" w:fill="FFFFFF"/>
          </w:tcPr>
          <w:p w14:paraId="4AF1FDF8"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40A8F9D2" w14:textId="77777777" w:rsidR="00107296" w:rsidRPr="00306AD2" w:rsidRDefault="00107296" w:rsidP="003C5A62">
            <w:pPr>
              <w:spacing w:after="0" w:line="240" w:lineRule="auto"/>
              <w:jc w:val="center"/>
              <w:rPr>
                <w:rFonts w:cs="Calibri"/>
                <w:lang w:val="en-US"/>
              </w:rPr>
            </w:pPr>
            <w:r w:rsidRPr="00306AD2">
              <w:rPr>
                <w:rFonts w:cs="Calibri"/>
                <w:lang w:val="de-DE"/>
              </w:rPr>
              <w:t>Übungen</w:t>
            </w:r>
          </w:p>
        </w:tc>
      </w:tr>
      <w:tr w:rsidR="00107296" w:rsidRPr="00A54F8B" w14:paraId="53029A49" w14:textId="77777777" w:rsidTr="003C5A62">
        <w:trPr>
          <w:trHeight w:val="400"/>
        </w:trPr>
        <w:tc>
          <w:tcPr>
            <w:tcW w:w="2552" w:type="dxa"/>
            <w:shd w:val="clear" w:color="auto" w:fill="D9E2F3"/>
          </w:tcPr>
          <w:p w14:paraId="5A032CB8"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46D77725" w14:textId="77777777" w:rsidR="00107296" w:rsidRPr="00306AD2" w:rsidRDefault="00107296" w:rsidP="003C5A62">
            <w:pPr>
              <w:spacing w:after="0" w:line="240" w:lineRule="auto"/>
              <w:rPr>
                <w:rFonts w:cs="Calibri"/>
              </w:rPr>
            </w:pPr>
            <w:r w:rsidRPr="00306AD2">
              <w:rPr>
                <w:rFonts w:cs="Calibri"/>
              </w:rPr>
              <w:t>28</w:t>
            </w:r>
          </w:p>
        </w:tc>
      </w:tr>
      <w:tr w:rsidR="00107296" w:rsidRPr="00C403BB" w14:paraId="4EB2D3F5" w14:textId="77777777" w:rsidTr="003C5A62">
        <w:trPr>
          <w:trHeight w:val="824"/>
        </w:trPr>
        <w:tc>
          <w:tcPr>
            <w:tcW w:w="10774" w:type="dxa"/>
            <w:gridSpan w:val="4"/>
            <w:shd w:val="clear" w:color="auto" w:fill="FFFFFF"/>
          </w:tcPr>
          <w:p w14:paraId="25E5C62D"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Course content</w:t>
            </w:r>
          </w:p>
          <w:p w14:paraId="7AF07626" w14:textId="77777777" w:rsidR="00107296" w:rsidRPr="00306AD2" w:rsidRDefault="00107296" w:rsidP="003C5A62">
            <w:pPr>
              <w:pStyle w:val="western"/>
              <w:spacing w:before="0" w:beforeAutospacing="0" w:after="0"/>
              <w:ind w:right="706"/>
              <w:jc w:val="both"/>
              <w:rPr>
                <w:rFonts w:ascii="Calibri" w:hAnsi="Calibri" w:cs="Calibri"/>
                <w:sz w:val="22"/>
                <w:szCs w:val="22"/>
                <w:lang w:val="de-DE"/>
              </w:rPr>
            </w:pPr>
            <w:r w:rsidRPr="00306AD2">
              <w:rPr>
                <w:rFonts w:ascii="Calibri" w:hAnsi="Calibri" w:cs="Calibri"/>
                <w:sz w:val="22"/>
                <w:szCs w:val="22"/>
                <w:lang w:val="de-DE"/>
              </w:rPr>
              <w:t>Das Seminar hat zum Ziel, die Interferenzfehler, die sich aus den phonologischen Differenzen zwischen dem Deutschen und Polnischen ergeben, in einfachen vorgelesenen Texten und Äußerungen stufenweise zu beseitigen. Je nach dem Ausgangsniveau gilt als Seminarsprache überwiegend/ausschließlich Deutsch. Zwei Stunden wöchentlich sind für die Übungen jeweils im Winter- und Sommersemester vorgesehen.</w:t>
            </w:r>
          </w:p>
          <w:p w14:paraId="75F18CC8" w14:textId="77777777" w:rsidR="00107296" w:rsidRPr="00306AD2" w:rsidRDefault="00107296" w:rsidP="003C5A62">
            <w:pPr>
              <w:spacing w:after="0" w:line="240" w:lineRule="auto"/>
              <w:rPr>
                <w:rFonts w:cs="Calibri"/>
                <w:b/>
                <w:bCs/>
                <w:lang w:val="de-DE"/>
              </w:rPr>
            </w:pPr>
          </w:p>
        </w:tc>
      </w:tr>
      <w:tr w:rsidR="00107296" w:rsidRPr="00A54F8B" w14:paraId="1DFDEB5B" w14:textId="77777777" w:rsidTr="003C5A62">
        <w:trPr>
          <w:trHeight w:val="583"/>
        </w:trPr>
        <w:tc>
          <w:tcPr>
            <w:tcW w:w="2552" w:type="dxa"/>
            <w:shd w:val="clear" w:color="auto" w:fill="D9E2F3"/>
          </w:tcPr>
          <w:p w14:paraId="3D7A4F39"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183E02CB"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1EA42C88" w14:textId="77777777" w:rsidTr="003C5A62">
        <w:trPr>
          <w:trHeight w:val="549"/>
        </w:trPr>
        <w:tc>
          <w:tcPr>
            <w:tcW w:w="2552" w:type="dxa"/>
            <w:shd w:val="clear" w:color="auto" w:fill="FFFFFF"/>
          </w:tcPr>
          <w:p w14:paraId="313AD215"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389A492B" w14:textId="77777777" w:rsidR="00107296" w:rsidRPr="00306AD2" w:rsidRDefault="00107296" w:rsidP="003C5A62">
            <w:pPr>
              <w:spacing w:after="0" w:line="240" w:lineRule="auto"/>
              <w:rPr>
                <w:rFonts w:cs="Calibri"/>
                <w:lang w:val="en-US"/>
              </w:rPr>
            </w:pPr>
            <w:r w:rsidRPr="00306AD2">
              <w:rPr>
                <w:rFonts w:cs="Calibri"/>
                <w:lang w:val="en-US"/>
              </w:rPr>
              <w:t>Testat</w:t>
            </w:r>
          </w:p>
          <w:p w14:paraId="11F5D2C9" w14:textId="77777777" w:rsidR="00107296" w:rsidRPr="00306AD2" w:rsidRDefault="00107296" w:rsidP="003C5A62">
            <w:pPr>
              <w:spacing w:after="0" w:line="240" w:lineRule="auto"/>
              <w:rPr>
                <w:rFonts w:cs="Calibri"/>
                <w:lang w:val="en-US"/>
              </w:rPr>
            </w:pPr>
          </w:p>
        </w:tc>
      </w:tr>
      <w:tr w:rsidR="00107296" w:rsidRPr="00A54F8B" w14:paraId="581D0D79" w14:textId="77777777" w:rsidTr="003C5A62">
        <w:trPr>
          <w:trHeight w:val="560"/>
        </w:trPr>
        <w:tc>
          <w:tcPr>
            <w:tcW w:w="2552" w:type="dxa"/>
            <w:shd w:val="clear" w:color="auto" w:fill="D9E2F3"/>
          </w:tcPr>
          <w:p w14:paraId="1B4D2A23"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7A563430" w14:textId="77777777" w:rsidR="00107296" w:rsidRPr="00A92382" w:rsidRDefault="00107296" w:rsidP="003C5A62">
            <w:pPr>
              <w:spacing w:after="0" w:line="240" w:lineRule="auto"/>
              <w:rPr>
                <w:rFonts w:cs="Calibri"/>
                <w:highlight w:val="yellow"/>
              </w:rPr>
            </w:pPr>
          </w:p>
        </w:tc>
      </w:tr>
      <w:tr w:rsidR="00107296" w:rsidRPr="00C403BB" w14:paraId="42E175A2" w14:textId="77777777" w:rsidTr="003C5A62">
        <w:trPr>
          <w:trHeight w:val="392"/>
        </w:trPr>
        <w:tc>
          <w:tcPr>
            <w:tcW w:w="2552" w:type="dxa"/>
            <w:shd w:val="clear" w:color="auto" w:fill="FFFFFF"/>
          </w:tcPr>
          <w:p w14:paraId="6D9AB47E"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630B484C" w14:textId="77777777" w:rsidR="00107296" w:rsidRPr="00A92382" w:rsidRDefault="00C403BB" w:rsidP="003C5A62">
            <w:pPr>
              <w:spacing w:after="0" w:line="240" w:lineRule="auto"/>
              <w:rPr>
                <w:rFonts w:cs="Calibri"/>
                <w:highlight w:val="yellow"/>
                <w:lang w:val="en-US"/>
              </w:rPr>
            </w:pPr>
            <w:hyperlink r:id="rId53" w:history="1">
              <w:r w:rsidR="00107296">
                <w:rPr>
                  <w:rStyle w:val="Hipercze"/>
                  <w:lang w:val="en-US"/>
                </w:rPr>
                <w:t>m</w:t>
              </w:r>
              <w:r w:rsidR="00107296" w:rsidRPr="006E3791">
                <w:rPr>
                  <w:rStyle w:val="Hipercze"/>
                  <w:lang w:val="en-US"/>
                </w:rPr>
                <w:t>arcin.michon@uni.lodz.pl</w:t>
              </w:r>
            </w:hyperlink>
          </w:p>
        </w:tc>
      </w:tr>
      <w:tr w:rsidR="00107296" w:rsidRPr="00A54F8B" w14:paraId="0602BAA6" w14:textId="77777777" w:rsidTr="003C5A62">
        <w:trPr>
          <w:trHeight w:val="805"/>
        </w:trPr>
        <w:tc>
          <w:tcPr>
            <w:tcW w:w="2552" w:type="dxa"/>
            <w:shd w:val="clear" w:color="auto" w:fill="D9E2F3"/>
          </w:tcPr>
          <w:p w14:paraId="5E6AA283"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3BE9738D" w14:textId="77777777" w:rsidR="00107296" w:rsidRPr="00306AD2" w:rsidRDefault="00107296" w:rsidP="003C5A62">
            <w:pPr>
              <w:rPr>
                <w:rFonts w:cs="Calibri"/>
                <w:lang w:val="en-US"/>
              </w:rPr>
            </w:pPr>
          </w:p>
        </w:tc>
      </w:tr>
      <w:tr w:rsidR="00107296" w:rsidRPr="00A54F8B" w14:paraId="088481D8" w14:textId="77777777" w:rsidTr="003C5A62">
        <w:trPr>
          <w:trHeight w:val="805"/>
        </w:trPr>
        <w:tc>
          <w:tcPr>
            <w:tcW w:w="2552" w:type="dxa"/>
            <w:shd w:val="clear" w:color="auto" w:fill="FFFFFF"/>
          </w:tcPr>
          <w:p w14:paraId="31BF1E4A"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0BF9C844" w14:textId="77777777" w:rsidR="00107296" w:rsidRPr="00306AD2" w:rsidRDefault="00107296" w:rsidP="003C5A62">
            <w:pPr>
              <w:spacing w:after="0" w:line="240" w:lineRule="auto"/>
              <w:rPr>
                <w:rFonts w:cs="Calibri"/>
                <w:lang w:val="en-US"/>
              </w:rPr>
            </w:pPr>
            <w:r w:rsidRPr="00306AD2">
              <w:rPr>
                <w:rFonts w:cs="Calibri"/>
                <w:lang w:val="en-US"/>
              </w:rPr>
              <w:t>Philologische Fakultät</w:t>
            </w:r>
            <w:r>
              <w:rPr>
                <w:rFonts w:cs="Calibri"/>
                <w:lang w:val="en-US"/>
              </w:rPr>
              <w:t xml:space="preserve"> </w:t>
            </w:r>
            <w:r w:rsidRPr="00306AD2">
              <w:rPr>
                <w:rFonts w:cs="Calibri"/>
                <w:lang w:val="en-US"/>
              </w:rPr>
              <w:t>/ Germanistik</w:t>
            </w:r>
          </w:p>
        </w:tc>
      </w:tr>
      <w:tr w:rsidR="00EA35E2" w:rsidRPr="00A54F8B" w14:paraId="38B59AA7" w14:textId="77777777" w:rsidTr="003C5A62">
        <w:trPr>
          <w:trHeight w:val="805"/>
        </w:trPr>
        <w:tc>
          <w:tcPr>
            <w:tcW w:w="2552" w:type="dxa"/>
            <w:shd w:val="clear" w:color="auto" w:fill="FFFFFF"/>
          </w:tcPr>
          <w:p w14:paraId="40571860" w14:textId="1BCE003D"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684EF90F" w14:textId="169C6920"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0979AD19" wp14:editId="1BF23B9A">
                  <wp:extent cx="5083810" cy="157480"/>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083810" cy="157480"/>
                          </a:xfrm>
                          <a:prstGeom prst="rect">
                            <a:avLst/>
                          </a:prstGeom>
                        </pic:spPr>
                      </pic:pic>
                    </a:graphicData>
                  </a:graphic>
                </wp:inline>
              </w:drawing>
            </w:r>
          </w:p>
        </w:tc>
      </w:tr>
    </w:tbl>
    <w:p w14:paraId="66423C12" w14:textId="606BA5CD" w:rsidR="00107296" w:rsidRPr="00306AD2" w:rsidRDefault="00107296" w:rsidP="00107296">
      <w:pPr>
        <w:rPr>
          <w:rFonts w:cs="Calibri"/>
          <w:lang w:val="en-US"/>
        </w:rPr>
      </w:pPr>
    </w:p>
    <w:p w14:paraId="16076438" w14:textId="48EBF72E" w:rsidR="00107296" w:rsidRDefault="00107296" w:rsidP="00107296">
      <w:pPr>
        <w:rPr>
          <w:rFonts w:cs="Calibri"/>
          <w:lang w:val="en-US"/>
        </w:rPr>
      </w:pPr>
    </w:p>
    <w:p w14:paraId="1F768371" w14:textId="209D56D3" w:rsidR="00EA35E2" w:rsidRDefault="00EA35E2" w:rsidP="00107296">
      <w:pPr>
        <w:rPr>
          <w:rFonts w:cs="Calibri"/>
          <w:lang w:val="en-US"/>
        </w:rPr>
      </w:pPr>
    </w:p>
    <w:p w14:paraId="4F18AF26" w14:textId="01041E20" w:rsidR="00EA35E2" w:rsidRDefault="00EA35E2" w:rsidP="00107296">
      <w:pPr>
        <w:rPr>
          <w:rFonts w:cs="Calibri"/>
          <w:lang w:val="en-US"/>
        </w:rPr>
      </w:pPr>
    </w:p>
    <w:p w14:paraId="16045285" w14:textId="77777777" w:rsidR="00EA35E2" w:rsidRPr="00306AD2" w:rsidRDefault="00EA35E2"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7C1E6E50" w14:textId="77777777" w:rsidTr="003C5A62">
        <w:trPr>
          <w:trHeight w:val="840"/>
        </w:trPr>
        <w:tc>
          <w:tcPr>
            <w:tcW w:w="7514" w:type="dxa"/>
            <w:gridSpan w:val="3"/>
            <w:shd w:val="clear" w:color="auto" w:fill="4F81BD"/>
          </w:tcPr>
          <w:p w14:paraId="349C7E7A"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lastRenderedPageBreak/>
              <w:t xml:space="preserve">Course title </w:t>
            </w:r>
          </w:p>
          <w:p w14:paraId="72ACE8C2"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Praktische Grammatik 2</w:t>
            </w:r>
          </w:p>
          <w:p w14:paraId="6E6A3D87"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7CC76956"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09210DD8"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541CC5D9"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0100-ERAS738</w:t>
            </w:r>
          </w:p>
          <w:p w14:paraId="6EDF0061" w14:textId="77777777" w:rsidR="00107296" w:rsidRPr="00306AD2" w:rsidRDefault="00107296" w:rsidP="003C5A62">
            <w:pPr>
              <w:spacing w:after="0" w:line="240" w:lineRule="auto"/>
              <w:rPr>
                <w:rFonts w:cs="Calibri"/>
                <w:color w:val="FFFFFF"/>
                <w:lang w:val="en-US"/>
              </w:rPr>
            </w:pPr>
          </w:p>
        </w:tc>
      </w:tr>
      <w:tr w:rsidR="00107296" w:rsidRPr="00A54F8B" w14:paraId="4F512978" w14:textId="77777777" w:rsidTr="003C5A62">
        <w:trPr>
          <w:trHeight w:val="409"/>
        </w:trPr>
        <w:tc>
          <w:tcPr>
            <w:tcW w:w="2552" w:type="dxa"/>
            <w:shd w:val="clear" w:color="auto" w:fill="auto"/>
          </w:tcPr>
          <w:p w14:paraId="367AF49D"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26070720" w14:textId="77777777" w:rsidR="00107296" w:rsidRPr="00306AD2" w:rsidRDefault="00107296" w:rsidP="003C5A62">
            <w:pPr>
              <w:spacing w:after="0" w:line="240" w:lineRule="auto"/>
              <w:rPr>
                <w:rFonts w:cs="Calibri"/>
              </w:rPr>
            </w:pPr>
            <w:r w:rsidRPr="00306AD2">
              <w:rPr>
                <w:rFonts w:cs="Calibri"/>
              </w:rPr>
              <w:t>BA, I</w:t>
            </w:r>
          </w:p>
          <w:p w14:paraId="76A9132A" w14:textId="77777777" w:rsidR="00107296" w:rsidRPr="00306AD2" w:rsidRDefault="00107296" w:rsidP="003C5A62">
            <w:pPr>
              <w:spacing w:after="0" w:line="240" w:lineRule="auto"/>
              <w:jc w:val="center"/>
              <w:rPr>
                <w:rFonts w:cs="Calibri"/>
              </w:rPr>
            </w:pPr>
          </w:p>
        </w:tc>
      </w:tr>
      <w:tr w:rsidR="00107296" w:rsidRPr="00A54F8B" w14:paraId="51E18683" w14:textId="77777777" w:rsidTr="003C5A62">
        <w:trPr>
          <w:trHeight w:val="415"/>
        </w:trPr>
        <w:tc>
          <w:tcPr>
            <w:tcW w:w="10774" w:type="dxa"/>
            <w:gridSpan w:val="4"/>
            <w:shd w:val="clear" w:color="auto" w:fill="D9E2F3"/>
          </w:tcPr>
          <w:p w14:paraId="77B0BA21"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2208A2A0" w14:textId="77777777" w:rsidTr="003C5A62">
        <w:trPr>
          <w:trHeight w:val="406"/>
        </w:trPr>
        <w:tc>
          <w:tcPr>
            <w:tcW w:w="2552" w:type="dxa"/>
            <w:shd w:val="clear" w:color="auto" w:fill="auto"/>
          </w:tcPr>
          <w:p w14:paraId="53F2399D"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0E9916B4" w14:textId="77777777" w:rsidR="00107296" w:rsidRPr="00306AD2" w:rsidRDefault="00107296" w:rsidP="003C5A62">
            <w:pPr>
              <w:spacing w:after="0" w:line="240" w:lineRule="auto"/>
              <w:rPr>
                <w:rFonts w:cs="Calibri"/>
              </w:rPr>
            </w:pPr>
            <w:r w:rsidRPr="00306AD2">
              <w:rPr>
                <w:rFonts w:cs="Calibri"/>
              </w:rPr>
              <w:t>2</w:t>
            </w:r>
          </w:p>
        </w:tc>
      </w:tr>
      <w:tr w:rsidR="00107296" w:rsidRPr="00A54F8B" w14:paraId="18058BA2" w14:textId="77777777" w:rsidTr="003C5A62">
        <w:trPr>
          <w:trHeight w:val="426"/>
        </w:trPr>
        <w:tc>
          <w:tcPr>
            <w:tcW w:w="2552" w:type="dxa"/>
            <w:shd w:val="clear" w:color="auto" w:fill="D9E2F3"/>
          </w:tcPr>
          <w:p w14:paraId="4053A68C"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64291B34"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53EB86EF" w14:textId="77777777" w:rsidTr="003C5A62">
        <w:trPr>
          <w:trHeight w:val="426"/>
        </w:trPr>
        <w:tc>
          <w:tcPr>
            <w:tcW w:w="4962" w:type="dxa"/>
            <w:gridSpan w:val="2"/>
            <w:shd w:val="clear" w:color="auto" w:fill="FFFFFF"/>
          </w:tcPr>
          <w:p w14:paraId="27CA955A"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21D06CD2" w14:textId="77777777" w:rsidR="00107296" w:rsidRPr="00306AD2" w:rsidRDefault="00107296" w:rsidP="003C5A62">
            <w:pPr>
              <w:spacing w:after="0" w:line="240" w:lineRule="auto"/>
              <w:jc w:val="center"/>
              <w:rPr>
                <w:rFonts w:cs="Calibri"/>
                <w:lang w:val="en-US"/>
              </w:rPr>
            </w:pPr>
            <w:r w:rsidRPr="00306AD2">
              <w:rPr>
                <w:rFonts w:cs="Calibri"/>
                <w:lang w:val="de-DE"/>
              </w:rPr>
              <w:t>Übungen</w:t>
            </w:r>
          </w:p>
        </w:tc>
      </w:tr>
      <w:tr w:rsidR="00107296" w:rsidRPr="00A54F8B" w14:paraId="7565B6C7" w14:textId="77777777" w:rsidTr="003C5A62">
        <w:trPr>
          <w:trHeight w:val="400"/>
        </w:trPr>
        <w:tc>
          <w:tcPr>
            <w:tcW w:w="2552" w:type="dxa"/>
            <w:shd w:val="clear" w:color="auto" w:fill="D9E2F3"/>
          </w:tcPr>
          <w:p w14:paraId="0DA46614"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76ECCC47" w14:textId="77777777" w:rsidR="00107296" w:rsidRPr="00306AD2" w:rsidRDefault="00107296" w:rsidP="003C5A62">
            <w:pPr>
              <w:spacing w:after="0" w:line="240" w:lineRule="auto"/>
              <w:rPr>
                <w:rFonts w:cs="Calibri"/>
              </w:rPr>
            </w:pPr>
            <w:r w:rsidRPr="00306AD2">
              <w:rPr>
                <w:rFonts w:cs="Calibri"/>
              </w:rPr>
              <w:t>28</w:t>
            </w:r>
          </w:p>
        </w:tc>
      </w:tr>
      <w:tr w:rsidR="00107296" w:rsidRPr="00C049BC" w14:paraId="0F049664" w14:textId="77777777" w:rsidTr="003C5A62">
        <w:trPr>
          <w:trHeight w:val="824"/>
        </w:trPr>
        <w:tc>
          <w:tcPr>
            <w:tcW w:w="10774" w:type="dxa"/>
            <w:gridSpan w:val="4"/>
            <w:shd w:val="clear" w:color="auto" w:fill="FFFFFF"/>
          </w:tcPr>
          <w:p w14:paraId="5A21DB37"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Course content</w:t>
            </w:r>
          </w:p>
          <w:p w14:paraId="5FE3AE9C" w14:textId="77777777" w:rsidR="00107296" w:rsidRPr="00306AD2" w:rsidRDefault="00107296" w:rsidP="003C5A62">
            <w:pPr>
              <w:spacing w:after="0" w:line="240" w:lineRule="auto"/>
              <w:rPr>
                <w:rFonts w:cs="Calibri"/>
                <w:lang w:val="de-DE"/>
              </w:rPr>
            </w:pPr>
            <w:r w:rsidRPr="00306AD2">
              <w:rPr>
                <w:rFonts w:cs="Calibri"/>
                <w:lang w:val="de-DE"/>
              </w:rPr>
              <w:t xml:space="preserve">Ziel dieser Veranstaltung ist, das Ganze, im Laufe der früheren Semester erworbene Wissen im Bereich der deutschen Grammatik zusammenzufassen und die praktische Anwendung dessen zu üben, indem konkrete lexikalisch-grammatische Strukturen gebraucht werden. </w:t>
            </w:r>
          </w:p>
          <w:p w14:paraId="3CAE8A83" w14:textId="77777777" w:rsidR="00107296" w:rsidRPr="00306AD2" w:rsidRDefault="00107296" w:rsidP="003C5A62">
            <w:pPr>
              <w:spacing w:after="0" w:line="240" w:lineRule="auto"/>
              <w:rPr>
                <w:rFonts w:cs="Calibri"/>
                <w:b/>
                <w:bCs/>
                <w:lang w:val="de-DE"/>
              </w:rPr>
            </w:pPr>
          </w:p>
        </w:tc>
      </w:tr>
      <w:tr w:rsidR="00107296" w:rsidRPr="00A54F8B" w14:paraId="6FE6CBB0" w14:textId="77777777" w:rsidTr="003C5A62">
        <w:trPr>
          <w:trHeight w:val="583"/>
        </w:trPr>
        <w:tc>
          <w:tcPr>
            <w:tcW w:w="2552" w:type="dxa"/>
            <w:shd w:val="clear" w:color="auto" w:fill="D9E2F3"/>
          </w:tcPr>
          <w:p w14:paraId="3E0A22CA"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25E57C85"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356AF48D" w14:textId="77777777" w:rsidTr="003C5A62">
        <w:trPr>
          <w:trHeight w:val="549"/>
        </w:trPr>
        <w:tc>
          <w:tcPr>
            <w:tcW w:w="2552" w:type="dxa"/>
            <w:shd w:val="clear" w:color="auto" w:fill="FFFFFF"/>
          </w:tcPr>
          <w:p w14:paraId="042102D2"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0175EAB7" w14:textId="77777777" w:rsidR="00107296" w:rsidRPr="00306AD2" w:rsidRDefault="00107296" w:rsidP="003C5A62">
            <w:pPr>
              <w:spacing w:after="0" w:line="240" w:lineRule="auto"/>
              <w:rPr>
                <w:rFonts w:cs="Calibri"/>
                <w:lang w:val="en-US"/>
              </w:rPr>
            </w:pPr>
            <w:r w:rsidRPr="00306AD2">
              <w:rPr>
                <w:rFonts w:cs="Calibri"/>
                <w:lang w:val="en-US"/>
              </w:rPr>
              <w:t>Examen</w:t>
            </w:r>
          </w:p>
          <w:p w14:paraId="23BA1957" w14:textId="77777777" w:rsidR="00107296" w:rsidRPr="00306AD2" w:rsidRDefault="00107296" w:rsidP="003C5A62">
            <w:pPr>
              <w:spacing w:after="0" w:line="240" w:lineRule="auto"/>
              <w:rPr>
                <w:rFonts w:cs="Calibri"/>
                <w:lang w:val="en-US"/>
              </w:rPr>
            </w:pPr>
          </w:p>
        </w:tc>
      </w:tr>
      <w:tr w:rsidR="00107296" w:rsidRPr="00A54F8B" w14:paraId="0509E991" w14:textId="77777777" w:rsidTr="003C5A62">
        <w:trPr>
          <w:trHeight w:val="560"/>
        </w:trPr>
        <w:tc>
          <w:tcPr>
            <w:tcW w:w="2552" w:type="dxa"/>
            <w:shd w:val="clear" w:color="auto" w:fill="D9E2F3"/>
          </w:tcPr>
          <w:p w14:paraId="6334914F"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72B7822D" w14:textId="77777777" w:rsidR="00107296" w:rsidRPr="0027519A" w:rsidRDefault="00107296" w:rsidP="003C5A62">
            <w:pPr>
              <w:spacing w:after="0" w:line="240" w:lineRule="auto"/>
              <w:rPr>
                <w:rFonts w:cs="Calibri"/>
              </w:rPr>
            </w:pPr>
          </w:p>
        </w:tc>
      </w:tr>
      <w:tr w:rsidR="00107296" w:rsidRPr="00C403BB" w14:paraId="0C6BFFB2" w14:textId="77777777" w:rsidTr="003C5A62">
        <w:trPr>
          <w:trHeight w:val="392"/>
        </w:trPr>
        <w:tc>
          <w:tcPr>
            <w:tcW w:w="2552" w:type="dxa"/>
            <w:shd w:val="clear" w:color="auto" w:fill="FFFFFF"/>
          </w:tcPr>
          <w:p w14:paraId="685224D5"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325BF252" w14:textId="77777777" w:rsidR="00107296" w:rsidRPr="0027519A" w:rsidRDefault="00C403BB" w:rsidP="003C5A62">
            <w:pPr>
              <w:suppressAutoHyphens w:val="0"/>
              <w:spacing w:after="0" w:line="240" w:lineRule="auto"/>
              <w:rPr>
                <w:rFonts w:eastAsia="Times New Roman" w:cs="Calibri"/>
                <w:lang w:val="en-US" w:eastAsia="pl-PL"/>
              </w:rPr>
            </w:pPr>
            <w:hyperlink r:id="rId55" w:history="1">
              <w:r w:rsidR="00107296">
                <w:rPr>
                  <w:rStyle w:val="Hipercze"/>
                  <w:lang w:val="en-US"/>
                </w:rPr>
                <w:t>m</w:t>
              </w:r>
              <w:r w:rsidR="00107296" w:rsidRPr="006E3791">
                <w:rPr>
                  <w:rStyle w:val="Hipercze"/>
                  <w:lang w:val="en-US"/>
                </w:rPr>
                <w:t>arcin.michon@uni.lodz.pl</w:t>
              </w:r>
            </w:hyperlink>
          </w:p>
        </w:tc>
      </w:tr>
      <w:tr w:rsidR="00107296" w:rsidRPr="00A54F8B" w14:paraId="61300207" w14:textId="77777777" w:rsidTr="003C5A62">
        <w:trPr>
          <w:trHeight w:val="805"/>
        </w:trPr>
        <w:tc>
          <w:tcPr>
            <w:tcW w:w="2552" w:type="dxa"/>
            <w:shd w:val="clear" w:color="auto" w:fill="D9E2F3"/>
          </w:tcPr>
          <w:p w14:paraId="263D0337"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0DB12DA0" w14:textId="77777777" w:rsidR="00107296" w:rsidRPr="00306AD2" w:rsidRDefault="00107296" w:rsidP="003C5A62">
            <w:pPr>
              <w:rPr>
                <w:rFonts w:cs="Calibri"/>
                <w:lang w:val="en-US"/>
              </w:rPr>
            </w:pPr>
          </w:p>
        </w:tc>
      </w:tr>
      <w:tr w:rsidR="00107296" w:rsidRPr="00A54F8B" w14:paraId="2104903E" w14:textId="77777777" w:rsidTr="003C5A62">
        <w:trPr>
          <w:trHeight w:val="805"/>
        </w:trPr>
        <w:tc>
          <w:tcPr>
            <w:tcW w:w="2552" w:type="dxa"/>
            <w:shd w:val="clear" w:color="auto" w:fill="FFFFFF"/>
          </w:tcPr>
          <w:p w14:paraId="09CABB82"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41883275"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19AD215A" w14:textId="77777777" w:rsidTr="003C5A62">
        <w:trPr>
          <w:trHeight w:val="805"/>
        </w:trPr>
        <w:tc>
          <w:tcPr>
            <w:tcW w:w="2552" w:type="dxa"/>
            <w:shd w:val="clear" w:color="auto" w:fill="FFFFFF"/>
          </w:tcPr>
          <w:p w14:paraId="0F790F03" w14:textId="2BC5796A"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32419991" w14:textId="5BCE2D37"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0FA97877" wp14:editId="737F2CC4">
                  <wp:extent cx="5083810" cy="310515"/>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083810" cy="310515"/>
                          </a:xfrm>
                          <a:prstGeom prst="rect">
                            <a:avLst/>
                          </a:prstGeom>
                        </pic:spPr>
                      </pic:pic>
                    </a:graphicData>
                  </a:graphic>
                </wp:inline>
              </w:drawing>
            </w:r>
          </w:p>
        </w:tc>
      </w:tr>
    </w:tbl>
    <w:p w14:paraId="471E56EA" w14:textId="77777777" w:rsidR="00107296" w:rsidRPr="00306AD2" w:rsidRDefault="00107296" w:rsidP="00107296">
      <w:pPr>
        <w:rPr>
          <w:rFonts w:cs="Calibri"/>
          <w:lang w:val="en-US"/>
        </w:rPr>
      </w:pPr>
    </w:p>
    <w:p w14:paraId="182B7DBE" w14:textId="5FAACFE0"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43A0CF87" w14:textId="77777777" w:rsidTr="003C5A62">
        <w:trPr>
          <w:trHeight w:val="840"/>
        </w:trPr>
        <w:tc>
          <w:tcPr>
            <w:tcW w:w="7514" w:type="dxa"/>
            <w:gridSpan w:val="3"/>
            <w:shd w:val="clear" w:color="auto" w:fill="4F81BD"/>
          </w:tcPr>
          <w:p w14:paraId="57838E4E"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t xml:space="preserve">Course title </w:t>
            </w:r>
          </w:p>
          <w:p w14:paraId="6CF72D96"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Praktische Grammatik 4</w:t>
            </w:r>
          </w:p>
          <w:p w14:paraId="619CB8DE"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546D13B5"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7799F8A4"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68E4AF60"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0100-ERAS739</w:t>
            </w:r>
          </w:p>
          <w:p w14:paraId="2828E332" w14:textId="77777777" w:rsidR="00107296" w:rsidRPr="00306AD2" w:rsidRDefault="00107296" w:rsidP="003C5A62">
            <w:pPr>
              <w:spacing w:after="0" w:line="240" w:lineRule="auto"/>
              <w:rPr>
                <w:rFonts w:cs="Calibri"/>
                <w:color w:val="FFFFFF"/>
                <w:lang w:val="en-US"/>
              </w:rPr>
            </w:pPr>
          </w:p>
        </w:tc>
      </w:tr>
      <w:tr w:rsidR="00107296" w:rsidRPr="00A54F8B" w14:paraId="30EC9919" w14:textId="77777777" w:rsidTr="003C5A62">
        <w:trPr>
          <w:trHeight w:val="409"/>
        </w:trPr>
        <w:tc>
          <w:tcPr>
            <w:tcW w:w="2552" w:type="dxa"/>
            <w:shd w:val="clear" w:color="auto" w:fill="auto"/>
          </w:tcPr>
          <w:p w14:paraId="0B464A22"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2296B6E5" w14:textId="77777777" w:rsidR="00107296" w:rsidRPr="00306AD2" w:rsidRDefault="00107296" w:rsidP="003C5A62">
            <w:pPr>
              <w:spacing w:after="0" w:line="240" w:lineRule="auto"/>
              <w:rPr>
                <w:rFonts w:cs="Calibri"/>
              </w:rPr>
            </w:pPr>
            <w:r w:rsidRPr="00306AD2">
              <w:rPr>
                <w:rFonts w:cs="Calibri"/>
              </w:rPr>
              <w:t>BA, II</w:t>
            </w:r>
          </w:p>
          <w:p w14:paraId="0AF3400B" w14:textId="77777777" w:rsidR="00107296" w:rsidRPr="00306AD2" w:rsidRDefault="00107296" w:rsidP="003C5A62">
            <w:pPr>
              <w:spacing w:after="0" w:line="240" w:lineRule="auto"/>
              <w:jc w:val="center"/>
              <w:rPr>
                <w:rFonts w:cs="Calibri"/>
              </w:rPr>
            </w:pPr>
          </w:p>
        </w:tc>
      </w:tr>
      <w:tr w:rsidR="00107296" w:rsidRPr="00A54F8B" w14:paraId="23CE506D" w14:textId="77777777" w:rsidTr="003C5A62">
        <w:trPr>
          <w:trHeight w:val="415"/>
        </w:trPr>
        <w:tc>
          <w:tcPr>
            <w:tcW w:w="10774" w:type="dxa"/>
            <w:gridSpan w:val="4"/>
            <w:shd w:val="clear" w:color="auto" w:fill="D9E2F3"/>
          </w:tcPr>
          <w:p w14:paraId="7FBA2946"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0859977F" w14:textId="77777777" w:rsidTr="003C5A62">
        <w:trPr>
          <w:trHeight w:val="406"/>
        </w:trPr>
        <w:tc>
          <w:tcPr>
            <w:tcW w:w="2552" w:type="dxa"/>
            <w:shd w:val="clear" w:color="auto" w:fill="auto"/>
          </w:tcPr>
          <w:p w14:paraId="3CF031F3"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65B914A3" w14:textId="77777777" w:rsidR="00107296" w:rsidRPr="00306AD2" w:rsidRDefault="00107296" w:rsidP="003C5A62">
            <w:pPr>
              <w:spacing w:after="0" w:line="240" w:lineRule="auto"/>
              <w:rPr>
                <w:rFonts w:cs="Calibri"/>
              </w:rPr>
            </w:pPr>
            <w:r w:rsidRPr="00306AD2">
              <w:rPr>
                <w:rFonts w:cs="Calibri"/>
              </w:rPr>
              <w:t>2</w:t>
            </w:r>
          </w:p>
        </w:tc>
      </w:tr>
      <w:tr w:rsidR="00107296" w:rsidRPr="00A54F8B" w14:paraId="5C95E49B" w14:textId="77777777" w:rsidTr="003C5A62">
        <w:trPr>
          <w:trHeight w:val="426"/>
        </w:trPr>
        <w:tc>
          <w:tcPr>
            <w:tcW w:w="2552" w:type="dxa"/>
            <w:shd w:val="clear" w:color="auto" w:fill="D9E2F3"/>
          </w:tcPr>
          <w:p w14:paraId="70159449"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06E6BAB8"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7693E687" w14:textId="77777777" w:rsidTr="003C5A62">
        <w:trPr>
          <w:trHeight w:val="426"/>
        </w:trPr>
        <w:tc>
          <w:tcPr>
            <w:tcW w:w="4962" w:type="dxa"/>
            <w:gridSpan w:val="2"/>
            <w:shd w:val="clear" w:color="auto" w:fill="FFFFFF"/>
          </w:tcPr>
          <w:p w14:paraId="7D6FFE3F" w14:textId="77777777" w:rsidR="00107296" w:rsidRPr="00306AD2" w:rsidRDefault="00107296" w:rsidP="003C5A62">
            <w:pPr>
              <w:spacing w:after="0"/>
              <w:rPr>
                <w:rFonts w:cs="Calibri"/>
                <w:lang w:val="en-US"/>
              </w:rPr>
            </w:pPr>
            <w:r w:rsidRPr="00306AD2">
              <w:rPr>
                <w:rFonts w:cs="Calibri"/>
                <w:b/>
                <w:bCs/>
                <w:lang w:val="en-US"/>
              </w:rPr>
              <w:lastRenderedPageBreak/>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4C79C553" w14:textId="77777777" w:rsidR="00107296" w:rsidRPr="00306AD2" w:rsidRDefault="00107296" w:rsidP="003C5A62">
            <w:pPr>
              <w:spacing w:after="0" w:line="240" w:lineRule="auto"/>
              <w:jc w:val="center"/>
              <w:rPr>
                <w:rFonts w:cs="Calibri"/>
                <w:lang w:val="en-US"/>
              </w:rPr>
            </w:pPr>
            <w:r w:rsidRPr="00306AD2">
              <w:rPr>
                <w:rFonts w:cs="Calibri"/>
                <w:lang w:val="de-DE"/>
              </w:rPr>
              <w:t>Übungen</w:t>
            </w:r>
          </w:p>
        </w:tc>
      </w:tr>
      <w:tr w:rsidR="00107296" w:rsidRPr="00A54F8B" w14:paraId="0D6931CA" w14:textId="77777777" w:rsidTr="003C5A62">
        <w:trPr>
          <w:trHeight w:val="400"/>
        </w:trPr>
        <w:tc>
          <w:tcPr>
            <w:tcW w:w="2552" w:type="dxa"/>
            <w:shd w:val="clear" w:color="auto" w:fill="D9E2F3"/>
          </w:tcPr>
          <w:p w14:paraId="22FFC008"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4876B777" w14:textId="77777777" w:rsidR="00107296" w:rsidRPr="00306AD2" w:rsidRDefault="00107296" w:rsidP="003C5A62">
            <w:pPr>
              <w:spacing w:after="0" w:line="240" w:lineRule="auto"/>
              <w:rPr>
                <w:rFonts w:cs="Calibri"/>
              </w:rPr>
            </w:pPr>
            <w:r w:rsidRPr="00306AD2">
              <w:rPr>
                <w:rFonts w:cs="Calibri"/>
              </w:rPr>
              <w:t>28</w:t>
            </w:r>
          </w:p>
        </w:tc>
      </w:tr>
      <w:tr w:rsidR="00107296" w:rsidRPr="00C049BC" w14:paraId="09138C67" w14:textId="77777777" w:rsidTr="003C5A62">
        <w:trPr>
          <w:trHeight w:val="824"/>
        </w:trPr>
        <w:tc>
          <w:tcPr>
            <w:tcW w:w="10774" w:type="dxa"/>
            <w:gridSpan w:val="4"/>
            <w:shd w:val="clear" w:color="auto" w:fill="FFFFFF"/>
          </w:tcPr>
          <w:p w14:paraId="17A7D8E5"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 xml:space="preserve">Course content </w:t>
            </w:r>
          </w:p>
          <w:p w14:paraId="1D3879BF" w14:textId="77777777" w:rsidR="00107296" w:rsidRPr="00306AD2" w:rsidRDefault="00107296" w:rsidP="003C5A62">
            <w:pPr>
              <w:spacing w:after="0" w:line="240" w:lineRule="auto"/>
              <w:rPr>
                <w:rFonts w:cs="Calibri"/>
                <w:lang w:val="de-DE"/>
              </w:rPr>
            </w:pPr>
            <w:r w:rsidRPr="00306AD2">
              <w:rPr>
                <w:rFonts w:cs="Calibri"/>
                <w:lang w:val="de-DE"/>
              </w:rPr>
              <w:t xml:space="preserve">Ziel dieser Veranstaltung ist, das Ganze, im Laufe der früheren Semester erworbene Wissen im Bereich der deutschen Grammatik zusammenzufassen und die praktische Anwendung dessen zu üben, indem konkrete lexikalisch-grammatische Strukturen gebraucht werden. </w:t>
            </w:r>
          </w:p>
          <w:p w14:paraId="1AA362D7" w14:textId="77777777" w:rsidR="00107296" w:rsidRPr="00306AD2" w:rsidRDefault="00107296" w:rsidP="003C5A62">
            <w:pPr>
              <w:spacing w:after="0" w:line="240" w:lineRule="auto"/>
              <w:rPr>
                <w:rFonts w:cs="Calibri"/>
                <w:b/>
                <w:bCs/>
                <w:lang w:val="de-DE"/>
              </w:rPr>
            </w:pPr>
          </w:p>
        </w:tc>
      </w:tr>
      <w:tr w:rsidR="00107296" w:rsidRPr="00A54F8B" w14:paraId="05DAC1F7" w14:textId="77777777" w:rsidTr="003C5A62">
        <w:trPr>
          <w:trHeight w:val="583"/>
        </w:trPr>
        <w:tc>
          <w:tcPr>
            <w:tcW w:w="2552" w:type="dxa"/>
            <w:shd w:val="clear" w:color="auto" w:fill="D9E2F3"/>
          </w:tcPr>
          <w:p w14:paraId="4DFE0B08"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25FA13EA"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74D595A1" w14:textId="77777777" w:rsidTr="003C5A62">
        <w:trPr>
          <w:trHeight w:val="549"/>
        </w:trPr>
        <w:tc>
          <w:tcPr>
            <w:tcW w:w="2552" w:type="dxa"/>
            <w:shd w:val="clear" w:color="auto" w:fill="FFFFFF"/>
          </w:tcPr>
          <w:p w14:paraId="344FDEEC"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7727D46E" w14:textId="77777777" w:rsidR="00107296" w:rsidRPr="00306AD2" w:rsidRDefault="00107296" w:rsidP="003C5A62">
            <w:pPr>
              <w:spacing w:after="0" w:line="240" w:lineRule="auto"/>
              <w:rPr>
                <w:rFonts w:cs="Calibri"/>
                <w:lang w:val="en-US"/>
              </w:rPr>
            </w:pPr>
            <w:r w:rsidRPr="00306AD2">
              <w:rPr>
                <w:rFonts w:cs="Calibri"/>
                <w:lang w:val="en-US"/>
              </w:rPr>
              <w:t>Examen</w:t>
            </w:r>
          </w:p>
          <w:p w14:paraId="4E0D71DA" w14:textId="77777777" w:rsidR="00107296" w:rsidRPr="00306AD2" w:rsidRDefault="00107296" w:rsidP="003C5A62">
            <w:pPr>
              <w:spacing w:after="0" w:line="240" w:lineRule="auto"/>
              <w:rPr>
                <w:rFonts w:cs="Calibri"/>
                <w:lang w:val="en-US"/>
              </w:rPr>
            </w:pPr>
          </w:p>
        </w:tc>
      </w:tr>
      <w:tr w:rsidR="00107296" w:rsidRPr="00A54F8B" w14:paraId="602FE740" w14:textId="77777777" w:rsidTr="003C5A62">
        <w:trPr>
          <w:trHeight w:val="560"/>
        </w:trPr>
        <w:tc>
          <w:tcPr>
            <w:tcW w:w="2552" w:type="dxa"/>
            <w:shd w:val="clear" w:color="auto" w:fill="D9E2F3"/>
          </w:tcPr>
          <w:p w14:paraId="40DA2EBC"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0D3FB5D8" w14:textId="77777777" w:rsidR="00107296" w:rsidRPr="0027519A" w:rsidRDefault="00107296" w:rsidP="003C5A62">
            <w:pPr>
              <w:spacing w:after="0" w:line="240" w:lineRule="auto"/>
              <w:rPr>
                <w:rFonts w:cs="Calibri"/>
              </w:rPr>
            </w:pPr>
          </w:p>
        </w:tc>
      </w:tr>
      <w:tr w:rsidR="00107296" w:rsidRPr="00C403BB" w14:paraId="47285147" w14:textId="77777777" w:rsidTr="003C5A62">
        <w:trPr>
          <w:trHeight w:val="392"/>
        </w:trPr>
        <w:tc>
          <w:tcPr>
            <w:tcW w:w="2552" w:type="dxa"/>
            <w:shd w:val="clear" w:color="auto" w:fill="FFFFFF"/>
          </w:tcPr>
          <w:p w14:paraId="28C75C8A"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0335EF41" w14:textId="77777777" w:rsidR="00107296" w:rsidRPr="0027519A" w:rsidRDefault="00C403BB" w:rsidP="003C5A62">
            <w:pPr>
              <w:suppressAutoHyphens w:val="0"/>
              <w:spacing w:after="0" w:line="240" w:lineRule="auto"/>
              <w:rPr>
                <w:rFonts w:eastAsia="Times New Roman" w:cs="Calibri"/>
                <w:lang w:val="en-US" w:eastAsia="pl-PL"/>
              </w:rPr>
            </w:pPr>
            <w:hyperlink r:id="rId57" w:history="1">
              <w:r w:rsidR="00107296">
                <w:rPr>
                  <w:rStyle w:val="Hipercze"/>
                  <w:lang w:val="en-US"/>
                </w:rPr>
                <w:t>m</w:t>
              </w:r>
              <w:r w:rsidR="00107296" w:rsidRPr="006E3791">
                <w:rPr>
                  <w:rStyle w:val="Hipercze"/>
                  <w:lang w:val="en-US"/>
                </w:rPr>
                <w:t>arcin.michon@uni.lodz.pl</w:t>
              </w:r>
            </w:hyperlink>
          </w:p>
        </w:tc>
      </w:tr>
      <w:tr w:rsidR="00107296" w:rsidRPr="00A54F8B" w14:paraId="2A072409" w14:textId="77777777" w:rsidTr="003C5A62">
        <w:trPr>
          <w:trHeight w:val="805"/>
        </w:trPr>
        <w:tc>
          <w:tcPr>
            <w:tcW w:w="2552" w:type="dxa"/>
            <w:shd w:val="clear" w:color="auto" w:fill="D9E2F3"/>
          </w:tcPr>
          <w:p w14:paraId="70C2E144"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7F48E1B0" w14:textId="77777777" w:rsidR="00107296" w:rsidRPr="00306AD2" w:rsidRDefault="00107296" w:rsidP="003C5A62">
            <w:pPr>
              <w:rPr>
                <w:rFonts w:cs="Calibri"/>
                <w:lang w:val="en-US"/>
              </w:rPr>
            </w:pPr>
          </w:p>
        </w:tc>
      </w:tr>
      <w:tr w:rsidR="00107296" w:rsidRPr="00A54F8B" w14:paraId="09742A00" w14:textId="77777777" w:rsidTr="003C5A62">
        <w:trPr>
          <w:trHeight w:val="805"/>
        </w:trPr>
        <w:tc>
          <w:tcPr>
            <w:tcW w:w="2552" w:type="dxa"/>
            <w:shd w:val="clear" w:color="auto" w:fill="FFFFFF"/>
          </w:tcPr>
          <w:p w14:paraId="6EFE33ED"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291AEFF4"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6C9290A0" w14:textId="77777777" w:rsidTr="003C5A62">
        <w:trPr>
          <w:trHeight w:val="805"/>
        </w:trPr>
        <w:tc>
          <w:tcPr>
            <w:tcW w:w="2552" w:type="dxa"/>
            <w:shd w:val="clear" w:color="auto" w:fill="FFFFFF"/>
          </w:tcPr>
          <w:p w14:paraId="2E0AD5CA" w14:textId="40ABBACB"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70B861F3" w14:textId="27E56925"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26FF815E" wp14:editId="3312AD38">
                  <wp:extent cx="5083810" cy="89090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083810" cy="890905"/>
                          </a:xfrm>
                          <a:prstGeom prst="rect">
                            <a:avLst/>
                          </a:prstGeom>
                        </pic:spPr>
                      </pic:pic>
                    </a:graphicData>
                  </a:graphic>
                </wp:inline>
              </w:drawing>
            </w:r>
          </w:p>
        </w:tc>
      </w:tr>
    </w:tbl>
    <w:p w14:paraId="34E0864F" w14:textId="3EE910FA" w:rsidR="00107296" w:rsidRPr="00306AD2" w:rsidRDefault="00107296" w:rsidP="00107296">
      <w:pPr>
        <w:rPr>
          <w:rFonts w:cs="Calibri"/>
          <w:lang w:val="en-US"/>
        </w:rPr>
      </w:pPr>
    </w:p>
    <w:p w14:paraId="248D4657" w14:textId="77777777"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138F082F" w14:textId="77777777" w:rsidTr="003C5A62">
        <w:trPr>
          <w:trHeight w:val="840"/>
        </w:trPr>
        <w:tc>
          <w:tcPr>
            <w:tcW w:w="7514" w:type="dxa"/>
            <w:gridSpan w:val="3"/>
            <w:shd w:val="clear" w:color="auto" w:fill="4F81BD"/>
          </w:tcPr>
          <w:p w14:paraId="5AD02F93"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t xml:space="preserve">Course title </w:t>
            </w:r>
          </w:p>
          <w:p w14:paraId="7FBE0E8A"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Geschichte der deutschen Literatur 4: Klassik, Romantik</w:t>
            </w:r>
          </w:p>
          <w:p w14:paraId="3940B2CD"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02184741"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787247DA"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533B5BBA"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0100-ERAS741</w:t>
            </w:r>
          </w:p>
          <w:p w14:paraId="273ABDC5" w14:textId="77777777" w:rsidR="00107296" w:rsidRPr="00306AD2" w:rsidRDefault="00107296" w:rsidP="003C5A62">
            <w:pPr>
              <w:spacing w:after="0" w:line="240" w:lineRule="auto"/>
              <w:rPr>
                <w:rFonts w:cs="Calibri"/>
                <w:color w:val="FFFFFF"/>
                <w:lang w:val="en-US"/>
              </w:rPr>
            </w:pPr>
          </w:p>
        </w:tc>
      </w:tr>
      <w:tr w:rsidR="00107296" w:rsidRPr="00A54F8B" w14:paraId="119F3D3E" w14:textId="77777777" w:rsidTr="003C5A62">
        <w:trPr>
          <w:trHeight w:val="409"/>
        </w:trPr>
        <w:tc>
          <w:tcPr>
            <w:tcW w:w="2552" w:type="dxa"/>
            <w:shd w:val="clear" w:color="auto" w:fill="auto"/>
          </w:tcPr>
          <w:p w14:paraId="7139AFD7"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4D1BB0DC" w14:textId="77777777" w:rsidR="00107296" w:rsidRPr="00306AD2" w:rsidRDefault="00107296" w:rsidP="003C5A62">
            <w:pPr>
              <w:spacing w:after="0" w:line="240" w:lineRule="auto"/>
              <w:rPr>
                <w:rFonts w:cs="Calibri"/>
              </w:rPr>
            </w:pPr>
            <w:r w:rsidRPr="00306AD2">
              <w:rPr>
                <w:rFonts w:cs="Calibri"/>
              </w:rPr>
              <w:t>BA, II</w:t>
            </w:r>
          </w:p>
          <w:p w14:paraId="3A5CB52C" w14:textId="77777777" w:rsidR="00107296" w:rsidRPr="00306AD2" w:rsidRDefault="00107296" w:rsidP="003C5A62">
            <w:pPr>
              <w:spacing w:after="0" w:line="240" w:lineRule="auto"/>
              <w:jc w:val="center"/>
              <w:rPr>
                <w:rFonts w:cs="Calibri"/>
              </w:rPr>
            </w:pPr>
          </w:p>
        </w:tc>
      </w:tr>
      <w:tr w:rsidR="00107296" w:rsidRPr="00A54F8B" w14:paraId="1F01BA59" w14:textId="77777777" w:rsidTr="003C5A62">
        <w:trPr>
          <w:trHeight w:val="415"/>
        </w:trPr>
        <w:tc>
          <w:tcPr>
            <w:tcW w:w="10774" w:type="dxa"/>
            <w:gridSpan w:val="4"/>
            <w:shd w:val="clear" w:color="auto" w:fill="D9E2F3"/>
          </w:tcPr>
          <w:p w14:paraId="24FD285A"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05014A58" w14:textId="77777777" w:rsidTr="003C5A62">
        <w:trPr>
          <w:trHeight w:val="406"/>
        </w:trPr>
        <w:tc>
          <w:tcPr>
            <w:tcW w:w="2552" w:type="dxa"/>
            <w:shd w:val="clear" w:color="auto" w:fill="auto"/>
          </w:tcPr>
          <w:p w14:paraId="20569DE8"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35F4A240" w14:textId="77777777" w:rsidR="00107296" w:rsidRPr="00306AD2" w:rsidRDefault="00107296" w:rsidP="003C5A62">
            <w:pPr>
              <w:spacing w:after="0" w:line="240" w:lineRule="auto"/>
              <w:rPr>
                <w:rFonts w:cs="Calibri"/>
              </w:rPr>
            </w:pPr>
            <w:r w:rsidRPr="00306AD2">
              <w:rPr>
                <w:rFonts w:cs="Calibri"/>
              </w:rPr>
              <w:t>4</w:t>
            </w:r>
          </w:p>
        </w:tc>
      </w:tr>
      <w:tr w:rsidR="00107296" w:rsidRPr="00A54F8B" w14:paraId="48D78905" w14:textId="77777777" w:rsidTr="003C5A62">
        <w:trPr>
          <w:trHeight w:val="426"/>
        </w:trPr>
        <w:tc>
          <w:tcPr>
            <w:tcW w:w="2552" w:type="dxa"/>
            <w:shd w:val="clear" w:color="auto" w:fill="D9E2F3"/>
          </w:tcPr>
          <w:p w14:paraId="1D8DC453"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62B15A06"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3E198BF3" w14:textId="77777777" w:rsidTr="003C5A62">
        <w:trPr>
          <w:trHeight w:val="426"/>
        </w:trPr>
        <w:tc>
          <w:tcPr>
            <w:tcW w:w="4962" w:type="dxa"/>
            <w:gridSpan w:val="2"/>
            <w:shd w:val="clear" w:color="auto" w:fill="FFFFFF"/>
          </w:tcPr>
          <w:p w14:paraId="0FB073CA"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7F56C03B" w14:textId="77777777" w:rsidR="00107296" w:rsidRPr="00306AD2" w:rsidRDefault="00107296" w:rsidP="003C5A62">
            <w:pPr>
              <w:spacing w:after="0" w:line="240" w:lineRule="auto"/>
              <w:jc w:val="center"/>
              <w:rPr>
                <w:rFonts w:cs="Calibri"/>
                <w:lang w:val="en-US"/>
              </w:rPr>
            </w:pPr>
            <w:r w:rsidRPr="00306AD2">
              <w:rPr>
                <w:rFonts w:cs="Calibri"/>
                <w:lang w:val="de-DE"/>
              </w:rPr>
              <w:t>Vorlesung und Übungen</w:t>
            </w:r>
          </w:p>
        </w:tc>
      </w:tr>
      <w:tr w:rsidR="00107296" w:rsidRPr="00A54F8B" w14:paraId="16431432" w14:textId="77777777" w:rsidTr="003C5A62">
        <w:trPr>
          <w:trHeight w:val="400"/>
        </w:trPr>
        <w:tc>
          <w:tcPr>
            <w:tcW w:w="2552" w:type="dxa"/>
            <w:shd w:val="clear" w:color="auto" w:fill="D9E2F3"/>
          </w:tcPr>
          <w:p w14:paraId="751AAE22"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1B974BC9" w14:textId="77777777" w:rsidR="00107296" w:rsidRPr="00306AD2" w:rsidRDefault="00107296" w:rsidP="003C5A62">
            <w:pPr>
              <w:spacing w:after="0" w:line="240" w:lineRule="auto"/>
              <w:rPr>
                <w:rFonts w:cs="Calibri"/>
              </w:rPr>
            </w:pPr>
            <w:r w:rsidRPr="00306AD2">
              <w:rPr>
                <w:rFonts w:cs="Calibri"/>
              </w:rPr>
              <w:t xml:space="preserve">20 + </w:t>
            </w:r>
            <w:r>
              <w:rPr>
                <w:rFonts w:cs="Calibri"/>
              </w:rPr>
              <w:t>28</w:t>
            </w:r>
          </w:p>
        </w:tc>
      </w:tr>
      <w:tr w:rsidR="00107296" w:rsidRPr="00C403BB" w14:paraId="01901262" w14:textId="77777777" w:rsidTr="003C5A62">
        <w:trPr>
          <w:trHeight w:val="824"/>
        </w:trPr>
        <w:tc>
          <w:tcPr>
            <w:tcW w:w="10774" w:type="dxa"/>
            <w:gridSpan w:val="4"/>
            <w:shd w:val="clear" w:color="auto" w:fill="FFFFFF"/>
          </w:tcPr>
          <w:p w14:paraId="266A8228"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 xml:space="preserve">Course content </w:t>
            </w:r>
          </w:p>
          <w:p w14:paraId="5F0FF0A7" w14:textId="77777777" w:rsidR="00107296" w:rsidRPr="00306AD2" w:rsidRDefault="00107296" w:rsidP="003C5A62">
            <w:pPr>
              <w:spacing w:after="0" w:line="240" w:lineRule="auto"/>
              <w:rPr>
                <w:rFonts w:cs="Calibri"/>
                <w:b/>
                <w:bCs/>
                <w:lang w:val="de-DE"/>
              </w:rPr>
            </w:pPr>
            <w:r w:rsidRPr="00306AD2">
              <w:rPr>
                <w:rFonts w:cs="Calibri"/>
                <w:lang w:val="de-DE"/>
              </w:rPr>
              <w:t>Das Ziel der Vorlesung (20 Stunden im Semester) und des Proseminars (</w:t>
            </w:r>
            <w:r>
              <w:rPr>
                <w:rFonts w:cs="Calibri"/>
                <w:lang w:val="de-DE"/>
              </w:rPr>
              <w:t>28</w:t>
            </w:r>
            <w:r w:rsidRPr="00306AD2">
              <w:rPr>
                <w:rFonts w:cs="Calibri"/>
                <w:lang w:val="de-DE"/>
              </w:rPr>
              <w:t xml:space="preserve"> Stunden im Semester) ist es, Studierende mit Hauptproblemen und den wichtigsten Dichtern und Werken von zwei literarischen Epochen deutscher Literatur: Klassik und Romantik vertraut zu machen.</w:t>
            </w:r>
          </w:p>
        </w:tc>
      </w:tr>
      <w:tr w:rsidR="00107296" w:rsidRPr="00A54F8B" w14:paraId="707CFEB5" w14:textId="77777777" w:rsidTr="003C5A62">
        <w:trPr>
          <w:trHeight w:val="583"/>
        </w:trPr>
        <w:tc>
          <w:tcPr>
            <w:tcW w:w="2552" w:type="dxa"/>
            <w:shd w:val="clear" w:color="auto" w:fill="D9E2F3"/>
          </w:tcPr>
          <w:p w14:paraId="0F1DF9AB" w14:textId="77777777" w:rsidR="00107296" w:rsidRPr="00306AD2" w:rsidRDefault="00107296" w:rsidP="003C5A62">
            <w:pPr>
              <w:spacing w:after="0" w:line="240" w:lineRule="auto"/>
              <w:rPr>
                <w:rFonts w:cs="Calibri"/>
                <w:b/>
                <w:lang w:val="en-US" w:eastAsia="pl-PL"/>
              </w:rPr>
            </w:pPr>
            <w:r w:rsidRPr="00306AD2">
              <w:rPr>
                <w:rFonts w:cs="Calibri"/>
                <w:b/>
              </w:rPr>
              <w:lastRenderedPageBreak/>
              <w:t>ISCED code</w:t>
            </w:r>
          </w:p>
        </w:tc>
        <w:tc>
          <w:tcPr>
            <w:tcW w:w="8222" w:type="dxa"/>
            <w:gridSpan w:val="3"/>
            <w:shd w:val="clear" w:color="auto" w:fill="D9E2F3"/>
          </w:tcPr>
          <w:p w14:paraId="0BFFD437"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07F5E13D" w14:textId="77777777" w:rsidTr="003C5A62">
        <w:trPr>
          <w:trHeight w:val="549"/>
        </w:trPr>
        <w:tc>
          <w:tcPr>
            <w:tcW w:w="2552" w:type="dxa"/>
            <w:shd w:val="clear" w:color="auto" w:fill="FFFFFF"/>
          </w:tcPr>
          <w:p w14:paraId="06445B35"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076BBC46" w14:textId="77777777" w:rsidR="00107296" w:rsidRPr="00306AD2" w:rsidRDefault="00107296" w:rsidP="003C5A62">
            <w:pPr>
              <w:spacing w:after="0" w:line="240" w:lineRule="auto"/>
              <w:rPr>
                <w:rFonts w:cs="Calibri"/>
                <w:lang w:val="en-US"/>
              </w:rPr>
            </w:pPr>
            <w:r w:rsidRPr="00306AD2">
              <w:rPr>
                <w:rFonts w:cs="Calibri"/>
                <w:lang w:val="en-US"/>
              </w:rPr>
              <w:t>Examen</w:t>
            </w:r>
          </w:p>
          <w:p w14:paraId="4B228FDD" w14:textId="77777777" w:rsidR="00107296" w:rsidRPr="00306AD2" w:rsidRDefault="00107296" w:rsidP="003C5A62">
            <w:pPr>
              <w:spacing w:after="0" w:line="240" w:lineRule="auto"/>
              <w:rPr>
                <w:rFonts w:cs="Calibri"/>
                <w:lang w:val="en-US"/>
              </w:rPr>
            </w:pPr>
          </w:p>
        </w:tc>
      </w:tr>
      <w:tr w:rsidR="00107296" w:rsidRPr="00A54F8B" w14:paraId="35B27889" w14:textId="77777777" w:rsidTr="003C5A62">
        <w:trPr>
          <w:trHeight w:val="560"/>
        </w:trPr>
        <w:tc>
          <w:tcPr>
            <w:tcW w:w="2552" w:type="dxa"/>
            <w:shd w:val="clear" w:color="auto" w:fill="D9E2F3"/>
          </w:tcPr>
          <w:p w14:paraId="7ECE8D5D"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55122F6E" w14:textId="77777777" w:rsidR="00107296" w:rsidRPr="0027519A" w:rsidRDefault="00107296" w:rsidP="003C5A62">
            <w:pPr>
              <w:spacing w:after="0" w:line="240" w:lineRule="auto"/>
              <w:rPr>
                <w:rFonts w:cs="Calibri"/>
              </w:rPr>
            </w:pPr>
          </w:p>
        </w:tc>
      </w:tr>
      <w:tr w:rsidR="00107296" w:rsidRPr="00C403BB" w14:paraId="761A3A2F" w14:textId="77777777" w:rsidTr="003C5A62">
        <w:trPr>
          <w:trHeight w:val="392"/>
        </w:trPr>
        <w:tc>
          <w:tcPr>
            <w:tcW w:w="2552" w:type="dxa"/>
            <w:shd w:val="clear" w:color="auto" w:fill="FFFFFF"/>
          </w:tcPr>
          <w:p w14:paraId="1AC6F6FD"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5DFE0BDE" w14:textId="77777777" w:rsidR="00107296" w:rsidRPr="0027519A" w:rsidRDefault="00C403BB" w:rsidP="003C5A62">
            <w:pPr>
              <w:spacing w:after="0" w:line="240" w:lineRule="auto"/>
              <w:rPr>
                <w:rFonts w:eastAsia="Times New Roman" w:cs="Calibri"/>
                <w:lang w:val="en-US" w:eastAsia="pl-PL"/>
              </w:rPr>
            </w:pPr>
            <w:hyperlink r:id="rId59" w:history="1">
              <w:r w:rsidR="00107296">
                <w:rPr>
                  <w:rStyle w:val="Hipercze"/>
                  <w:lang w:val="en-US"/>
                </w:rPr>
                <w:t>m</w:t>
              </w:r>
              <w:r w:rsidR="00107296" w:rsidRPr="006E3791">
                <w:rPr>
                  <w:rStyle w:val="Hipercze"/>
                  <w:lang w:val="en-US"/>
                </w:rPr>
                <w:t>arcin.michon@uni.lodz.pl</w:t>
              </w:r>
            </w:hyperlink>
          </w:p>
        </w:tc>
      </w:tr>
      <w:tr w:rsidR="00107296" w:rsidRPr="00A54F8B" w14:paraId="24EF5493" w14:textId="77777777" w:rsidTr="003C5A62">
        <w:trPr>
          <w:trHeight w:val="805"/>
        </w:trPr>
        <w:tc>
          <w:tcPr>
            <w:tcW w:w="2552" w:type="dxa"/>
            <w:shd w:val="clear" w:color="auto" w:fill="D9E2F3"/>
          </w:tcPr>
          <w:p w14:paraId="6737048C"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44B66938" w14:textId="77777777" w:rsidR="00107296" w:rsidRPr="00306AD2" w:rsidRDefault="00107296" w:rsidP="003C5A62">
            <w:pPr>
              <w:rPr>
                <w:rFonts w:cs="Calibri"/>
                <w:lang w:val="en-US"/>
              </w:rPr>
            </w:pPr>
          </w:p>
        </w:tc>
      </w:tr>
      <w:tr w:rsidR="00107296" w:rsidRPr="00A54F8B" w14:paraId="04F2CBFC" w14:textId="77777777" w:rsidTr="003C5A62">
        <w:trPr>
          <w:trHeight w:val="805"/>
        </w:trPr>
        <w:tc>
          <w:tcPr>
            <w:tcW w:w="2552" w:type="dxa"/>
            <w:shd w:val="clear" w:color="auto" w:fill="FFFFFF"/>
          </w:tcPr>
          <w:p w14:paraId="0C8C4CF8"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7D717718"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43AAD60A" w14:textId="77777777" w:rsidTr="003C5A62">
        <w:trPr>
          <w:trHeight w:val="805"/>
        </w:trPr>
        <w:tc>
          <w:tcPr>
            <w:tcW w:w="2552" w:type="dxa"/>
            <w:shd w:val="clear" w:color="auto" w:fill="FFFFFF"/>
          </w:tcPr>
          <w:p w14:paraId="29461C80" w14:textId="6C1B0BA4"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01C02728" w14:textId="5A8C3481"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4FC714A6" wp14:editId="237011B4">
                  <wp:extent cx="5083810" cy="608965"/>
                  <wp:effectExtent l="0" t="0" r="254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083810" cy="608965"/>
                          </a:xfrm>
                          <a:prstGeom prst="rect">
                            <a:avLst/>
                          </a:prstGeom>
                        </pic:spPr>
                      </pic:pic>
                    </a:graphicData>
                  </a:graphic>
                </wp:inline>
              </w:drawing>
            </w:r>
          </w:p>
        </w:tc>
      </w:tr>
    </w:tbl>
    <w:p w14:paraId="71882430" w14:textId="77777777" w:rsidR="00107296" w:rsidRPr="00306AD2" w:rsidRDefault="00107296" w:rsidP="00107296">
      <w:pPr>
        <w:rPr>
          <w:rFonts w:cs="Calibri"/>
          <w:lang w:val="en-US"/>
        </w:rPr>
      </w:pPr>
    </w:p>
    <w:p w14:paraId="53311C29" w14:textId="15B20A46" w:rsidR="00107296" w:rsidRPr="00306AD2" w:rsidRDefault="00107296" w:rsidP="00107296">
      <w:pPr>
        <w:rPr>
          <w:rFonts w:cs="Calibri"/>
          <w:lang w:val="en-US"/>
        </w:rPr>
      </w:pPr>
    </w:p>
    <w:p w14:paraId="3BBBCBEC" w14:textId="6A40ED0E"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1B85A02A" w14:textId="77777777" w:rsidTr="003C5A62">
        <w:trPr>
          <w:trHeight w:val="840"/>
        </w:trPr>
        <w:tc>
          <w:tcPr>
            <w:tcW w:w="7514" w:type="dxa"/>
            <w:gridSpan w:val="3"/>
            <w:shd w:val="clear" w:color="auto" w:fill="4F81BD"/>
          </w:tcPr>
          <w:p w14:paraId="2E8B038A"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t xml:space="preserve">Course title </w:t>
            </w:r>
          </w:p>
          <w:p w14:paraId="261380B4"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Geschichte der deutschen Literatur 6: Realismus, Naturalismus</w:t>
            </w:r>
          </w:p>
          <w:p w14:paraId="553D3C60"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2942178D"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678E4C8B"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591B65E8"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0100-ERAS742</w:t>
            </w:r>
          </w:p>
          <w:p w14:paraId="0B216753" w14:textId="77777777" w:rsidR="00107296" w:rsidRPr="00306AD2" w:rsidRDefault="00107296" w:rsidP="003C5A62">
            <w:pPr>
              <w:spacing w:after="0" w:line="240" w:lineRule="auto"/>
              <w:rPr>
                <w:rFonts w:cs="Calibri"/>
                <w:color w:val="FFFFFF"/>
                <w:lang w:val="en-US"/>
              </w:rPr>
            </w:pPr>
          </w:p>
        </w:tc>
      </w:tr>
      <w:tr w:rsidR="00107296" w:rsidRPr="00A54F8B" w14:paraId="2068435B" w14:textId="77777777" w:rsidTr="003C5A62">
        <w:trPr>
          <w:trHeight w:val="409"/>
        </w:trPr>
        <w:tc>
          <w:tcPr>
            <w:tcW w:w="2552" w:type="dxa"/>
            <w:shd w:val="clear" w:color="auto" w:fill="auto"/>
          </w:tcPr>
          <w:p w14:paraId="705E29E5"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677A30B2" w14:textId="77777777" w:rsidR="00107296" w:rsidRPr="00306AD2" w:rsidRDefault="00107296" w:rsidP="003C5A62">
            <w:pPr>
              <w:spacing w:after="0" w:line="240" w:lineRule="auto"/>
              <w:rPr>
                <w:rFonts w:cs="Calibri"/>
              </w:rPr>
            </w:pPr>
            <w:r w:rsidRPr="00306AD2">
              <w:rPr>
                <w:rFonts w:cs="Calibri"/>
              </w:rPr>
              <w:t>BA, III</w:t>
            </w:r>
          </w:p>
          <w:p w14:paraId="55AB1C44" w14:textId="77777777" w:rsidR="00107296" w:rsidRPr="00306AD2" w:rsidRDefault="00107296" w:rsidP="003C5A62">
            <w:pPr>
              <w:spacing w:after="0" w:line="240" w:lineRule="auto"/>
              <w:jc w:val="center"/>
              <w:rPr>
                <w:rFonts w:cs="Calibri"/>
              </w:rPr>
            </w:pPr>
          </w:p>
        </w:tc>
      </w:tr>
      <w:tr w:rsidR="00107296" w:rsidRPr="00A54F8B" w14:paraId="49A9BA50" w14:textId="77777777" w:rsidTr="003C5A62">
        <w:trPr>
          <w:trHeight w:val="415"/>
        </w:trPr>
        <w:tc>
          <w:tcPr>
            <w:tcW w:w="10774" w:type="dxa"/>
            <w:gridSpan w:val="4"/>
            <w:shd w:val="clear" w:color="auto" w:fill="D9E2F3"/>
          </w:tcPr>
          <w:p w14:paraId="5AECCE0D"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1FAD38B1" w14:textId="77777777" w:rsidTr="003C5A62">
        <w:trPr>
          <w:trHeight w:val="406"/>
        </w:trPr>
        <w:tc>
          <w:tcPr>
            <w:tcW w:w="2552" w:type="dxa"/>
            <w:shd w:val="clear" w:color="auto" w:fill="auto"/>
          </w:tcPr>
          <w:p w14:paraId="0F5D76FE"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0FAA9F48" w14:textId="77777777" w:rsidR="00107296" w:rsidRPr="00306AD2" w:rsidRDefault="00107296" w:rsidP="003C5A62">
            <w:pPr>
              <w:spacing w:after="0" w:line="240" w:lineRule="auto"/>
              <w:rPr>
                <w:rFonts w:cs="Calibri"/>
              </w:rPr>
            </w:pPr>
            <w:r w:rsidRPr="00306AD2">
              <w:rPr>
                <w:rFonts w:cs="Calibri"/>
              </w:rPr>
              <w:t>4</w:t>
            </w:r>
          </w:p>
        </w:tc>
      </w:tr>
      <w:tr w:rsidR="00107296" w:rsidRPr="00A54F8B" w14:paraId="4EFAD945" w14:textId="77777777" w:rsidTr="003C5A62">
        <w:trPr>
          <w:trHeight w:val="426"/>
        </w:trPr>
        <w:tc>
          <w:tcPr>
            <w:tcW w:w="2552" w:type="dxa"/>
            <w:shd w:val="clear" w:color="auto" w:fill="D9E2F3"/>
          </w:tcPr>
          <w:p w14:paraId="5364A63B"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574A0DA8"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3DD467B2" w14:textId="77777777" w:rsidTr="003C5A62">
        <w:trPr>
          <w:trHeight w:val="426"/>
        </w:trPr>
        <w:tc>
          <w:tcPr>
            <w:tcW w:w="4962" w:type="dxa"/>
            <w:gridSpan w:val="2"/>
            <w:shd w:val="clear" w:color="auto" w:fill="FFFFFF"/>
          </w:tcPr>
          <w:p w14:paraId="086E13D9"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01FC0EE7" w14:textId="77777777" w:rsidR="00107296" w:rsidRPr="00306AD2" w:rsidRDefault="00107296" w:rsidP="003C5A62">
            <w:pPr>
              <w:spacing w:after="0" w:line="240" w:lineRule="auto"/>
              <w:jc w:val="center"/>
              <w:rPr>
                <w:rFonts w:cs="Calibri"/>
                <w:lang w:val="en-US"/>
              </w:rPr>
            </w:pPr>
            <w:r w:rsidRPr="00306AD2">
              <w:rPr>
                <w:rFonts w:cs="Calibri"/>
                <w:lang w:val="de-DE"/>
              </w:rPr>
              <w:t>Vorlesung und Übungen</w:t>
            </w:r>
          </w:p>
        </w:tc>
      </w:tr>
      <w:tr w:rsidR="00107296" w:rsidRPr="00A54F8B" w14:paraId="00FCE1AF" w14:textId="77777777" w:rsidTr="003C5A62">
        <w:trPr>
          <w:trHeight w:val="400"/>
        </w:trPr>
        <w:tc>
          <w:tcPr>
            <w:tcW w:w="2552" w:type="dxa"/>
            <w:shd w:val="clear" w:color="auto" w:fill="D9E2F3"/>
          </w:tcPr>
          <w:p w14:paraId="189ADEDA"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08640ABE" w14:textId="77777777" w:rsidR="00107296" w:rsidRPr="00306AD2" w:rsidRDefault="00107296" w:rsidP="003C5A62">
            <w:pPr>
              <w:spacing w:after="0" w:line="240" w:lineRule="auto"/>
              <w:rPr>
                <w:rFonts w:cs="Calibri"/>
              </w:rPr>
            </w:pPr>
            <w:r w:rsidRPr="00306AD2">
              <w:rPr>
                <w:rFonts w:cs="Calibri"/>
              </w:rPr>
              <w:t xml:space="preserve">20 + </w:t>
            </w:r>
            <w:r>
              <w:rPr>
                <w:rFonts w:cs="Calibri"/>
              </w:rPr>
              <w:t>28</w:t>
            </w:r>
          </w:p>
        </w:tc>
      </w:tr>
      <w:tr w:rsidR="00107296" w:rsidRPr="00C403BB" w14:paraId="5C418382" w14:textId="77777777" w:rsidTr="003C5A62">
        <w:trPr>
          <w:trHeight w:val="824"/>
        </w:trPr>
        <w:tc>
          <w:tcPr>
            <w:tcW w:w="10774" w:type="dxa"/>
            <w:gridSpan w:val="4"/>
            <w:shd w:val="clear" w:color="auto" w:fill="FFFFFF"/>
          </w:tcPr>
          <w:p w14:paraId="006AB512"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 xml:space="preserve">Course content </w:t>
            </w:r>
          </w:p>
          <w:p w14:paraId="18B11363" w14:textId="77777777" w:rsidR="00107296" w:rsidRPr="00306AD2" w:rsidRDefault="00107296" w:rsidP="003C5A62">
            <w:pPr>
              <w:spacing w:after="0" w:line="240" w:lineRule="auto"/>
              <w:rPr>
                <w:rFonts w:cs="Calibri"/>
                <w:b/>
                <w:bCs/>
                <w:lang w:val="de-DE"/>
              </w:rPr>
            </w:pPr>
            <w:r w:rsidRPr="00306AD2">
              <w:rPr>
                <w:rFonts w:cs="Calibri"/>
                <w:bCs/>
                <w:lang w:val="de-DE"/>
              </w:rPr>
              <w:t>Ziel der Vorlesung ist es, den Studierenden Grundkenntnisse in Literatur und Kultur der Epoche de</w:t>
            </w:r>
            <w:r>
              <w:rPr>
                <w:rFonts w:cs="Calibri"/>
                <w:bCs/>
                <w:lang w:val="de-DE"/>
              </w:rPr>
              <w:t>s</w:t>
            </w:r>
            <w:r w:rsidRPr="00306AD2">
              <w:rPr>
                <w:rFonts w:cs="Calibri"/>
                <w:bCs/>
                <w:lang w:val="de-DE"/>
              </w:rPr>
              <w:t xml:space="preserve"> poetischen Realismus und des Naturalismus zu vermitteln. Die Vorlesung informiert über die repräsentativen Autoren der Zeit und macht mit den grundlegenden Tendenzen der Epoche des Realismus und des Naturalismus bekannt, indem sie literarische Texte in exemplarischen Einzelanalysen darstellt.</w:t>
            </w:r>
          </w:p>
        </w:tc>
      </w:tr>
      <w:tr w:rsidR="00107296" w:rsidRPr="00A54F8B" w14:paraId="055B050C" w14:textId="77777777" w:rsidTr="003C5A62">
        <w:trPr>
          <w:trHeight w:val="583"/>
        </w:trPr>
        <w:tc>
          <w:tcPr>
            <w:tcW w:w="2552" w:type="dxa"/>
            <w:shd w:val="clear" w:color="auto" w:fill="D9E2F3"/>
          </w:tcPr>
          <w:p w14:paraId="585EE8CE"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4C160F6F"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0F811DBD" w14:textId="77777777" w:rsidTr="003C5A62">
        <w:trPr>
          <w:trHeight w:val="549"/>
        </w:trPr>
        <w:tc>
          <w:tcPr>
            <w:tcW w:w="2552" w:type="dxa"/>
            <w:shd w:val="clear" w:color="auto" w:fill="FFFFFF"/>
          </w:tcPr>
          <w:p w14:paraId="0FDD4A2B"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37731EED" w14:textId="77777777" w:rsidR="00107296" w:rsidRPr="00306AD2" w:rsidRDefault="00107296" w:rsidP="003C5A62">
            <w:pPr>
              <w:spacing w:after="0" w:line="240" w:lineRule="auto"/>
              <w:rPr>
                <w:rFonts w:cs="Calibri"/>
                <w:lang w:val="en-US"/>
              </w:rPr>
            </w:pPr>
            <w:r w:rsidRPr="00306AD2">
              <w:rPr>
                <w:rFonts w:cs="Calibri"/>
                <w:lang w:val="en-US"/>
              </w:rPr>
              <w:t>Examen</w:t>
            </w:r>
          </w:p>
          <w:p w14:paraId="567632A1" w14:textId="77777777" w:rsidR="00107296" w:rsidRPr="00306AD2" w:rsidRDefault="00107296" w:rsidP="003C5A62">
            <w:pPr>
              <w:spacing w:after="0" w:line="240" w:lineRule="auto"/>
              <w:rPr>
                <w:rFonts w:cs="Calibri"/>
                <w:lang w:val="en-US"/>
              </w:rPr>
            </w:pPr>
          </w:p>
        </w:tc>
      </w:tr>
      <w:tr w:rsidR="00107296" w:rsidRPr="00A54F8B" w14:paraId="4714FF66" w14:textId="77777777" w:rsidTr="003C5A62">
        <w:trPr>
          <w:trHeight w:val="560"/>
        </w:trPr>
        <w:tc>
          <w:tcPr>
            <w:tcW w:w="2552" w:type="dxa"/>
            <w:shd w:val="clear" w:color="auto" w:fill="D9E2F3"/>
          </w:tcPr>
          <w:p w14:paraId="675E8791"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3083B073" w14:textId="77777777" w:rsidR="00107296" w:rsidRPr="0027519A" w:rsidRDefault="00107296" w:rsidP="003C5A62">
            <w:pPr>
              <w:spacing w:after="0" w:line="240" w:lineRule="auto"/>
              <w:rPr>
                <w:rFonts w:cs="Calibri"/>
              </w:rPr>
            </w:pPr>
          </w:p>
        </w:tc>
      </w:tr>
      <w:tr w:rsidR="00107296" w:rsidRPr="00C403BB" w14:paraId="1D75C6DC" w14:textId="77777777" w:rsidTr="003C5A62">
        <w:trPr>
          <w:trHeight w:val="392"/>
        </w:trPr>
        <w:tc>
          <w:tcPr>
            <w:tcW w:w="2552" w:type="dxa"/>
            <w:shd w:val="clear" w:color="auto" w:fill="FFFFFF"/>
          </w:tcPr>
          <w:p w14:paraId="0B96BACF"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30894701" w14:textId="77777777" w:rsidR="00107296" w:rsidRPr="0027519A" w:rsidRDefault="00C403BB" w:rsidP="003C5A62">
            <w:pPr>
              <w:spacing w:after="0" w:line="240" w:lineRule="auto"/>
              <w:rPr>
                <w:rFonts w:eastAsia="Times New Roman" w:cs="Calibri"/>
                <w:lang w:val="en-US" w:eastAsia="pl-PL"/>
              </w:rPr>
            </w:pPr>
            <w:hyperlink r:id="rId61" w:history="1">
              <w:r w:rsidR="00107296">
                <w:rPr>
                  <w:rStyle w:val="Hipercze"/>
                  <w:lang w:val="en-US"/>
                </w:rPr>
                <w:t>m</w:t>
              </w:r>
              <w:r w:rsidR="00107296" w:rsidRPr="006E3791">
                <w:rPr>
                  <w:rStyle w:val="Hipercze"/>
                  <w:lang w:val="en-US"/>
                </w:rPr>
                <w:t>arcin.michon@uni.lodz.pl</w:t>
              </w:r>
            </w:hyperlink>
          </w:p>
        </w:tc>
      </w:tr>
      <w:tr w:rsidR="00107296" w:rsidRPr="00A54F8B" w14:paraId="1CCCA7DC" w14:textId="77777777" w:rsidTr="003C5A62">
        <w:trPr>
          <w:trHeight w:val="805"/>
        </w:trPr>
        <w:tc>
          <w:tcPr>
            <w:tcW w:w="2552" w:type="dxa"/>
            <w:shd w:val="clear" w:color="auto" w:fill="D9E2F3"/>
          </w:tcPr>
          <w:p w14:paraId="4A5AA310" w14:textId="77777777" w:rsidR="00107296" w:rsidRPr="00306AD2" w:rsidRDefault="00107296" w:rsidP="003C5A62">
            <w:pPr>
              <w:spacing w:after="0" w:line="240" w:lineRule="auto"/>
              <w:rPr>
                <w:rFonts w:cs="Calibri"/>
                <w:lang w:val="en-GB"/>
              </w:rPr>
            </w:pPr>
            <w:r w:rsidRPr="00306AD2">
              <w:rPr>
                <w:rFonts w:cs="Calibri"/>
                <w:b/>
                <w:bCs/>
                <w:lang w:val="en-US"/>
              </w:rPr>
              <w:lastRenderedPageBreak/>
              <w:t>Literature</w:t>
            </w:r>
          </w:p>
        </w:tc>
        <w:tc>
          <w:tcPr>
            <w:tcW w:w="8222" w:type="dxa"/>
            <w:gridSpan w:val="3"/>
            <w:shd w:val="clear" w:color="auto" w:fill="D9E2F3"/>
          </w:tcPr>
          <w:p w14:paraId="122E7F0C" w14:textId="77777777" w:rsidR="00107296" w:rsidRPr="00306AD2" w:rsidRDefault="00107296" w:rsidP="003C5A62">
            <w:pPr>
              <w:rPr>
                <w:rFonts w:cs="Calibri"/>
                <w:lang w:val="en-US"/>
              </w:rPr>
            </w:pPr>
          </w:p>
        </w:tc>
      </w:tr>
      <w:tr w:rsidR="00107296" w:rsidRPr="00A54F8B" w14:paraId="60BE975D" w14:textId="77777777" w:rsidTr="003C5A62">
        <w:trPr>
          <w:trHeight w:val="805"/>
        </w:trPr>
        <w:tc>
          <w:tcPr>
            <w:tcW w:w="2552" w:type="dxa"/>
            <w:shd w:val="clear" w:color="auto" w:fill="FFFFFF"/>
          </w:tcPr>
          <w:p w14:paraId="725054BF"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0ED01B93"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5D159FD7" w14:textId="77777777" w:rsidTr="003C5A62">
        <w:trPr>
          <w:trHeight w:val="805"/>
        </w:trPr>
        <w:tc>
          <w:tcPr>
            <w:tcW w:w="2552" w:type="dxa"/>
            <w:shd w:val="clear" w:color="auto" w:fill="FFFFFF"/>
          </w:tcPr>
          <w:p w14:paraId="1736DF3F" w14:textId="3FB47166" w:rsidR="00EA35E2" w:rsidRPr="00306AD2" w:rsidRDefault="00EA35E2" w:rsidP="003C5A62">
            <w:pPr>
              <w:spacing w:after="0" w:line="240" w:lineRule="auto"/>
              <w:rPr>
                <w:rFonts w:cs="Calibri"/>
                <w:b/>
                <w:bCs/>
                <w:lang w:val="en-US"/>
              </w:rPr>
            </w:pPr>
            <w:r>
              <w:rPr>
                <w:rFonts w:cs="Calibri"/>
                <w:b/>
                <w:bCs/>
                <w:lang w:val="en-US"/>
              </w:rPr>
              <w:t xml:space="preserve">Timetable </w:t>
            </w:r>
          </w:p>
        </w:tc>
        <w:tc>
          <w:tcPr>
            <w:tcW w:w="8222" w:type="dxa"/>
            <w:gridSpan w:val="3"/>
            <w:shd w:val="clear" w:color="auto" w:fill="FFFFFF"/>
          </w:tcPr>
          <w:p w14:paraId="2F1F4137" w14:textId="258BAE9C"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7AB66B30" wp14:editId="433B0C72">
                  <wp:extent cx="5083810" cy="751205"/>
                  <wp:effectExtent l="0" t="0" r="254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83810" cy="751205"/>
                          </a:xfrm>
                          <a:prstGeom prst="rect">
                            <a:avLst/>
                          </a:prstGeom>
                        </pic:spPr>
                      </pic:pic>
                    </a:graphicData>
                  </a:graphic>
                </wp:inline>
              </w:drawing>
            </w:r>
          </w:p>
        </w:tc>
      </w:tr>
    </w:tbl>
    <w:p w14:paraId="236CB3D8" w14:textId="1D011C1D"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0B9412D4" w14:textId="77777777" w:rsidTr="003C5A62">
        <w:trPr>
          <w:trHeight w:val="840"/>
        </w:trPr>
        <w:tc>
          <w:tcPr>
            <w:tcW w:w="7514" w:type="dxa"/>
            <w:gridSpan w:val="3"/>
            <w:shd w:val="clear" w:color="auto" w:fill="4F81BD"/>
          </w:tcPr>
          <w:p w14:paraId="1C3C23F6"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t xml:space="preserve">Course title </w:t>
            </w:r>
          </w:p>
          <w:p w14:paraId="4A3C5A93"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Beschreibende G</w:t>
            </w:r>
            <w:r>
              <w:rPr>
                <w:rFonts w:cs="Calibri"/>
                <w:b/>
                <w:color w:val="FFFFFF"/>
                <w:lang w:val="de-DE"/>
              </w:rPr>
              <w:t>rammatik der deutschen Sprache 2</w:t>
            </w:r>
          </w:p>
          <w:p w14:paraId="086B9AD0" w14:textId="77777777" w:rsidR="00107296" w:rsidRPr="00306AD2" w:rsidRDefault="00107296" w:rsidP="003C5A62">
            <w:pPr>
              <w:spacing w:after="0" w:line="240" w:lineRule="auto"/>
              <w:rPr>
                <w:rFonts w:cs="Calibri"/>
                <w:lang w:val="de-DE"/>
              </w:rPr>
            </w:pPr>
            <w:r w:rsidRPr="00306AD2">
              <w:rPr>
                <w:rFonts w:cs="Calibri"/>
                <w:color w:val="FFFFFF"/>
                <w:lang w:val="de-DE"/>
              </w:rPr>
              <w:t>Unterrichtssprache ist Deutsch und evtl. Polnisch</w:t>
            </w:r>
          </w:p>
          <w:p w14:paraId="231ED623"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7109B582"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1C85304B" w14:textId="77777777" w:rsidR="00107296" w:rsidRPr="00306AD2" w:rsidRDefault="00107296" w:rsidP="003C5A62">
            <w:pPr>
              <w:spacing w:after="0" w:line="240" w:lineRule="auto"/>
              <w:rPr>
                <w:rFonts w:cs="Calibri"/>
                <w:b/>
                <w:lang w:val="de-DE"/>
              </w:rPr>
            </w:pPr>
            <w:r w:rsidRPr="00306AD2">
              <w:rPr>
                <w:rFonts w:cs="Calibri"/>
                <w:b/>
                <w:highlight w:val="yellow"/>
                <w:lang w:val="de-DE"/>
              </w:rPr>
              <w:t>0100-ERAS744</w:t>
            </w:r>
          </w:p>
          <w:p w14:paraId="3C9A6EA9" w14:textId="77777777" w:rsidR="00107296" w:rsidRPr="00306AD2" w:rsidRDefault="00107296" w:rsidP="003C5A62">
            <w:pPr>
              <w:spacing w:after="0" w:line="240" w:lineRule="auto"/>
              <w:rPr>
                <w:rFonts w:cs="Calibri"/>
                <w:color w:val="FFFFFF"/>
                <w:lang w:val="en-US"/>
              </w:rPr>
            </w:pPr>
          </w:p>
        </w:tc>
      </w:tr>
      <w:tr w:rsidR="00107296" w:rsidRPr="00A54F8B" w14:paraId="2859F8E0" w14:textId="77777777" w:rsidTr="003C5A62">
        <w:trPr>
          <w:trHeight w:val="409"/>
        </w:trPr>
        <w:tc>
          <w:tcPr>
            <w:tcW w:w="2552" w:type="dxa"/>
            <w:shd w:val="clear" w:color="auto" w:fill="auto"/>
          </w:tcPr>
          <w:p w14:paraId="4AA302CA"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6AAEECED" w14:textId="77777777" w:rsidR="00107296" w:rsidRPr="00306AD2" w:rsidRDefault="00107296" w:rsidP="003C5A62">
            <w:pPr>
              <w:spacing w:after="0" w:line="240" w:lineRule="auto"/>
              <w:rPr>
                <w:rFonts w:cs="Calibri"/>
              </w:rPr>
            </w:pPr>
            <w:r w:rsidRPr="00306AD2">
              <w:rPr>
                <w:rFonts w:cs="Calibri"/>
              </w:rPr>
              <w:t>BA, I</w:t>
            </w:r>
          </w:p>
          <w:p w14:paraId="53C42F5E" w14:textId="77777777" w:rsidR="00107296" w:rsidRPr="00306AD2" w:rsidRDefault="00107296" w:rsidP="003C5A62">
            <w:pPr>
              <w:spacing w:after="0" w:line="240" w:lineRule="auto"/>
              <w:jc w:val="center"/>
              <w:rPr>
                <w:rFonts w:cs="Calibri"/>
              </w:rPr>
            </w:pPr>
          </w:p>
        </w:tc>
      </w:tr>
      <w:tr w:rsidR="00107296" w:rsidRPr="00A54F8B" w14:paraId="7D56D747" w14:textId="77777777" w:rsidTr="003C5A62">
        <w:trPr>
          <w:trHeight w:val="415"/>
        </w:trPr>
        <w:tc>
          <w:tcPr>
            <w:tcW w:w="10774" w:type="dxa"/>
            <w:gridSpan w:val="4"/>
            <w:shd w:val="clear" w:color="auto" w:fill="D9E2F3"/>
          </w:tcPr>
          <w:p w14:paraId="1EAD670B"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69EE1CBA" w14:textId="77777777" w:rsidTr="003C5A62">
        <w:trPr>
          <w:trHeight w:val="406"/>
        </w:trPr>
        <w:tc>
          <w:tcPr>
            <w:tcW w:w="2552" w:type="dxa"/>
            <w:shd w:val="clear" w:color="auto" w:fill="auto"/>
          </w:tcPr>
          <w:p w14:paraId="078DA72C"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6052F782" w14:textId="77777777" w:rsidR="00107296" w:rsidRPr="00306AD2" w:rsidRDefault="00107296" w:rsidP="003C5A62">
            <w:pPr>
              <w:spacing w:after="0" w:line="240" w:lineRule="auto"/>
              <w:rPr>
                <w:rFonts w:cs="Calibri"/>
              </w:rPr>
            </w:pPr>
            <w:r w:rsidRPr="00306AD2">
              <w:rPr>
                <w:rFonts w:cs="Calibri"/>
              </w:rPr>
              <w:t>4</w:t>
            </w:r>
          </w:p>
        </w:tc>
      </w:tr>
      <w:tr w:rsidR="00107296" w:rsidRPr="00A54F8B" w14:paraId="1BC4C65A" w14:textId="77777777" w:rsidTr="003C5A62">
        <w:trPr>
          <w:trHeight w:val="426"/>
        </w:trPr>
        <w:tc>
          <w:tcPr>
            <w:tcW w:w="2552" w:type="dxa"/>
            <w:shd w:val="clear" w:color="auto" w:fill="D9E2F3"/>
          </w:tcPr>
          <w:p w14:paraId="6ED0F7FD"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61C69EBE" w14:textId="77777777" w:rsidR="00107296" w:rsidRPr="00306AD2" w:rsidRDefault="00107296" w:rsidP="003C5A62">
            <w:pPr>
              <w:spacing w:after="0" w:line="240" w:lineRule="auto"/>
              <w:rPr>
                <w:rFonts w:cs="Calibri"/>
              </w:rPr>
            </w:pPr>
            <w:r w:rsidRPr="00306AD2">
              <w:rPr>
                <w:rFonts w:cs="Calibri"/>
                <w:b/>
                <w:lang w:val="de-DE"/>
              </w:rPr>
              <w:t>Deutsch</w:t>
            </w:r>
          </w:p>
        </w:tc>
      </w:tr>
      <w:tr w:rsidR="00107296" w:rsidRPr="00A54F8B" w14:paraId="1D40E46B" w14:textId="77777777" w:rsidTr="003C5A62">
        <w:trPr>
          <w:trHeight w:val="426"/>
        </w:trPr>
        <w:tc>
          <w:tcPr>
            <w:tcW w:w="4962" w:type="dxa"/>
            <w:gridSpan w:val="2"/>
            <w:shd w:val="clear" w:color="auto" w:fill="FFFFFF"/>
          </w:tcPr>
          <w:p w14:paraId="66FA30AD"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272A4FB7" w14:textId="77777777" w:rsidR="00107296" w:rsidRPr="00306AD2" w:rsidRDefault="00107296" w:rsidP="003C5A62">
            <w:pPr>
              <w:spacing w:after="0" w:line="240" w:lineRule="auto"/>
              <w:jc w:val="center"/>
              <w:rPr>
                <w:rFonts w:cs="Calibri"/>
                <w:lang w:val="en-US"/>
              </w:rPr>
            </w:pPr>
            <w:r w:rsidRPr="00306AD2">
              <w:rPr>
                <w:rFonts w:cs="Calibri"/>
                <w:lang w:val="de-DE"/>
              </w:rPr>
              <w:t>Vorlesung und Übungen</w:t>
            </w:r>
          </w:p>
        </w:tc>
      </w:tr>
      <w:tr w:rsidR="00107296" w:rsidRPr="00A54F8B" w14:paraId="69A4C1A1" w14:textId="77777777" w:rsidTr="003C5A62">
        <w:trPr>
          <w:trHeight w:val="400"/>
        </w:trPr>
        <w:tc>
          <w:tcPr>
            <w:tcW w:w="2552" w:type="dxa"/>
            <w:shd w:val="clear" w:color="auto" w:fill="D9E2F3"/>
          </w:tcPr>
          <w:p w14:paraId="5D87948B"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355A70C3" w14:textId="77777777" w:rsidR="00107296" w:rsidRPr="00306AD2" w:rsidRDefault="00107296" w:rsidP="003C5A62">
            <w:pPr>
              <w:spacing w:after="0" w:line="240" w:lineRule="auto"/>
              <w:rPr>
                <w:rFonts w:cs="Calibri"/>
              </w:rPr>
            </w:pPr>
            <w:r w:rsidRPr="00306AD2">
              <w:rPr>
                <w:rFonts w:cs="Calibri"/>
              </w:rPr>
              <w:t>20 + 28</w:t>
            </w:r>
          </w:p>
        </w:tc>
      </w:tr>
      <w:tr w:rsidR="00107296" w:rsidRPr="00C403BB" w14:paraId="0DBA963D" w14:textId="77777777" w:rsidTr="003C5A62">
        <w:trPr>
          <w:trHeight w:val="824"/>
        </w:trPr>
        <w:tc>
          <w:tcPr>
            <w:tcW w:w="10774" w:type="dxa"/>
            <w:gridSpan w:val="4"/>
            <w:shd w:val="clear" w:color="auto" w:fill="FFFFFF"/>
          </w:tcPr>
          <w:p w14:paraId="70A520B1"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 xml:space="preserve">Course content </w:t>
            </w:r>
          </w:p>
          <w:p w14:paraId="09E41306" w14:textId="77777777" w:rsidR="00107296" w:rsidRPr="00306AD2" w:rsidRDefault="00107296" w:rsidP="003C5A62">
            <w:pPr>
              <w:spacing w:after="0" w:line="240" w:lineRule="auto"/>
              <w:rPr>
                <w:rFonts w:cs="Calibri"/>
                <w:lang w:val="de-DE"/>
              </w:rPr>
            </w:pPr>
            <w:r w:rsidRPr="00306AD2">
              <w:rPr>
                <w:rFonts w:cs="Calibri"/>
                <w:lang w:val="de-DE"/>
              </w:rPr>
              <w:t xml:space="preserve">Ziel dieser Veranstaltungen ist, die Grundbegriffe der beschreibenden Grammatik der deutschen Sprache zu präsentieren und zu besprechen. Im Rahmen des Proseminars werden alle Grundbegriffe der beschreibenden Grammatik der deutschen Sprache praktisch geübt. </w:t>
            </w:r>
          </w:p>
        </w:tc>
      </w:tr>
      <w:tr w:rsidR="00107296" w:rsidRPr="00A54F8B" w14:paraId="6FA73947" w14:textId="77777777" w:rsidTr="003C5A62">
        <w:trPr>
          <w:trHeight w:val="583"/>
        </w:trPr>
        <w:tc>
          <w:tcPr>
            <w:tcW w:w="2552" w:type="dxa"/>
            <w:shd w:val="clear" w:color="auto" w:fill="D9E2F3"/>
          </w:tcPr>
          <w:p w14:paraId="4A225975"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22CEB94B"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23DC66CE" w14:textId="77777777" w:rsidTr="003C5A62">
        <w:trPr>
          <w:trHeight w:val="549"/>
        </w:trPr>
        <w:tc>
          <w:tcPr>
            <w:tcW w:w="2552" w:type="dxa"/>
            <w:shd w:val="clear" w:color="auto" w:fill="FFFFFF"/>
          </w:tcPr>
          <w:p w14:paraId="7D4D3A1F"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16BBB5AB" w14:textId="77777777" w:rsidR="00107296" w:rsidRPr="00306AD2" w:rsidRDefault="00107296" w:rsidP="003C5A62">
            <w:pPr>
              <w:spacing w:after="0" w:line="240" w:lineRule="auto"/>
              <w:rPr>
                <w:rFonts w:cs="Calibri"/>
                <w:lang w:val="en-US"/>
              </w:rPr>
            </w:pPr>
            <w:r w:rsidRPr="00306AD2">
              <w:rPr>
                <w:rFonts w:cs="Calibri"/>
                <w:lang w:val="en-US"/>
              </w:rPr>
              <w:t>Examen</w:t>
            </w:r>
          </w:p>
          <w:p w14:paraId="3A352515" w14:textId="77777777" w:rsidR="00107296" w:rsidRPr="00306AD2" w:rsidRDefault="00107296" w:rsidP="003C5A62">
            <w:pPr>
              <w:spacing w:after="0" w:line="240" w:lineRule="auto"/>
              <w:rPr>
                <w:rFonts w:cs="Calibri"/>
                <w:lang w:val="en-US"/>
              </w:rPr>
            </w:pPr>
          </w:p>
        </w:tc>
      </w:tr>
      <w:tr w:rsidR="00107296" w:rsidRPr="00A54F8B" w14:paraId="6ACCC3C9" w14:textId="77777777" w:rsidTr="003C5A62">
        <w:trPr>
          <w:trHeight w:val="560"/>
        </w:trPr>
        <w:tc>
          <w:tcPr>
            <w:tcW w:w="2552" w:type="dxa"/>
            <w:shd w:val="clear" w:color="auto" w:fill="D9E2F3"/>
          </w:tcPr>
          <w:p w14:paraId="5960ADF3" w14:textId="77777777" w:rsidR="00107296" w:rsidRPr="00306AD2" w:rsidRDefault="00107296" w:rsidP="003C5A62">
            <w:pPr>
              <w:spacing w:after="0" w:line="240" w:lineRule="auto"/>
              <w:rPr>
                <w:rFonts w:cs="Calibri"/>
                <w:lang w:val="en-US"/>
              </w:rPr>
            </w:pPr>
            <w:r w:rsidRPr="00306AD2">
              <w:rPr>
                <w:rFonts w:cs="Calibri"/>
                <w:b/>
                <w:bCs/>
                <w:lang w:val="en-US"/>
              </w:rPr>
              <w:t>Lecturer</w:t>
            </w:r>
          </w:p>
        </w:tc>
        <w:tc>
          <w:tcPr>
            <w:tcW w:w="8222" w:type="dxa"/>
            <w:gridSpan w:val="3"/>
            <w:shd w:val="clear" w:color="auto" w:fill="D9E2F3"/>
          </w:tcPr>
          <w:p w14:paraId="6CFE1732" w14:textId="77777777" w:rsidR="00107296" w:rsidRPr="0027519A" w:rsidRDefault="00107296" w:rsidP="003C5A62">
            <w:pPr>
              <w:spacing w:after="0" w:line="240" w:lineRule="auto"/>
              <w:rPr>
                <w:rFonts w:cs="Calibri"/>
              </w:rPr>
            </w:pPr>
          </w:p>
        </w:tc>
      </w:tr>
      <w:tr w:rsidR="00107296" w:rsidRPr="00306AD2" w14:paraId="3EE7F9CD" w14:textId="77777777" w:rsidTr="003C5A62">
        <w:trPr>
          <w:trHeight w:val="392"/>
        </w:trPr>
        <w:tc>
          <w:tcPr>
            <w:tcW w:w="2552" w:type="dxa"/>
            <w:shd w:val="clear" w:color="auto" w:fill="FFFFFF"/>
          </w:tcPr>
          <w:p w14:paraId="4C7FE224" w14:textId="77777777" w:rsidR="00107296" w:rsidRPr="00306AD2" w:rsidRDefault="00107296" w:rsidP="003C5A62">
            <w:pPr>
              <w:spacing w:after="0" w:line="240" w:lineRule="auto"/>
              <w:rPr>
                <w:rFonts w:cs="Calibri"/>
                <w:lang w:val="en-US"/>
              </w:rPr>
            </w:pPr>
            <w:r w:rsidRPr="00306AD2">
              <w:rPr>
                <w:rFonts w:cs="Calibri"/>
                <w:b/>
                <w:bCs/>
                <w:lang w:val="en-US"/>
              </w:rPr>
              <w:t>Contact</w:t>
            </w:r>
          </w:p>
        </w:tc>
        <w:tc>
          <w:tcPr>
            <w:tcW w:w="8222" w:type="dxa"/>
            <w:gridSpan w:val="3"/>
            <w:shd w:val="clear" w:color="auto" w:fill="FFFFFF"/>
          </w:tcPr>
          <w:p w14:paraId="61135D1D" w14:textId="77777777" w:rsidR="00107296" w:rsidRPr="0027519A" w:rsidRDefault="00107296" w:rsidP="003C5A62">
            <w:pPr>
              <w:suppressAutoHyphens w:val="0"/>
              <w:spacing w:after="0" w:line="240" w:lineRule="auto"/>
              <w:rPr>
                <w:rFonts w:eastAsia="Times New Roman" w:cs="Calibri"/>
                <w:lang w:val="en-US" w:eastAsia="pl-PL"/>
              </w:rPr>
            </w:pPr>
            <w:r w:rsidRPr="0027519A">
              <w:rPr>
                <w:rFonts w:eastAsia="Times New Roman" w:cs="Calibri"/>
                <w:lang w:val="en-US" w:eastAsia="pl-PL"/>
              </w:rPr>
              <w:t xml:space="preserve"> </w:t>
            </w:r>
          </w:p>
        </w:tc>
      </w:tr>
      <w:tr w:rsidR="00107296" w:rsidRPr="00A54F8B" w14:paraId="37F59038" w14:textId="77777777" w:rsidTr="003C5A62">
        <w:trPr>
          <w:trHeight w:val="805"/>
        </w:trPr>
        <w:tc>
          <w:tcPr>
            <w:tcW w:w="2552" w:type="dxa"/>
            <w:shd w:val="clear" w:color="auto" w:fill="D9E2F3"/>
          </w:tcPr>
          <w:p w14:paraId="64670643" w14:textId="77777777" w:rsidR="00107296" w:rsidRPr="00306AD2" w:rsidRDefault="00107296" w:rsidP="003C5A62">
            <w:pPr>
              <w:spacing w:after="0" w:line="240" w:lineRule="auto"/>
              <w:rPr>
                <w:rFonts w:cs="Calibri"/>
                <w:lang w:val="en-GB"/>
              </w:rPr>
            </w:pPr>
            <w:r w:rsidRPr="00306AD2">
              <w:rPr>
                <w:rFonts w:cs="Calibri"/>
                <w:b/>
                <w:bCs/>
                <w:lang w:val="en-US"/>
              </w:rPr>
              <w:t>Literature</w:t>
            </w:r>
          </w:p>
        </w:tc>
        <w:tc>
          <w:tcPr>
            <w:tcW w:w="8222" w:type="dxa"/>
            <w:gridSpan w:val="3"/>
            <w:shd w:val="clear" w:color="auto" w:fill="D9E2F3"/>
          </w:tcPr>
          <w:p w14:paraId="5F681B8B" w14:textId="77777777" w:rsidR="00107296" w:rsidRPr="00306AD2" w:rsidRDefault="00107296" w:rsidP="003C5A62">
            <w:pPr>
              <w:rPr>
                <w:rFonts w:cs="Calibri"/>
                <w:lang w:val="en-US"/>
              </w:rPr>
            </w:pPr>
          </w:p>
        </w:tc>
      </w:tr>
      <w:tr w:rsidR="00107296" w:rsidRPr="00A54F8B" w14:paraId="4CE4D160" w14:textId="77777777" w:rsidTr="003C5A62">
        <w:trPr>
          <w:trHeight w:val="805"/>
        </w:trPr>
        <w:tc>
          <w:tcPr>
            <w:tcW w:w="2552" w:type="dxa"/>
            <w:shd w:val="clear" w:color="auto" w:fill="FFFFFF"/>
          </w:tcPr>
          <w:p w14:paraId="62AA7D52"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4196AFD8"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1EFD0172" w14:textId="77777777" w:rsidTr="003C5A62">
        <w:trPr>
          <w:trHeight w:val="805"/>
        </w:trPr>
        <w:tc>
          <w:tcPr>
            <w:tcW w:w="2552" w:type="dxa"/>
            <w:shd w:val="clear" w:color="auto" w:fill="FFFFFF"/>
          </w:tcPr>
          <w:p w14:paraId="68158D56" w14:textId="686C5411"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1DDC1421" w14:textId="1688695B"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0A3E75FE" wp14:editId="19415204">
                  <wp:extent cx="5083810" cy="561340"/>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083810" cy="561340"/>
                          </a:xfrm>
                          <a:prstGeom prst="rect">
                            <a:avLst/>
                          </a:prstGeom>
                        </pic:spPr>
                      </pic:pic>
                    </a:graphicData>
                  </a:graphic>
                </wp:inline>
              </w:drawing>
            </w:r>
          </w:p>
        </w:tc>
      </w:tr>
    </w:tbl>
    <w:p w14:paraId="4253971D" w14:textId="414BD64F" w:rsidR="00107296" w:rsidRPr="00306AD2" w:rsidRDefault="00107296" w:rsidP="00107296">
      <w:pPr>
        <w:rPr>
          <w:rFonts w:cs="Calibri"/>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552"/>
        <w:gridCol w:w="3260"/>
      </w:tblGrid>
      <w:tr w:rsidR="00107296" w:rsidRPr="00A54F8B" w14:paraId="7565472E" w14:textId="77777777" w:rsidTr="003C5A62">
        <w:trPr>
          <w:trHeight w:val="840"/>
        </w:trPr>
        <w:tc>
          <w:tcPr>
            <w:tcW w:w="7514" w:type="dxa"/>
            <w:gridSpan w:val="3"/>
            <w:shd w:val="clear" w:color="auto" w:fill="4F81BD"/>
          </w:tcPr>
          <w:p w14:paraId="1BD8FD58" w14:textId="77777777" w:rsidR="00107296" w:rsidRPr="00C049BC" w:rsidRDefault="00107296" w:rsidP="003C5A62">
            <w:pPr>
              <w:spacing w:after="0" w:line="240" w:lineRule="auto"/>
              <w:rPr>
                <w:rFonts w:cs="Calibri"/>
                <w:b/>
                <w:bCs/>
                <w:color w:val="FFFFFF"/>
                <w:lang w:val="de-DE"/>
              </w:rPr>
            </w:pPr>
            <w:r w:rsidRPr="00C049BC">
              <w:rPr>
                <w:rFonts w:cs="Calibri"/>
                <w:b/>
                <w:bCs/>
                <w:color w:val="FFFFFF"/>
                <w:lang w:val="de-DE"/>
              </w:rPr>
              <w:lastRenderedPageBreak/>
              <w:t xml:space="preserve">Course title </w:t>
            </w:r>
          </w:p>
          <w:p w14:paraId="6E7BC938" w14:textId="77777777" w:rsidR="00107296" w:rsidRPr="00306AD2" w:rsidRDefault="00107296" w:rsidP="003C5A62">
            <w:pPr>
              <w:spacing w:after="0" w:line="240" w:lineRule="auto"/>
              <w:rPr>
                <w:rFonts w:cs="Calibri"/>
                <w:b/>
                <w:color w:val="FFFFFF"/>
                <w:lang w:val="de-DE"/>
              </w:rPr>
            </w:pPr>
            <w:r w:rsidRPr="00306AD2">
              <w:rPr>
                <w:rFonts w:cs="Calibri"/>
                <w:b/>
                <w:color w:val="FFFFFF"/>
                <w:lang w:val="de-DE"/>
              </w:rPr>
              <w:t>Beschreibende G</w:t>
            </w:r>
            <w:r>
              <w:rPr>
                <w:rFonts w:cs="Calibri"/>
                <w:b/>
                <w:color w:val="FFFFFF"/>
                <w:lang w:val="de-DE"/>
              </w:rPr>
              <w:t>rammatik der deutschen Sprache 4</w:t>
            </w:r>
          </w:p>
          <w:p w14:paraId="1DE368A6" w14:textId="77777777" w:rsidR="00107296" w:rsidRPr="00306AD2" w:rsidRDefault="00107296" w:rsidP="003C5A62">
            <w:pPr>
              <w:spacing w:after="0" w:line="240" w:lineRule="auto"/>
              <w:rPr>
                <w:rFonts w:cs="Calibri"/>
                <w:color w:val="FFFFFF"/>
                <w:lang w:val="de-DE"/>
              </w:rPr>
            </w:pPr>
            <w:r w:rsidRPr="00306AD2">
              <w:rPr>
                <w:rFonts w:cs="Calibri"/>
                <w:color w:val="FFFFFF"/>
                <w:lang w:val="de-DE"/>
              </w:rPr>
              <w:t>Unterrichtssprache ist Deutsch und evtl. Polnisch</w:t>
            </w:r>
          </w:p>
          <w:p w14:paraId="38327329" w14:textId="77777777" w:rsidR="00107296" w:rsidRPr="00306AD2" w:rsidRDefault="00107296" w:rsidP="003C5A62">
            <w:pPr>
              <w:spacing w:after="0" w:line="240" w:lineRule="auto"/>
              <w:rPr>
                <w:rFonts w:cs="Calibri"/>
                <w:color w:val="FFFFFF"/>
                <w:lang w:val="de-DE"/>
              </w:rPr>
            </w:pPr>
          </w:p>
        </w:tc>
        <w:tc>
          <w:tcPr>
            <w:tcW w:w="3260" w:type="dxa"/>
            <w:shd w:val="clear" w:color="auto" w:fill="4F81BD"/>
          </w:tcPr>
          <w:p w14:paraId="0278B0FC" w14:textId="77777777" w:rsidR="00107296" w:rsidRPr="00306AD2" w:rsidRDefault="00107296" w:rsidP="003C5A62">
            <w:pPr>
              <w:spacing w:after="0" w:line="240" w:lineRule="auto"/>
              <w:rPr>
                <w:rFonts w:cs="Calibri"/>
                <w:b/>
                <w:bCs/>
                <w:color w:val="FFFFFF"/>
                <w:lang w:val="en-US"/>
              </w:rPr>
            </w:pPr>
            <w:r w:rsidRPr="00306AD2">
              <w:rPr>
                <w:rFonts w:cs="Calibri"/>
                <w:b/>
                <w:bCs/>
                <w:color w:val="FFFFFF"/>
                <w:lang w:val="en-US"/>
              </w:rPr>
              <w:t>USOS code</w:t>
            </w:r>
          </w:p>
          <w:p w14:paraId="6B2A52CA" w14:textId="77777777" w:rsidR="00107296" w:rsidRPr="00306AD2" w:rsidRDefault="00107296" w:rsidP="003C5A62">
            <w:pPr>
              <w:spacing w:after="0" w:line="240" w:lineRule="auto"/>
              <w:rPr>
                <w:rFonts w:cs="Calibri"/>
                <w:lang w:val="de-DE"/>
              </w:rPr>
            </w:pPr>
            <w:r w:rsidRPr="00306AD2">
              <w:rPr>
                <w:rFonts w:cs="Calibri"/>
                <w:b/>
                <w:highlight w:val="yellow"/>
                <w:lang w:val="de-DE"/>
              </w:rPr>
              <w:t>0100-ERAL745</w:t>
            </w:r>
          </w:p>
          <w:p w14:paraId="51B705C5" w14:textId="77777777" w:rsidR="00107296" w:rsidRPr="00306AD2" w:rsidRDefault="00107296" w:rsidP="003C5A62">
            <w:pPr>
              <w:spacing w:after="0" w:line="240" w:lineRule="auto"/>
              <w:rPr>
                <w:rFonts w:cs="Calibri"/>
                <w:color w:val="FFFFFF"/>
                <w:lang w:val="en-US"/>
              </w:rPr>
            </w:pPr>
          </w:p>
        </w:tc>
      </w:tr>
      <w:tr w:rsidR="00107296" w:rsidRPr="00A54F8B" w14:paraId="6AF73F8F" w14:textId="77777777" w:rsidTr="003C5A62">
        <w:trPr>
          <w:trHeight w:val="409"/>
        </w:trPr>
        <w:tc>
          <w:tcPr>
            <w:tcW w:w="2552" w:type="dxa"/>
            <w:shd w:val="clear" w:color="auto" w:fill="auto"/>
          </w:tcPr>
          <w:p w14:paraId="4968B023" w14:textId="77777777" w:rsidR="00107296" w:rsidRPr="00306AD2" w:rsidRDefault="00107296" w:rsidP="003C5A62">
            <w:pPr>
              <w:spacing w:after="0" w:line="240" w:lineRule="auto"/>
              <w:rPr>
                <w:rFonts w:cs="Calibri"/>
                <w:bCs/>
                <w:i/>
                <w:lang w:val="en-US"/>
              </w:rPr>
            </w:pPr>
            <w:r w:rsidRPr="00306AD2">
              <w:rPr>
                <w:rFonts w:cs="Calibri"/>
                <w:b/>
                <w:bCs/>
                <w:lang w:val="en-US"/>
              </w:rPr>
              <w:t xml:space="preserve">Level </w:t>
            </w:r>
            <w:r w:rsidRPr="00306AD2">
              <w:rPr>
                <w:rFonts w:cs="Calibri"/>
                <w:bCs/>
                <w:i/>
                <w:lang w:val="en-US"/>
              </w:rPr>
              <w:t>(MA/BA/optional)</w:t>
            </w:r>
          </w:p>
        </w:tc>
        <w:tc>
          <w:tcPr>
            <w:tcW w:w="8222" w:type="dxa"/>
            <w:gridSpan w:val="3"/>
            <w:shd w:val="clear" w:color="auto" w:fill="auto"/>
          </w:tcPr>
          <w:p w14:paraId="503A1571" w14:textId="77777777" w:rsidR="00107296" w:rsidRPr="00306AD2" w:rsidRDefault="00107296" w:rsidP="003C5A62">
            <w:pPr>
              <w:spacing w:after="0" w:line="240" w:lineRule="auto"/>
              <w:rPr>
                <w:rFonts w:cs="Calibri"/>
              </w:rPr>
            </w:pPr>
            <w:r w:rsidRPr="00306AD2">
              <w:rPr>
                <w:rFonts w:cs="Calibri"/>
              </w:rPr>
              <w:t>BA, II</w:t>
            </w:r>
          </w:p>
          <w:p w14:paraId="5F556B03" w14:textId="77777777" w:rsidR="00107296" w:rsidRPr="00306AD2" w:rsidRDefault="00107296" w:rsidP="003C5A62">
            <w:pPr>
              <w:spacing w:after="0" w:line="240" w:lineRule="auto"/>
              <w:jc w:val="center"/>
              <w:rPr>
                <w:rFonts w:cs="Calibri"/>
              </w:rPr>
            </w:pPr>
          </w:p>
        </w:tc>
      </w:tr>
      <w:tr w:rsidR="00107296" w:rsidRPr="00A54F8B" w14:paraId="15F72019" w14:textId="77777777" w:rsidTr="003C5A62">
        <w:trPr>
          <w:trHeight w:val="415"/>
        </w:trPr>
        <w:tc>
          <w:tcPr>
            <w:tcW w:w="10774" w:type="dxa"/>
            <w:gridSpan w:val="4"/>
            <w:shd w:val="clear" w:color="auto" w:fill="D9E2F3"/>
          </w:tcPr>
          <w:p w14:paraId="2A4E3940" w14:textId="77777777" w:rsidR="00107296" w:rsidRPr="00306AD2" w:rsidRDefault="00107296" w:rsidP="003C5A62">
            <w:pPr>
              <w:spacing w:after="0" w:line="240" w:lineRule="auto"/>
              <w:rPr>
                <w:rFonts w:cs="Calibri"/>
              </w:rPr>
            </w:pPr>
            <w:r w:rsidRPr="00306AD2">
              <w:rPr>
                <w:rFonts w:cs="Calibri"/>
                <w:b/>
                <w:bCs/>
                <w:lang w:val="en-US"/>
              </w:rPr>
              <w:t xml:space="preserve">Semester </w:t>
            </w:r>
            <w:r w:rsidRPr="00306AD2">
              <w:rPr>
                <w:rFonts w:cs="Calibri"/>
                <w:bCs/>
                <w:lang w:val="en-US"/>
              </w:rPr>
              <w:t>(winter/summer)</w:t>
            </w:r>
            <w:r w:rsidRPr="00306AD2">
              <w:rPr>
                <w:rFonts w:cs="Calibri"/>
              </w:rPr>
              <w:t xml:space="preserve"> Sommer</w:t>
            </w:r>
          </w:p>
        </w:tc>
      </w:tr>
      <w:tr w:rsidR="00107296" w:rsidRPr="00A54F8B" w14:paraId="4ADEE1D4" w14:textId="77777777" w:rsidTr="003C5A62">
        <w:trPr>
          <w:trHeight w:val="406"/>
        </w:trPr>
        <w:tc>
          <w:tcPr>
            <w:tcW w:w="2552" w:type="dxa"/>
            <w:shd w:val="clear" w:color="auto" w:fill="auto"/>
          </w:tcPr>
          <w:p w14:paraId="44971C60" w14:textId="77777777" w:rsidR="00107296" w:rsidRPr="00306AD2" w:rsidRDefault="00107296" w:rsidP="003C5A62">
            <w:pPr>
              <w:spacing w:after="0" w:line="240" w:lineRule="auto"/>
              <w:rPr>
                <w:rFonts w:cs="Calibri"/>
                <w:lang w:val="en-US"/>
              </w:rPr>
            </w:pPr>
            <w:r w:rsidRPr="00306AD2">
              <w:rPr>
                <w:rFonts w:cs="Calibri"/>
                <w:b/>
                <w:bCs/>
                <w:lang w:val="en-US"/>
              </w:rPr>
              <w:t>ECTS</w:t>
            </w:r>
          </w:p>
        </w:tc>
        <w:tc>
          <w:tcPr>
            <w:tcW w:w="8222" w:type="dxa"/>
            <w:gridSpan w:val="3"/>
            <w:shd w:val="clear" w:color="auto" w:fill="auto"/>
          </w:tcPr>
          <w:p w14:paraId="742858AD" w14:textId="77777777" w:rsidR="00107296" w:rsidRPr="00306AD2" w:rsidRDefault="00107296" w:rsidP="003C5A62">
            <w:pPr>
              <w:spacing w:after="0" w:line="240" w:lineRule="auto"/>
              <w:rPr>
                <w:rFonts w:cs="Calibri"/>
              </w:rPr>
            </w:pPr>
            <w:r w:rsidRPr="00306AD2">
              <w:rPr>
                <w:rFonts w:cs="Calibri"/>
              </w:rPr>
              <w:t>4</w:t>
            </w:r>
          </w:p>
        </w:tc>
      </w:tr>
      <w:tr w:rsidR="00107296" w:rsidRPr="00A54F8B" w14:paraId="475F6423" w14:textId="77777777" w:rsidTr="003C5A62">
        <w:trPr>
          <w:trHeight w:val="426"/>
        </w:trPr>
        <w:tc>
          <w:tcPr>
            <w:tcW w:w="2552" w:type="dxa"/>
            <w:shd w:val="clear" w:color="auto" w:fill="D9E2F3"/>
          </w:tcPr>
          <w:p w14:paraId="638A5AF4" w14:textId="77777777" w:rsidR="00107296" w:rsidRPr="00306AD2" w:rsidRDefault="00107296" w:rsidP="003C5A62">
            <w:pPr>
              <w:spacing w:after="0" w:line="240" w:lineRule="auto"/>
              <w:rPr>
                <w:rFonts w:cs="Calibri"/>
                <w:lang w:val="en-US"/>
              </w:rPr>
            </w:pPr>
            <w:r w:rsidRPr="00306AD2">
              <w:rPr>
                <w:rFonts w:cs="Calibri"/>
                <w:b/>
                <w:bCs/>
                <w:lang w:val="en-US"/>
              </w:rPr>
              <w:t>Language of instruction</w:t>
            </w:r>
          </w:p>
        </w:tc>
        <w:tc>
          <w:tcPr>
            <w:tcW w:w="8222" w:type="dxa"/>
            <w:gridSpan w:val="3"/>
            <w:shd w:val="clear" w:color="auto" w:fill="D9E2F3"/>
          </w:tcPr>
          <w:p w14:paraId="4DD033C8" w14:textId="77777777" w:rsidR="00107296" w:rsidRPr="00306AD2" w:rsidRDefault="00107296" w:rsidP="003C5A62">
            <w:pPr>
              <w:spacing w:after="0" w:line="240" w:lineRule="auto"/>
              <w:rPr>
                <w:rFonts w:cs="Calibri"/>
              </w:rPr>
            </w:pPr>
            <w:r w:rsidRPr="00306AD2">
              <w:rPr>
                <w:rFonts w:cs="Calibri"/>
                <w:b/>
                <w:lang w:val="de-DE"/>
              </w:rPr>
              <w:t xml:space="preserve">Deutsch </w:t>
            </w:r>
            <w:r w:rsidRPr="00306AD2">
              <w:rPr>
                <w:rFonts w:cs="Calibri"/>
                <w:b/>
                <w:bCs/>
                <w:lang w:val="de-DE"/>
              </w:rPr>
              <w:t>Sprachniveau B2/C1</w:t>
            </w:r>
          </w:p>
        </w:tc>
      </w:tr>
      <w:tr w:rsidR="00107296" w:rsidRPr="00A54F8B" w14:paraId="44F6AFE0" w14:textId="77777777" w:rsidTr="003C5A62">
        <w:trPr>
          <w:trHeight w:val="426"/>
        </w:trPr>
        <w:tc>
          <w:tcPr>
            <w:tcW w:w="4962" w:type="dxa"/>
            <w:gridSpan w:val="2"/>
            <w:shd w:val="clear" w:color="auto" w:fill="FFFFFF"/>
          </w:tcPr>
          <w:p w14:paraId="31915C72" w14:textId="77777777" w:rsidR="00107296" w:rsidRPr="00306AD2" w:rsidRDefault="00107296" w:rsidP="003C5A62">
            <w:pPr>
              <w:spacing w:after="0"/>
              <w:rPr>
                <w:rFonts w:cs="Calibri"/>
                <w:lang w:val="en-US"/>
              </w:rPr>
            </w:pPr>
            <w:r w:rsidRPr="00306AD2">
              <w:rPr>
                <w:rFonts w:cs="Calibri"/>
                <w:b/>
                <w:bCs/>
                <w:lang w:val="en-US"/>
              </w:rPr>
              <w:t>Form</w:t>
            </w:r>
            <w:r w:rsidRPr="00306AD2">
              <w:rPr>
                <w:rFonts w:cs="Calibri"/>
                <w:lang w:val="en-US"/>
              </w:rPr>
              <w:t xml:space="preserve"> (</w:t>
            </w:r>
            <w:r w:rsidRPr="00306AD2">
              <w:rPr>
                <w:rFonts w:cs="Calibri"/>
                <w:i/>
                <w:lang w:val="en-US"/>
              </w:rPr>
              <w:t>Lecture, Tutorial, discussion class, Laboratory, or other)</w:t>
            </w:r>
          </w:p>
        </w:tc>
        <w:tc>
          <w:tcPr>
            <w:tcW w:w="5812" w:type="dxa"/>
            <w:gridSpan w:val="2"/>
            <w:shd w:val="clear" w:color="auto" w:fill="FFFFFF"/>
          </w:tcPr>
          <w:p w14:paraId="30945110" w14:textId="77777777" w:rsidR="00107296" w:rsidRPr="00306AD2" w:rsidRDefault="00107296" w:rsidP="003C5A62">
            <w:pPr>
              <w:spacing w:after="0" w:line="240" w:lineRule="auto"/>
              <w:jc w:val="center"/>
              <w:rPr>
                <w:rFonts w:cs="Calibri"/>
                <w:lang w:val="en-US"/>
              </w:rPr>
            </w:pPr>
            <w:r w:rsidRPr="00306AD2">
              <w:rPr>
                <w:rFonts w:cs="Calibri"/>
                <w:lang w:val="de-DE"/>
              </w:rPr>
              <w:t>Vorlesung und Übungen</w:t>
            </w:r>
          </w:p>
        </w:tc>
      </w:tr>
      <w:tr w:rsidR="00107296" w:rsidRPr="00A54F8B" w14:paraId="15578B95" w14:textId="77777777" w:rsidTr="003C5A62">
        <w:trPr>
          <w:trHeight w:val="400"/>
        </w:trPr>
        <w:tc>
          <w:tcPr>
            <w:tcW w:w="2552" w:type="dxa"/>
            <w:shd w:val="clear" w:color="auto" w:fill="D9E2F3"/>
          </w:tcPr>
          <w:p w14:paraId="46C5EEC7" w14:textId="77777777" w:rsidR="00107296" w:rsidRPr="00306AD2" w:rsidRDefault="00107296" w:rsidP="003C5A62">
            <w:pPr>
              <w:spacing w:after="0" w:line="240" w:lineRule="auto"/>
              <w:rPr>
                <w:rFonts w:cs="Calibri"/>
                <w:lang w:val="en-US"/>
              </w:rPr>
            </w:pPr>
            <w:r w:rsidRPr="00306AD2">
              <w:rPr>
                <w:rFonts w:cs="Calibri"/>
                <w:b/>
                <w:bCs/>
                <w:lang w:val="en-US"/>
              </w:rPr>
              <w:t>No. of hours</w:t>
            </w:r>
          </w:p>
        </w:tc>
        <w:tc>
          <w:tcPr>
            <w:tcW w:w="8222" w:type="dxa"/>
            <w:gridSpan w:val="3"/>
            <w:shd w:val="clear" w:color="auto" w:fill="D9E2F3"/>
          </w:tcPr>
          <w:p w14:paraId="3266304B" w14:textId="77777777" w:rsidR="00107296" w:rsidRPr="00306AD2" w:rsidRDefault="00107296" w:rsidP="003C5A62">
            <w:pPr>
              <w:spacing w:after="0" w:line="240" w:lineRule="auto"/>
              <w:rPr>
                <w:rFonts w:cs="Calibri"/>
              </w:rPr>
            </w:pPr>
            <w:r w:rsidRPr="00306AD2">
              <w:rPr>
                <w:rFonts w:cs="Calibri"/>
              </w:rPr>
              <w:t>20 + 15</w:t>
            </w:r>
          </w:p>
        </w:tc>
      </w:tr>
      <w:tr w:rsidR="00107296" w:rsidRPr="00C403BB" w14:paraId="4770DB32" w14:textId="77777777" w:rsidTr="003C5A62">
        <w:trPr>
          <w:trHeight w:val="824"/>
        </w:trPr>
        <w:tc>
          <w:tcPr>
            <w:tcW w:w="10774" w:type="dxa"/>
            <w:gridSpan w:val="4"/>
            <w:shd w:val="clear" w:color="auto" w:fill="FFFFFF"/>
          </w:tcPr>
          <w:p w14:paraId="5A92A0E7" w14:textId="77777777" w:rsidR="00107296" w:rsidRPr="00C049BC" w:rsidRDefault="00107296" w:rsidP="003C5A62">
            <w:pPr>
              <w:spacing w:after="0" w:line="240" w:lineRule="auto"/>
              <w:rPr>
                <w:rFonts w:cs="Calibri"/>
                <w:b/>
                <w:bCs/>
                <w:color w:val="FF0000"/>
                <w:lang w:val="de-DE"/>
              </w:rPr>
            </w:pPr>
            <w:r w:rsidRPr="00C049BC">
              <w:rPr>
                <w:rFonts w:cs="Calibri"/>
                <w:b/>
                <w:bCs/>
                <w:lang w:val="de-DE"/>
              </w:rPr>
              <w:t>Course content</w:t>
            </w:r>
          </w:p>
          <w:p w14:paraId="4633AC96" w14:textId="77777777" w:rsidR="00107296" w:rsidRPr="00306AD2" w:rsidRDefault="00107296" w:rsidP="003C5A62">
            <w:pPr>
              <w:rPr>
                <w:rFonts w:cs="Calibri"/>
                <w:lang w:val="de-DE"/>
              </w:rPr>
            </w:pPr>
            <w:r w:rsidRPr="00306AD2">
              <w:rPr>
                <w:rFonts w:cs="Calibri"/>
                <w:lang w:val="de-DE"/>
              </w:rPr>
              <w:t xml:space="preserve">Ziel dieser Veranstaltungen ist, die Grundbegriffe der Syntax der deutschen Sprache zu präsentieren und zu besprechen. Dabei wird geübt, konkrete sprachliche Erscheinungen in den Originaltexten zu finden, zu definieren und zu analysieren (Pressetexte, Sketchtexte, Anzeigen usw.) </w:t>
            </w:r>
          </w:p>
        </w:tc>
      </w:tr>
      <w:tr w:rsidR="00107296" w:rsidRPr="00A54F8B" w14:paraId="6E6C22A9" w14:textId="77777777" w:rsidTr="003C5A62">
        <w:trPr>
          <w:trHeight w:val="583"/>
        </w:trPr>
        <w:tc>
          <w:tcPr>
            <w:tcW w:w="2552" w:type="dxa"/>
            <w:shd w:val="clear" w:color="auto" w:fill="D9E2F3"/>
          </w:tcPr>
          <w:p w14:paraId="4F95EBCC" w14:textId="77777777" w:rsidR="00107296" w:rsidRPr="00306AD2" w:rsidRDefault="00107296" w:rsidP="003C5A62">
            <w:pPr>
              <w:spacing w:after="0" w:line="240" w:lineRule="auto"/>
              <w:rPr>
                <w:rFonts w:cs="Calibri"/>
                <w:b/>
                <w:lang w:val="en-US" w:eastAsia="pl-PL"/>
              </w:rPr>
            </w:pPr>
            <w:r w:rsidRPr="00306AD2">
              <w:rPr>
                <w:rFonts w:cs="Calibri"/>
                <w:b/>
              </w:rPr>
              <w:t>ISCED code</w:t>
            </w:r>
          </w:p>
        </w:tc>
        <w:tc>
          <w:tcPr>
            <w:tcW w:w="8222" w:type="dxa"/>
            <w:gridSpan w:val="3"/>
            <w:shd w:val="clear" w:color="auto" w:fill="D9E2F3"/>
          </w:tcPr>
          <w:p w14:paraId="4583DAC2" w14:textId="77777777" w:rsidR="00107296" w:rsidRPr="00306AD2" w:rsidRDefault="00107296" w:rsidP="003C5A62">
            <w:pPr>
              <w:pStyle w:val="Default"/>
              <w:spacing w:line="360" w:lineRule="auto"/>
              <w:jc w:val="both"/>
              <w:rPr>
                <w:rFonts w:ascii="Calibri" w:hAnsi="Calibri" w:cs="Calibri"/>
                <w:sz w:val="22"/>
                <w:szCs w:val="22"/>
                <w:lang w:val="en-US"/>
              </w:rPr>
            </w:pPr>
            <w:r w:rsidRPr="00306AD2">
              <w:rPr>
                <w:rFonts w:ascii="Calibri" w:hAnsi="Calibri" w:cs="Calibri"/>
                <w:b/>
                <w:bCs/>
                <w:sz w:val="22"/>
                <w:szCs w:val="22"/>
              </w:rPr>
              <w:t>0231</w:t>
            </w:r>
            <w:r w:rsidRPr="00306AD2">
              <w:rPr>
                <w:rFonts w:ascii="Calibri" w:hAnsi="Calibri" w:cs="Calibri"/>
                <w:sz w:val="22"/>
                <w:szCs w:val="22"/>
              </w:rPr>
              <w:t> Language acquisition</w:t>
            </w:r>
          </w:p>
        </w:tc>
      </w:tr>
      <w:tr w:rsidR="00107296" w:rsidRPr="00A54F8B" w14:paraId="51DC713A" w14:textId="77777777" w:rsidTr="003C5A62">
        <w:trPr>
          <w:trHeight w:val="549"/>
        </w:trPr>
        <w:tc>
          <w:tcPr>
            <w:tcW w:w="2552" w:type="dxa"/>
            <w:shd w:val="clear" w:color="auto" w:fill="FFFFFF"/>
          </w:tcPr>
          <w:p w14:paraId="457A9399" w14:textId="77777777" w:rsidR="00107296" w:rsidRPr="00306AD2" w:rsidRDefault="00107296" w:rsidP="003C5A62">
            <w:pPr>
              <w:spacing w:after="0" w:line="240" w:lineRule="auto"/>
              <w:rPr>
                <w:rFonts w:cs="Calibri"/>
                <w:lang w:val="en-US"/>
              </w:rPr>
            </w:pPr>
            <w:r w:rsidRPr="00306AD2">
              <w:rPr>
                <w:rFonts w:cs="Calibri"/>
                <w:b/>
              </w:rPr>
              <w:t>Assessment scheme</w:t>
            </w:r>
          </w:p>
        </w:tc>
        <w:tc>
          <w:tcPr>
            <w:tcW w:w="8222" w:type="dxa"/>
            <w:gridSpan w:val="3"/>
            <w:shd w:val="clear" w:color="auto" w:fill="FFFFFF"/>
          </w:tcPr>
          <w:p w14:paraId="0A7D2522" w14:textId="77777777" w:rsidR="00107296" w:rsidRPr="00306AD2" w:rsidRDefault="00107296" w:rsidP="003C5A62">
            <w:pPr>
              <w:spacing w:after="0" w:line="240" w:lineRule="auto"/>
              <w:rPr>
                <w:rFonts w:cs="Calibri"/>
                <w:lang w:val="en-US"/>
              </w:rPr>
            </w:pPr>
            <w:r w:rsidRPr="00306AD2">
              <w:rPr>
                <w:rFonts w:cs="Calibri"/>
                <w:lang w:val="en-US"/>
              </w:rPr>
              <w:t>Examen</w:t>
            </w:r>
          </w:p>
          <w:p w14:paraId="7E0646F0" w14:textId="77777777" w:rsidR="00107296" w:rsidRPr="00306AD2" w:rsidRDefault="00107296" w:rsidP="003C5A62">
            <w:pPr>
              <w:spacing w:after="0" w:line="240" w:lineRule="auto"/>
              <w:rPr>
                <w:rFonts w:cs="Calibri"/>
                <w:lang w:val="en-US"/>
              </w:rPr>
            </w:pPr>
          </w:p>
        </w:tc>
      </w:tr>
      <w:tr w:rsidR="00107296" w:rsidRPr="00A54F8B" w14:paraId="78F0D272" w14:textId="77777777" w:rsidTr="003C5A62">
        <w:trPr>
          <w:trHeight w:val="805"/>
        </w:trPr>
        <w:tc>
          <w:tcPr>
            <w:tcW w:w="2552" w:type="dxa"/>
            <w:shd w:val="clear" w:color="auto" w:fill="FFFFFF"/>
          </w:tcPr>
          <w:p w14:paraId="3189F731" w14:textId="77777777" w:rsidR="00107296" w:rsidRPr="00306AD2" w:rsidRDefault="00107296" w:rsidP="003C5A62">
            <w:pPr>
              <w:spacing w:after="0" w:line="240" w:lineRule="auto"/>
              <w:rPr>
                <w:rFonts w:cs="Calibri"/>
                <w:lang w:val="en-US"/>
              </w:rPr>
            </w:pPr>
            <w:r w:rsidRPr="00306AD2">
              <w:rPr>
                <w:rFonts w:cs="Calibri"/>
                <w:b/>
                <w:bCs/>
                <w:lang w:val="en-US"/>
              </w:rPr>
              <w:t>Field of study/ programme</w:t>
            </w:r>
          </w:p>
        </w:tc>
        <w:tc>
          <w:tcPr>
            <w:tcW w:w="8222" w:type="dxa"/>
            <w:gridSpan w:val="3"/>
            <w:shd w:val="clear" w:color="auto" w:fill="FFFFFF"/>
          </w:tcPr>
          <w:p w14:paraId="14DCE2AD" w14:textId="77777777" w:rsidR="00107296" w:rsidRPr="00306AD2" w:rsidRDefault="00107296" w:rsidP="003C5A62">
            <w:pPr>
              <w:spacing w:after="0" w:line="240" w:lineRule="auto"/>
              <w:rPr>
                <w:rFonts w:cs="Calibri"/>
                <w:lang w:val="en-US"/>
              </w:rPr>
            </w:pPr>
            <w:r w:rsidRPr="00306AD2">
              <w:rPr>
                <w:rFonts w:cs="Calibri"/>
                <w:lang w:val="en-US"/>
              </w:rPr>
              <w:t>Philologische Fakultät/ Germanistik</w:t>
            </w:r>
          </w:p>
        </w:tc>
      </w:tr>
      <w:tr w:rsidR="00EA35E2" w:rsidRPr="00A54F8B" w14:paraId="1306B0FB" w14:textId="77777777" w:rsidTr="003C5A62">
        <w:trPr>
          <w:trHeight w:val="805"/>
        </w:trPr>
        <w:tc>
          <w:tcPr>
            <w:tcW w:w="2552" w:type="dxa"/>
            <w:shd w:val="clear" w:color="auto" w:fill="FFFFFF"/>
          </w:tcPr>
          <w:p w14:paraId="442D0764" w14:textId="7BC72CBC" w:rsidR="00EA35E2" w:rsidRPr="00306AD2" w:rsidRDefault="00EA35E2" w:rsidP="003C5A62">
            <w:pPr>
              <w:spacing w:after="0" w:line="240" w:lineRule="auto"/>
              <w:rPr>
                <w:rFonts w:cs="Calibri"/>
                <w:b/>
                <w:bCs/>
                <w:lang w:val="en-US"/>
              </w:rPr>
            </w:pPr>
            <w:r>
              <w:rPr>
                <w:rFonts w:cs="Calibri"/>
                <w:b/>
                <w:bCs/>
                <w:lang w:val="en-US"/>
              </w:rPr>
              <w:t>Timetable</w:t>
            </w:r>
          </w:p>
        </w:tc>
        <w:tc>
          <w:tcPr>
            <w:tcW w:w="8222" w:type="dxa"/>
            <w:gridSpan w:val="3"/>
            <w:shd w:val="clear" w:color="auto" w:fill="FFFFFF"/>
          </w:tcPr>
          <w:p w14:paraId="0E815781" w14:textId="3469F1D7" w:rsidR="00EA35E2" w:rsidRPr="00306AD2" w:rsidRDefault="00EA35E2" w:rsidP="003C5A62">
            <w:pPr>
              <w:spacing w:after="0" w:line="240" w:lineRule="auto"/>
              <w:rPr>
                <w:rFonts w:cs="Calibri"/>
                <w:lang w:val="en-US"/>
              </w:rPr>
            </w:pPr>
            <w:r w:rsidRPr="00EA35E2">
              <w:rPr>
                <w:rFonts w:cs="Calibri"/>
                <w:noProof/>
                <w:lang w:val="en-GB" w:eastAsia="en-GB"/>
              </w:rPr>
              <w:drawing>
                <wp:inline distT="0" distB="0" distL="0" distR="0" wp14:anchorId="5F6F99B3" wp14:editId="576844A3">
                  <wp:extent cx="5083810" cy="421640"/>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083810" cy="421640"/>
                          </a:xfrm>
                          <a:prstGeom prst="rect">
                            <a:avLst/>
                          </a:prstGeom>
                        </pic:spPr>
                      </pic:pic>
                    </a:graphicData>
                  </a:graphic>
                </wp:inline>
              </w:drawing>
            </w:r>
          </w:p>
        </w:tc>
      </w:tr>
    </w:tbl>
    <w:p w14:paraId="49C66A2E" w14:textId="77777777" w:rsidR="00107296" w:rsidRPr="00306AD2" w:rsidRDefault="00107296" w:rsidP="00107296">
      <w:pPr>
        <w:rPr>
          <w:rFonts w:cs="Calibri"/>
          <w:lang w:val="en-US"/>
        </w:rPr>
      </w:pPr>
    </w:p>
    <w:p w14:paraId="2E55C6FD" w14:textId="77777777" w:rsidR="00107296" w:rsidRDefault="00107296" w:rsidP="00752B9B"/>
    <w:p w14:paraId="6EF30C1E" w14:textId="77777777" w:rsidR="00752B9B" w:rsidRPr="000C3E7B" w:rsidRDefault="00752B9B" w:rsidP="00752B9B">
      <w:pPr>
        <w:rPr>
          <w:rFonts w:ascii="Times New Roman" w:hAnsi="Times New Roman"/>
          <w:lang w:val="es-ES"/>
        </w:rPr>
      </w:pPr>
    </w:p>
    <w:p w14:paraId="7D24DD0C" w14:textId="77777777" w:rsidR="00752B9B" w:rsidRPr="00991739" w:rsidRDefault="00752B9B" w:rsidP="00752B9B">
      <w:pPr>
        <w:rPr>
          <w:b/>
        </w:rPr>
      </w:pPr>
    </w:p>
    <w:p w14:paraId="0A4102D5" w14:textId="77777777" w:rsidR="00752B9B" w:rsidRPr="00991739" w:rsidRDefault="00752B9B" w:rsidP="00752B9B"/>
    <w:p w14:paraId="7B166763" w14:textId="77777777" w:rsidR="00752B9B" w:rsidRPr="00991739" w:rsidRDefault="00752B9B" w:rsidP="00752B9B"/>
    <w:p w14:paraId="25894225" w14:textId="77777777" w:rsidR="00752B9B" w:rsidRPr="00991739" w:rsidRDefault="00752B9B" w:rsidP="00752B9B">
      <w:pPr>
        <w:rPr>
          <w:rFonts w:ascii="Times New Roman" w:hAnsi="Times New Roman"/>
        </w:rPr>
      </w:pPr>
    </w:p>
    <w:p w14:paraId="1DBB3E9D" w14:textId="77777777" w:rsidR="00752B9B" w:rsidRPr="00991739" w:rsidRDefault="00752B9B" w:rsidP="00752B9B">
      <w:pPr>
        <w:spacing w:after="0"/>
      </w:pPr>
    </w:p>
    <w:p w14:paraId="335DD737" w14:textId="77777777" w:rsidR="00752B9B" w:rsidRDefault="00752B9B" w:rsidP="00752B9B"/>
    <w:p w14:paraId="166701F6" w14:textId="77777777" w:rsidR="00BA74B3" w:rsidRPr="00991739" w:rsidRDefault="00BA74B3" w:rsidP="00BA74B3"/>
    <w:p w14:paraId="52D887B6" w14:textId="77777777" w:rsidR="00BA74B3" w:rsidRPr="00991739" w:rsidRDefault="00BA74B3" w:rsidP="00BA74B3"/>
    <w:p w14:paraId="7028C6A3" w14:textId="3AA10651" w:rsidR="00BA74B3" w:rsidRPr="00991739" w:rsidRDefault="00BA74B3" w:rsidP="0070791D">
      <w:pPr>
        <w:rPr>
          <w:rFonts w:ascii="Times New Roman" w:hAnsi="Times New Roman"/>
        </w:rPr>
      </w:pPr>
    </w:p>
    <w:p w14:paraId="0F26695E" w14:textId="05AB1E91" w:rsidR="00C403BB" w:rsidRPr="00A37BD4" w:rsidRDefault="00C403BB" w:rsidP="00C403BB">
      <w:pPr>
        <w:pStyle w:val="NormalnyWeb"/>
        <w:spacing w:before="0" w:beforeAutospacing="0" w:after="0" w:afterAutospacing="0"/>
        <w:outlineLvl w:val="0"/>
        <w:rPr>
          <w:b/>
          <w:smallCaps/>
          <w:color w:val="FFFFFF" w:themeColor="background1"/>
          <w:sz w:val="28"/>
          <w:szCs w:val="28"/>
          <w:lang w:val="en-US"/>
        </w:rPr>
      </w:pPr>
      <w:r w:rsidRPr="00A37BD4">
        <w:rPr>
          <w:b/>
          <w:smallCaps/>
          <w:color w:val="FFFFFF" w:themeColor="background1"/>
          <w:sz w:val="28"/>
          <w:szCs w:val="28"/>
          <w:highlight w:val="black"/>
          <w:lang w:val="en-US"/>
        </w:rPr>
        <w:lastRenderedPageBreak/>
        <w:t>institute of english studies and linguistics</w:t>
      </w:r>
      <w:r w:rsidRPr="00A37BD4">
        <w:rPr>
          <w:b/>
          <w:smallCaps/>
          <w:color w:val="FFFFFF" w:themeColor="background1"/>
          <w:sz w:val="28"/>
          <w:szCs w:val="28"/>
          <w:lang w:val="en-US"/>
        </w:rPr>
        <w:t xml:space="preserve">      </w:t>
      </w:r>
    </w:p>
    <w:p w14:paraId="4FA4F07F" w14:textId="4C2443CB" w:rsidR="00C403BB" w:rsidRDefault="00C403BB" w:rsidP="00C403BB">
      <w:pPr>
        <w:jc w:val="both"/>
      </w:pPr>
      <w:r w:rsidRPr="00321818">
        <w:rPr>
          <w:b/>
          <w:smallCaps/>
          <w:sz w:val="28"/>
          <w:szCs w:val="28"/>
        </w:rPr>
        <w:t xml:space="preserve">Coordinator: dr Monika Kopytowska  </w:t>
      </w:r>
      <w:r>
        <w:rPr>
          <w:b/>
          <w:smallCaps/>
          <w:sz w:val="28"/>
          <w:szCs w:val="28"/>
        </w:rPr>
        <w:t xml:space="preserve"> </w:t>
      </w:r>
      <w:hyperlink r:id="rId65" w:history="1">
        <w:r w:rsidRPr="00B11B06">
          <w:rPr>
            <w:rStyle w:val="Hipercze"/>
          </w:rPr>
          <w:t>monika.kopytowska@uni.lodz.pl</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7188"/>
      </w:tblGrid>
      <w:tr w:rsidR="00C403BB" w:rsidRPr="005440A4" w14:paraId="40560173" w14:textId="77777777" w:rsidTr="00113F68">
        <w:trPr>
          <w:trHeight w:val="532"/>
        </w:trPr>
        <w:tc>
          <w:tcPr>
            <w:tcW w:w="1034" w:type="pct"/>
            <w:shd w:val="clear" w:color="auto" w:fill="4F81BD"/>
          </w:tcPr>
          <w:p w14:paraId="0F317978" w14:textId="77777777" w:rsidR="00C403BB" w:rsidRPr="005440A4" w:rsidRDefault="00C403BB" w:rsidP="00113F68">
            <w:pPr>
              <w:jc w:val="both"/>
              <w:rPr>
                <w:rFonts w:cs="Calibri"/>
                <w:b/>
              </w:rPr>
            </w:pPr>
            <w:r w:rsidRPr="005440A4">
              <w:rPr>
                <w:rFonts w:cs="Calibri"/>
                <w:b/>
                <w:bCs/>
                <w:color w:val="FFFFFF"/>
              </w:rPr>
              <w:t xml:space="preserve">Course title </w:t>
            </w:r>
          </w:p>
        </w:tc>
        <w:tc>
          <w:tcPr>
            <w:tcW w:w="3966" w:type="pct"/>
            <w:shd w:val="clear" w:color="auto" w:fill="4F81BD"/>
          </w:tcPr>
          <w:p w14:paraId="780DB141" w14:textId="77777777" w:rsidR="00C403BB" w:rsidRPr="005440A4" w:rsidRDefault="00C403BB" w:rsidP="00113F68">
            <w:pPr>
              <w:rPr>
                <w:rFonts w:eastAsia="Times New Roman" w:cs="Calibri"/>
                <w:b/>
                <w:color w:val="FFFFFF"/>
                <w:lang w:val="en-GB"/>
              </w:rPr>
            </w:pPr>
            <w:r w:rsidRPr="005440A4">
              <w:rPr>
                <w:rFonts w:eastAsia="Times New Roman" w:cs="Calibri"/>
                <w:b/>
                <w:color w:val="FFFFFF"/>
                <w:lang w:val="en-GB"/>
              </w:rPr>
              <w:t>INTERCULTURAL COMMUNICATION</w:t>
            </w:r>
          </w:p>
        </w:tc>
      </w:tr>
      <w:tr w:rsidR="00C403BB" w:rsidRPr="005440A4" w14:paraId="46DB641E" w14:textId="77777777" w:rsidTr="00113F68">
        <w:trPr>
          <w:trHeight w:val="366"/>
        </w:trPr>
        <w:tc>
          <w:tcPr>
            <w:tcW w:w="1034" w:type="pct"/>
            <w:shd w:val="clear" w:color="auto" w:fill="D3DFEE"/>
          </w:tcPr>
          <w:p w14:paraId="3E8275EA" w14:textId="77777777" w:rsidR="00C403BB" w:rsidRPr="005440A4" w:rsidRDefault="00C403BB" w:rsidP="00113F68">
            <w:pPr>
              <w:jc w:val="both"/>
              <w:rPr>
                <w:rFonts w:cs="Calibri"/>
                <w:lang w:val="en-US"/>
              </w:rPr>
            </w:pPr>
            <w:r w:rsidRPr="005440A4">
              <w:rPr>
                <w:rFonts w:cs="Calibri"/>
                <w:b/>
                <w:bCs/>
                <w:lang w:val="en-GB"/>
              </w:rPr>
              <w:t>Form*</w:t>
            </w:r>
          </w:p>
        </w:tc>
        <w:tc>
          <w:tcPr>
            <w:tcW w:w="3966" w:type="pct"/>
            <w:shd w:val="clear" w:color="auto" w:fill="D3DFEE"/>
          </w:tcPr>
          <w:p w14:paraId="2DF26362" w14:textId="77777777" w:rsidR="00C403BB" w:rsidRPr="005440A4" w:rsidRDefault="00C403BB" w:rsidP="00113F68">
            <w:pPr>
              <w:jc w:val="both"/>
              <w:rPr>
                <w:rFonts w:cs="Calibri"/>
                <w:b/>
                <w:bCs/>
                <w:lang w:val="en-GB"/>
              </w:rPr>
            </w:pPr>
            <w:r>
              <w:rPr>
                <w:rFonts w:cs="Calibri"/>
                <w:b/>
                <w:bCs/>
                <w:lang w:val="en-US"/>
              </w:rPr>
              <w:t>Tutorial</w:t>
            </w:r>
          </w:p>
        </w:tc>
      </w:tr>
      <w:tr w:rsidR="00C403BB" w:rsidRPr="005440A4" w14:paraId="7F439928" w14:textId="77777777" w:rsidTr="00113F68">
        <w:trPr>
          <w:trHeight w:val="272"/>
        </w:trPr>
        <w:tc>
          <w:tcPr>
            <w:tcW w:w="1034" w:type="pct"/>
            <w:shd w:val="clear" w:color="auto" w:fill="auto"/>
          </w:tcPr>
          <w:p w14:paraId="699CB19B" w14:textId="77777777" w:rsidR="00C403BB" w:rsidRPr="005440A4" w:rsidRDefault="00C403BB" w:rsidP="00113F68">
            <w:pPr>
              <w:jc w:val="both"/>
              <w:rPr>
                <w:rFonts w:cs="Calibri"/>
                <w:lang w:val="en-US"/>
              </w:rPr>
            </w:pPr>
            <w:r w:rsidRPr="005440A4">
              <w:rPr>
                <w:rFonts w:cs="Calibri"/>
                <w:b/>
                <w:bCs/>
                <w:lang w:val="en-US"/>
              </w:rPr>
              <w:t>Level of course</w:t>
            </w:r>
          </w:p>
        </w:tc>
        <w:tc>
          <w:tcPr>
            <w:tcW w:w="3966" w:type="pct"/>
            <w:shd w:val="clear" w:color="auto" w:fill="auto"/>
          </w:tcPr>
          <w:p w14:paraId="3B5677ED" w14:textId="77777777" w:rsidR="00C403BB" w:rsidRPr="005440A4" w:rsidRDefault="00C403BB" w:rsidP="00113F68">
            <w:pPr>
              <w:jc w:val="both"/>
              <w:rPr>
                <w:rFonts w:cs="Calibri"/>
                <w:b/>
                <w:lang w:val="en-GB"/>
              </w:rPr>
            </w:pPr>
            <w:r>
              <w:rPr>
                <w:rFonts w:cs="Calibri"/>
                <w:b/>
                <w:lang w:val="en-GB"/>
              </w:rPr>
              <w:t>M</w:t>
            </w:r>
            <w:r w:rsidRPr="005440A4">
              <w:rPr>
                <w:rFonts w:cs="Calibri"/>
                <w:b/>
                <w:lang w:val="en-GB"/>
              </w:rPr>
              <w:t>A</w:t>
            </w:r>
          </w:p>
        </w:tc>
      </w:tr>
      <w:tr w:rsidR="00C403BB" w:rsidRPr="005440A4" w14:paraId="79B288C3" w14:textId="77777777" w:rsidTr="00113F68">
        <w:trPr>
          <w:trHeight w:val="404"/>
        </w:trPr>
        <w:tc>
          <w:tcPr>
            <w:tcW w:w="1034" w:type="pct"/>
            <w:shd w:val="clear" w:color="auto" w:fill="D3DFEE"/>
          </w:tcPr>
          <w:p w14:paraId="5F57A078" w14:textId="77777777" w:rsidR="00C403BB" w:rsidRPr="005440A4" w:rsidRDefault="00C403BB" w:rsidP="00113F68">
            <w:pPr>
              <w:jc w:val="both"/>
              <w:rPr>
                <w:rFonts w:cs="Calibri"/>
                <w:lang w:val="en-US"/>
              </w:rPr>
            </w:pPr>
            <w:r w:rsidRPr="005440A4">
              <w:rPr>
                <w:rFonts w:cs="Calibri"/>
                <w:b/>
                <w:bCs/>
                <w:lang w:val="en-US"/>
              </w:rPr>
              <w:t>Year/semester</w:t>
            </w:r>
          </w:p>
        </w:tc>
        <w:tc>
          <w:tcPr>
            <w:tcW w:w="3966" w:type="pct"/>
            <w:shd w:val="clear" w:color="auto" w:fill="D3DFEE"/>
          </w:tcPr>
          <w:p w14:paraId="3FB40F0F" w14:textId="77777777" w:rsidR="00C403BB" w:rsidRPr="005440A4" w:rsidRDefault="00C403BB" w:rsidP="00113F68">
            <w:pPr>
              <w:jc w:val="both"/>
              <w:rPr>
                <w:rFonts w:cs="Calibri"/>
                <w:b/>
                <w:lang w:val="en-GB"/>
              </w:rPr>
            </w:pPr>
            <w:r w:rsidRPr="005440A4">
              <w:rPr>
                <w:rFonts w:cs="Calibri"/>
                <w:b/>
                <w:lang w:val="en-GB"/>
              </w:rPr>
              <w:t>summer semester</w:t>
            </w:r>
          </w:p>
        </w:tc>
      </w:tr>
      <w:tr w:rsidR="00C403BB" w:rsidRPr="005440A4" w14:paraId="3241EF63" w14:textId="77777777" w:rsidTr="00113F68">
        <w:trPr>
          <w:trHeight w:val="292"/>
        </w:trPr>
        <w:tc>
          <w:tcPr>
            <w:tcW w:w="1034" w:type="pct"/>
            <w:shd w:val="clear" w:color="auto" w:fill="auto"/>
          </w:tcPr>
          <w:p w14:paraId="5135AAA2" w14:textId="77777777" w:rsidR="00C403BB" w:rsidRPr="005440A4" w:rsidRDefault="00C403BB" w:rsidP="00113F68">
            <w:pPr>
              <w:jc w:val="both"/>
              <w:rPr>
                <w:rFonts w:cs="Calibri"/>
                <w:lang w:val="en-US"/>
              </w:rPr>
            </w:pPr>
            <w:r w:rsidRPr="005440A4">
              <w:rPr>
                <w:rFonts w:cs="Calibri"/>
                <w:b/>
                <w:bCs/>
                <w:lang w:val="en-US"/>
              </w:rPr>
              <w:t>ECTS</w:t>
            </w:r>
          </w:p>
        </w:tc>
        <w:tc>
          <w:tcPr>
            <w:tcW w:w="3966" w:type="pct"/>
            <w:shd w:val="clear" w:color="auto" w:fill="auto"/>
          </w:tcPr>
          <w:p w14:paraId="12DFE431"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68826B94" w14:textId="77777777" w:rsidTr="00113F68">
        <w:trPr>
          <w:trHeight w:val="470"/>
        </w:trPr>
        <w:tc>
          <w:tcPr>
            <w:tcW w:w="1034" w:type="pct"/>
            <w:shd w:val="clear" w:color="auto" w:fill="D3DFEE"/>
          </w:tcPr>
          <w:p w14:paraId="26897CA9" w14:textId="77777777" w:rsidR="00C403BB" w:rsidRPr="005440A4" w:rsidRDefault="00C403BB" w:rsidP="00113F68">
            <w:pPr>
              <w:rPr>
                <w:rFonts w:cs="Calibri"/>
                <w:spacing w:val="-8"/>
                <w:lang w:val="en-US"/>
              </w:rPr>
            </w:pPr>
            <w:r w:rsidRPr="005440A4">
              <w:rPr>
                <w:rFonts w:cs="Calibri"/>
                <w:b/>
                <w:bCs/>
                <w:spacing w:val="-8"/>
                <w:lang w:val="en-US"/>
              </w:rPr>
              <w:t>Language of instruction</w:t>
            </w:r>
          </w:p>
        </w:tc>
        <w:tc>
          <w:tcPr>
            <w:tcW w:w="3966" w:type="pct"/>
            <w:shd w:val="clear" w:color="auto" w:fill="D3DFEE"/>
          </w:tcPr>
          <w:p w14:paraId="0380351E" w14:textId="77777777" w:rsidR="00C403BB" w:rsidRPr="005440A4" w:rsidRDefault="00C403BB" w:rsidP="00113F68">
            <w:pPr>
              <w:jc w:val="both"/>
              <w:rPr>
                <w:rFonts w:cs="Calibri"/>
                <w:b/>
              </w:rPr>
            </w:pPr>
            <w:r w:rsidRPr="005440A4">
              <w:rPr>
                <w:rFonts w:cs="Calibri"/>
                <w:b/>
              </w:rPr>
              <w:t>English</w:t>
            </w:r>
          </w:p>
        </w:tc>
      </w:tr>
      <w:tr w:rsidR="00C403BB" w:rsidRPr="005440A4" w14:paraId="0BFBE777" w14:textId="77777777" w:rsidTr="00113F68">
        <w:trPr>
          <w:trHeight w:val="400"/>
        </w:trPr>
        <w:tc>
          <w:tcPr>
            <w:tcW w:w="1034" w:type="pct"/>
            <w:shd w:val="clear" w:color="auto" w:fill="auto"/>
          </w:tcPr>
          <w:p w14:paraId="6E6608FF" w14:textId="77777777" w:rsidR="00C403BB" w:rsidRPr="005440A4" w:rsidRDefault="00C403BB" w:rsidP="00113F68">
            <w:pPr>
              <w:jc w:val="both"/>
              <w:rPr>
                <w:rFonts w:cs="Calibri"/>
                <w:lang w:val="en-US"/>
              </w:rPr>
            </w:pPr>
            <w:r w:rsidRPr="005440A4">
              <w:rPr>
                <w:rFonts w:cs="Calibri"/>
                <w:b/>
                <w:bCs/>
                <w:lang w:val="en-US"/>
              </w:rPr>
              <w:t>No. of hours</w:t>
            </w:r>
          </w:p>
        </w:tc>
        <w:tc>
          <w:tcPr>
            <w:tcW w:w="3966" w:type="pct"/>
            <w:shd w:val="clear" w:color="auto" w:fill="auto"/>
          </w:tcPr>
          <w:p w14:paraId="5B73FE9E" w14:textId="77777777" w:rsidR="00C403BB" w:rsidRPr="005440A4" w:rsidRDefault="00C403BB" w:rsidP="00113F68">
            <w:pPr>
              <w:jc w:val="both"/>
              <w:rPr>
                <w:rFonts w:cs="Calibri"/>
                <w:b/>
              </w:rPr>
            </w:pPr>
            <w:r w:rsidRPr="005440A4">
              <w:rPr>
                <w:rFonts w:cs="Calibri"/>
                <w:b/>
              </w:rPr>
              <w:t>30</w:t>
            </w:r>
          </w:p>
        </w:tc>
      </w:tr>
      <w:tr w:rsidR="00C403BB" w:rsidRPr="00C403BB" w14:paraId="520C8CC2" w14:textId="77777777" w:rsidTr="00113F68">
        <w:trPr>
          <w:trHeight w:val="824"/>
        </w:trPr>
        <w:tc>
          <w:tcPr>
            <w:tcW w:w="1034" w:type="pct"/>
            <w:shd w:val="clear" w:color="auto" w:fill="D3DFEE"/>
          </w:tcPr>
          <w:p w14:paraId="59EB8191" w14:textId="77777777" w:rsidR="00C403BB" w:rsidRPr="005440A4" w:rsidRDefault="00C403BB" w:rsidP="00113F68">
            <w:pPr>
              <w:jc w:val="both"/>
              <w:rPr>
                <w:rFonts w:cs="Calibri"/>
                <w:b/>
                <w:bCs/>
                <w:lang w:val="en-US"/>
              </w:rPr>
            </w:pPr>
            <w:r w:rsidRPr="005440A4">
              <w:rPr>
                <w:rFonts w:cs="Calibri"/>
                <w:b/>
                <w:bCs/>
                <w:lang w:val="en-US"/>
              </w:rPr>
              <w:t>Course content</w:t>
            </w:r>
          </w:p>
        </w:tc>
        <w:tc>
          <w:tcPr>
            <w:tcW w:w="3966" w:type="pct"/>
            <w:shd w:val="clear" w:color="auto" w:fill="D3DFEE"/>
          </w:tcPr>
          <w:p w14:paraId="3AD68080" w14:textId="77777777" w:rsidR="00C403BB" w:rsidRPr="005440A4" w:rsidRDefault="00C403BB" w:rsidP="00113F68">
            <w:pPr>
              <w:spacing w:line="240" w:lineRule="auto"/>
              <w:jc w:val="both"/>
              <w:rPr>
                <w:rFonts w:cs="Calibri"/>
                <w:lang w:val="en-US"/>
              </w:rPr>
            </w:pPr>
            <w:r w:rsidRPr="005440A4">
              <w:rPr>
                <w:rFonts w:cs="Calibri"/>
                <w:lang w:val="en-US"/>
              </w:rPr>
              <w:t xml:space="preserve">The objective of the course is to familiarize the students with the principles and the dynamics of intercultural communication, in its both interpersonal and institutional dimension. Drawing on various theories discussing language and communication in the context of culture, the course explores verbal and non-verbal, implicit and explicit ways of coding, communicating and negotiating cultural meanings. Its scope of interest will thus include issues of cultural identity, collectivist vs. individualist societies, communication/negotiation styles, politeness and indirectness in communication, conceptualization of time and space, linguistic manifestations of power, nonverbal communication, etc. </w:t>
            </w:r>
          </w:p>
        </w:tc>
      </w:tr>
      <w:tr w:rsidR="00C403BB" w:rsidRPr="005440A4" w14:paraId="713B5943" w14:textId="77777777" w:rsidTr="00113F68">
        <w:trPr>
          <w:trHeight w:val="352"/>
        </w:trPr>
        <w:tc>
          <w:tcPr>
            <w:tcW w:w="1034" w:type="pct"/>
            <w:shd w:val="clear" w:color="auto" w:fill="auto"/>
          </w:tcPr>
          <w:p w14:paraId="4680DBA6"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3966" w:type="pct"/>
            <w:shd w:val="clear" w:color="auto" w:fill="auto"/>
          </w:tcPr>
          <w:p w14:paraId="58773BBB" w14:textId="77777777" w:rsidR="00C403BB" w:rsidRPr="005440A4" w:rsidRDefault="00C403BB" w:rsidP="00113F68">
            <w:pPr>
              <w:autoSpaceDE w:val="0"/>
              <w:spacing w:after="0" w:line="240" w:lineRule="auto"/>
              <w:jc w:val="both"/>
              <w:rPr>
                <w:rFonts w:eastAsia="Times New Roman" w:cs="Calibri"/>
                <w:b/>
                <w:bCs/>
                <w:color w:val="000000"/>
                <w:lang w:val="en-US"/>
              </w:rPr>
            </w:pPr>
            <w:r w:rsidRPr="005440A4">
              <w:rPr>
                <w:rFonts w:eastAsia="Times New Roman" w:cs="Calibri"/>
                <w:color w:val="000000"/>
                <w:lang w:val="en-GB"/>
              </w:rPr>
              <w:t>Mini projects and test</w:t>
            </w:r>
          </w:p>
        </w:tc>
      </w:tr>
      <w:tr w:rsidR="00C403BB" w:rsidRPr="005440A4" w14:paraId="64D41198" w14:textId="77777777" w:rsidTr="00113F68">
        <w:trPr>
          <w:trHeight w:val="549"/>
        </w:trPr>
        <w:tc>
          <w:tcPr>
            <w:tcW w:w="1034" w:type="pct"/>
            <w:shd w:val="clear" w:color="auto" w:fill="D3DFEE"/>
          </w:tcPr>
          <w:p w14:paraId="0CDC4180" w14:textId="77777777" w:rsidR="00C403BB" w:rsidRPr="005440A4" w:rsidRDefault="00C403BB" w:rsidP="00113F68">
            <w:pPr>
              <w:jc w:val="both"/>
              <w:rPr>
                <w:rFonts w:cs="Calibri"/>
                <w:lang w:val="en-US"/>
              </w:rPr>
            </w:pPr>
            <w:r w:rsidRPr="005440A4">
              <w:rPr>
                <w:rFonts w:cs="Calibri"/>
                <w:b/>
                <w:bCs/>
                <w:lang w:val="en-US"/>
              </w:rPr>
              <w:t>Lecturer</w:t>
            </w:r>
          </w:p>
        </w:tc>
        <w:tc>
          <w:tcPr>
            <w:tcW w:w="3966" w:type="pct"/>
            <w:shd w:val="clear" w:color="auto" w:fill="D3DFEE"/>
          </w:tcPr>
          <w:p w14:paraId="78C97D2D" w14:textId="77777777" w:rsidR="00C403BB" w:rsidRPr="005440A4" w:rsidRDefault="00C403BB" w:rsidP="00113F68">
            <w:pPr>
              <w:jc w:val="both"/>
              <w:rPr>
                <w:rFonts w:cs="Calibri"/>
              </w:rPr>
            </w:pPr>
            <w:r w:rsidRPr="005440A4">
              <w:rPr>
                <w:rFonts w:cs="Calibri"/>
              </w:rPr>
              <w:t xml:space="preserve">Dr </w:t>
            </w:r>
            <w:r>
              <w:rPr>
                <w:rFonts w:cs="Calibri"/>
              </w:rPr>
              <w:t>Sandor Klapcsik</w:t>
            </w:r>
          </w:p>
        </w:tc>
      </w:tr>
      <w:tr w:rsidR="00C403BB" w:rsidRPr="00C403BB" w14:paraId="58A431B9" w14:textId="77777777" w:rsidTr="00113F68">
        <w:trPr>
          <w:trHeight w:val="389"/>
        </w:trPr>
        <w:tc>
          <w:tcPr>
            <w:tcW w:w="1034" w:type="pct"/>
            <w:shd w:val="clear" w:color="auto" w:fill="auto"/>
          </w:tcPr>
          <w:p w14:paraId="36B3E3F0" w14:textId="77777777" w:rsidR="00C403BB" w:rsidRPr="005440A4" w:rsidRDefault="00C403BB" w:rsidP="00113F68">
            <w:pPr>
              <w:jc w:val="both"/>
              <w:rPr>
                <w:rFonts w:cs="Calibri"/>
                <w:lang w:val="en-US"/>
              </w:rPr>
            </w:pPr>
            <w:r w:rsidRPr="005440A4">
              <w:rPr>
                <w:rFonts w:cs="Calibri"/>
                <w:b/>
                <w:bCs/>
                <w:lang w:val="en-US"/>
              </w:rPr>
              <w:t>Contact</w:t>
            </w:r>
          </w:p>
        </w:tc>
        <w:tc>
          <w:tcPr>
            <w:tcW w:w="3966" w:type="pct"/>
            <w:shd w:val="clear" w:color="auto" w:fill="auto"/>
          </w:tcPr>
          <w:p w14:paraId="2E3C415C" w14:textId="77777777" w:rsidR="00C403BB" w:rsidRPr="005440A4" w:rsidRDefault="00C403BB" w:rsidP="00113F68">
            <w:pPr>
              <w:jc w:val="both"/>
              <w:rPr>
                <w:rFonts w:cs="Calibri"/>
                <w:lang w:val="en-US"/>
              </w:rPr>
            </w:pPr>
            <w:r>
              <w:rPr>
                <w:rFonts w:cs="Calibri"/>
                <w:lang w:val="en-US"/>
              </w:rPr>
              <w:t>Sandor.klapcsik</w:t>
            </w:r>
            <w:r w:rsidRPr="005440A4">
              <w:rPr>
                <w:rFonts w:cs="Calibri"/>
                <w:lang w:val="en-US"/>
              </w:rPr>
              <w:t>@uni.lodz.pl</w:t>
            </w:r>
          </w:p>
        </w:tc>
      </w:tr>
      <w:tr w:rsidR="00C403BB" w:rsidRPr="005440A4" w14:paraId="7EFB0D92" w14:textId="77777777" w:rsidTr="00113F68">
        <w:trPr>
          <w:trHeight w:val="392"/>
        </w:trPr>
        <w:tc>
          <w:tcPr>
            <w:tcW w:w="1034" w:type="pct"/>
            <w:shd w:val="clear" w:color="auto" w:fill="D3DFEE"/>
          </w:tcPr>
          <w:p w14:paraId="2E14751A" w14:textId="77777777" w:rsidR="00C403BB" w:rsidRPr="005440A4" w:rsidRDefault="00C403BB" w:rsidP="00113F68">
            <w:pPr>
              <w:jc w:val="both"/>
              <w:rPr>
                <w:rFonts w:cs="Calibri"/>
                <w:lang w:val="en-US"/>
              </w:rPr>
            </w:pPr>
            <w:r w:rsidRPr="005440A4">
              <w:rPr>
                <w:rFonts w:cs="Calibri"/>
                <w:b/>
                <w:bCs/>
                <w:lang w:val="en-US"/>
              </w:rPr>
              <w:t>USOS code</w:t>
            </w:r>
          </w:p>
        </w:tc>
        <w:tc>
          <w:tcPr>
            <w:tcW w:w="3966" w:type="pct"/>
            <w:shd w:val="clear" w:color="auto" w:fill="D3DFEE"/>
          </w:tcPr>
          <w:p w14:paraId="61DD39B0" w14:textId="77777777" w:rsidR="00C403BB" w:rsidRPr="005440A4" w:rsidRDefault="00C403BB" w:rsidP="00113F68">
            <w:pPr>
              <w:rPr>
                <w:rFonts w:eastAsia="Times New Roman" w:cs="Calibri"/>
                <w:b/>
                <w:lang w:val="en-GB"/>
              </w:rPr>
            </w:pPr>
            <w:r w:rsidRPr="005440A4">
              <w:rPr>
                <w:rFonts w:cs="Calibri"/>
                <w:color w:val="FF0000"/>
                <w:highlight w:val="yellow"/>
                <w:lang w:val="en-US"/>
              </w:rPr>
              <w:t>0100-ERAS162</w:t>
            </w:r>
          </w:p>
        </w:tc>
      </w:tr>
      <w:tr w:rsidR="00C403BB" w:rsidRPr="005440A4" w14:paraId="492C00B2" w14:textId="77777777" w:rsidTr="00113F68">
        <w:trPr>
          <w:trHeight w:val="805"/>
        </w:trPr>
        <w:tc>
          <w:tcPr>
            <w:tcW w:w="1034" w:type="pct"/>
            <w:shd w:val="clear" w:color="auto" w:fill="auto"/>
          </w:tcPr>
          <w:p w14:paraId="004484D1" w14:textId="77777777" w:rsidR="00C403BB" w:rsidRPr="005440A4" w:rsidRDefault="00C403BB" w:rsidP="00113F68">
            <w:pPr>
              <w:jc w:val="both"/>
              <w:rPr>
                <w:rFonts w:cs="Calibri"/>
                <w:lang w:val="en-GB"/>
              </w:rPr>
            </w:pPr>
            <w:r w:rsidRPr="005440A4">
              <w:rPr>
                <w:rFonts w:cs="Calibri"/>
                <w:b/>
                <w:bCs/>
                <w:lang w:val="en-US"/>
              </w:rPr>
              <w:t>Literature</w:t>
            </w:r>
          </w:p>
        </w:tc>
        <w:tc>
          <w:tcPr>
            <w:tcW w:w="3966" w:type="pct"/>
            <w:shd w:val="clear" w:color="auto" w:fill="auto"/>
          </w:tcPr>
          <w:p w14:paraId="5FA7F341" w14:textId="77777777" w:rsidR="00C403BB" w:rsidRPr="005440A4" w:rsidRDefault="00C403BB" w:rsidP="00113F68">
            <w:pPr>
              <w:keepNext/>
              <w:spacing w:after="0" w:line="240" w:lineRule="auto"/>
              <w:jc w:val="both"/>
              <w:outlineLvl w:val="3"/>
              <w:rPr>
                <w:rFonts w:eastAsia="Times New Roman" w:cs="Calibri"/>
                <w:bCs/>
                <w:lang w:val="en-US"/>
              </w:rPr>
            </w:pPr>
          </w:p>
        </w:tc>
      </w:tr>
      <w:tr w:rsidR="00C403BB" w:rsidRPr="005440A4" w14:paraId="6B79CB89" w14:textId="77777777" w:rsidTr="00113F68">
        <w:trPr>
          <w:trHeight w:val="805"/>
        </w:trPr>
        <w:tc>
          <w:tcPr>
            <w:tcW w:w="1034" w:type="pct"/>
            <w:shd w:val="clear" w:color="auto" w:fill="D3DFEE"/>
          </w:tcPr>
          <w:p w14:paraId="38238D19" w14:textId="77777777" w:rsidR="00C403BB" w:rsidRPr="005440A4" w:rsidRDefault="00C403BB" w:rsidP="00113F68">
            <w:pPr>
              <w:jc w:val="both"/>
              <w:rPr>
                <w:rFonts w:cs="Calibri"/>
                <w:lang w:val="en-US"/>
              </w:rPr>
            </w:pPr>
            <w:r w:rsidRPr="005440A4">
              <w:rPr>
                <w:rFonts w:cs="Calibri"/>
                <w:b/>
                <w:bCs/>
                <w:lang w:val="en-US"/>
              </w:rPr>
              <w:t>Timetable:</w:t>
            </w:r>
          </w:p>
        </w:tc>
        <w:tc>
          <w:tcPr>
            <w:tcW w:w="3966" w:type="pct"/>
            <w:shd w:val="clear" w:color="auto" w:fill="D3DFEE"/>
          </w:tcPr>
          <w:p w14:paraId="46E8C928" w14:textId="77777777" w:rsidR="00C403BB" w:rsidRPr="005440A4" w:rsidRDefault="00C403BB" w:rsidP="00113F68">
            <w:pPr>
              <w:spacing w:after="0" w:line="360" w:lineRule="auto"/>
              <w:rPr>
                <w:rFonts w:cs="Calibri"/>
                <w:bCs/>
                <w:lang w:val="en-GB"/>
              </w:rPr>
            </w:pPr>
            <w:r w:rsidRPr="00A00DED">
              <w:rPr>
                <w:rFonts w:cs="Calibri"/>
                <w:bCs/>
                <w:lang w:val="en-US"/>
              </w:rPr>
              <w:t>Wed</w:t>
            </w:r>
            <w:r>
              <w:rPr>
                <w:rFonts w:cs="Calibri"/>
                <w:bCs/>
                <w:lang w:val="en-US"/>
              </w:rPr>
              <w:t>nesday</w:t>
            </w:r>
            <w:r w:rsidRPr="005440A4">
              <w:rPr>
                <w:rFonts w:cs="Calibri"/>
                <w:bCs/>
                <w:lang w:val="en-US"/>
              </w:rPr>
              <w:t xml:space="preserve"> 1</w:t>
            </w:r>
            <w:r w:rsidRPr="00A00DED">
              <w:rPr>
                <w:rFonts w:cs="Calibri"/>
                <w:bCs/>
                <w:lang w:val="en-US"/>
              </w:rPr>
              <w:t>3</w:t>
            </w:r>
            <w:r w:rsidRPr="005440A4">
              <w:rPr>
                <w:rFonts w:cs="Calibri"/>
                <w:bCs/>
                <w:lang w:val="en-US"/>
              </w:rPr>
              <w:t>:</w:t>
            </w:r>
            <w:r w:rsidRPr="00A00DED">
              <w:rPr>
                <w:rFonts w:cs="Calibri"/>
                <w:bCs/>
                <w:lang w:val="en-US"/>
              </w:rPr>
              <w:t>30</w:t>
            </w:r>
            <w:r w:rsidRPr="005440A4">
              <w:rPr>
                <w:rFonts w:cs="Calibri"/>
                <w:bCs/>
                <w:lang w:val="en-US"/>
              </w:rPr>
              <w:t>-1</w:t>
            </w:r>
            <w:r w:rsidRPr="00A00DED">
              <w:rPr>
                <w:rFonts w:cs="Calibri"/>
                <w:bCs/>
                <w:lang w:val="en-US"/>
              </w:rPr>
              <w:t>5</w:t>
            </w:r>
            <w:r w:rsidRPr="005440A4">
              <w:rPr>
                <w:rFonts w:cs="Calibri"/>
                <w:bCs/>
                <w:lang w:val="en-US"/>
              </w:rPr>
              <w:t>:</w:t>
            </w:r>
            <w:r w:rsidRPr="00A00DED">
              <w:rPr>
                <w:rFonts w:cs="Calibri"/>
                <w:bCs/>
                <w:lang w:val="en-US"/>
              </w:rPr>
              <w:t>00</w:t>
            </w:r>
            <w:r w:rsidRPr="005440A4">
              <w:rPr>
                <w:rFonts w:cs="Calibri"/>
                <w:bCs/>
                <w:lang w:val="en-US"/>
              </w:rPr>
              <w:t xml:space="preserve"> </w:t>
            </w:r>
            <w:r>
              <w:rPr>
                <w:rFonts w:cs="Calibri"/>
                <w:bCs/>
                <w:lang w:val="en-US"/>
              </w:rPr>
              <w:t>[</w:t>
            </w:r>
            <w:r w:rsidRPr="00A00DED">
              <w:rPr>
                <w:rFonts w:cs="Calibri"/>
                <w:bCs/>
                <w:lang w:val="en-US"/>
              </w:rPr>
              <w:t>-34</w:t>
            </w:r>
            <w:r>
              <w:rPr>
                <w:rFonts w:cs="Calibri"/>
                <w:bCs/>
                <w:lang w:val="en-US"/>
              </w:rPr>
              <w:t>]</w:t>
            </w:r>
          </w:p>
        </w:tc>
      </w:tr>
    </w:tbl>
    <w:p w14:paraId="3A8235F7" w14:textId="77777777" w:rsidR="00C403BB" w:rsidRPr="005440A4" w:rsidRDefault="00C403BB" w:rsidP="00C403BB">
      <w:pPr>
        <w:spacing w:after="0" w:line="240" w:lineRule="auto"/>
        <w:jc w:val="center"/>
        <w:rPr>
          <w:rFonts w:cs="Calibri"/>
          <w:b/>
          <w:lang w:val="en-US"/>
        </w:rPr>
      </w:pPr>
    </w:p>
    <w:p w14:paraId="305D0D7D" w14:textId="77777777" w:rsidR="00C403BB" w:rsidRPr="005440A4" w:rsidRDefault="00C403BB" w:rsidP="00C403BB">
      <w:pPr>
        <w:spacing w:after="0" w:line="240" w:lineRule="auto"/>
        <w:jc w:val="center"/>
        <w:rPr>
          <w:rFonts w:cs="Calibri"/>
          <w:b/>
          <w:lang w:val="en-US"/>
        </w:rPr>
      </w:pPr>
    </w:p>
    <w:p w14:paraId="7CDB3632" w14:textId="77777777" w:rsidR="00C403BB" w:rsidRPr="005440A4" w:rsidRDefault="00C403BB" w:rsidP="00C403BB">
      <w:pPr>
        <w:spacing w:after="0" w:line="240" w:lineRule="auto"/>
        <w:jc w:val="center"/>
        <w:rPr>
          <w:rFonts w:cs="Calibri"/>
          <w:b/>
          <w:lang w:val="en-US"/>
        </w:rPr>
      </w:pPr>
    </w:p>
    <w:p w14:paraId="00BB0871" w14:textId="77777777" w:rsidR="00C403BB" w:rsidRPr="005440A4" w:rsidRDefault="00C403BB" w:rsidP="00C403BB">
      <w:pPr>
        <w:spacing w:after="0" w:line="240" w:lineRule="auto"/>
        <w:jc w:val="center"/>
        <w:rPr>
          <w:rFonts w:cs="Calibri"/>
          <w:b/>
          <w:lang w:val="en-US"/>
        </w:rPr>
      </w:pPr>
    </w:p>
    <w:p w14:paraId="223F764C" w14:textId="77777777" w:rsidR="00C403BB" w:rsidRPr="005440A4" w:rsidRDefault="00C403BB" w:rsidP="00C403BB">
      <w:pPr>
        <w:spacing w:after="0" w:line="240" w:lineRule="auto"/>
        <w:jc w:val="center"/>
        <w:rPr>
          <w:rFonts w:cs="Calibri"/>
          <w:b/>
          <w:lang w:val="en-US"/>
        </w:rPr>
      </w:pPr>
      <w:r w:rsidRPr="005440A4">
        <w:rPr>
          <w:rFonts w:cs="Calibri"/>
          <w:b/>
          <w:lang w:val="en-US"/>
        </w:rPr>
        <w:br w:type="page"/>
      </w:r>
    </w:p>
    <w:tbl>
      <w:tblPr>
        <w:tblW w:w="9840" w:type="dxa"/>
        <w:tblInd w:w="-2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06"/>
        <w:gridCol w:w="1765"/>
        <w:gridCol w:w="205"/>
        <w:gridCol w:w="7092"/>
        <w:gridCol w:w="572"/>
      </w:tblGrid>
      <w:tr w:rsidR="00C403BB" w:rsidRPr="005440A4" w14:paraId="2E260DC1" w14:textId="77777777" w:rsidTr="00113F68">
        <w:trPr>
          <w:trHeight w:val="700"/>
        </w:trPr>
        <w:tc>
          <w:tcPr>
            <w:tcW w:w="2176" w:type="dxa"/>
            <w:gridSpan w:val="3"/>
            <w:shd w:val="clear" w:color="auto" w:fill="4F81BD"/>
            <w:tcMar>
              <w:top w:w="80" w:type="dxa"/>
              <w:left w:w="80" w:type="dxa"/>
              <w:bottom w:w="80" w:type="dxa"/>
              <w:right w:w="80" w:type="dxa"/>
            </w:tcMar>
          </w:tcPr>
          <w:p w14:paraId="77AA11A2"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FFFFFF"/>
                <w:u w:color="FFFFFF"/>
                <w:bdr w:val="nil"/>
                <w:lang w:val="en-US" w:eastAsia="en-GB"/>
              </w:rPr>
              <w:lastRenderedPageBreak/>
              <w:t>Course title</w:t>
            </w:r>
          </w:p>
        </w:tc>
        <w:tc>
          <w:tcPr>
            <w:tcW w:w="7664" w:type="dxa"/>
            <w:gridSpan w:val="2"/>
            <w:shd w:val="clear" w:color="auto" w:fill="4F81BD"/>
            <w:tcMar>
              <w:top w:w="80" w:type="dxa"/>
              <w:left w:w="80" w:type="dxa"/>
              <w:bottom w:w="80" w:type="dxa"/>
              <w:right w:w="80" w:type="dxa"/>
            </w:tcMar>
          </w:tcPr>
          <w:p w14:paraId="527358E4" w14:textId="77777777" w:rsidR="00C403BB" w:rsidRPr="005440A4" w:rsidRDefault="00C403BB" w:rsidP="00113F68">
            <w:pPr>
              <w:autoSpaceDE w:val="0"/>
              <w:spacing w:after="240" w:line="240" w:lineRule="auto"/>
              <w:rPr>
                <w:rFonts w:eastAsia="Times New Roman" w:cs="Calibri"/>
                <w:b/>
                <w:bCs/>
                <w:color w:val="FFFFFF"/>
                <w:lang w:val="en-US"/>
              </w:rPr>
            </w:pPr>
            <w:r w:rsidRPr="005440A4">
              <w:rPr>
                <w:rFonts w:eastAsia="Times New Roman" w:cs="Calibri"/>
                <w:b/>
                <w:bCs/>
                <w:color w:val="FFFFFF"/>
                <w:lang w:val="en-US"/>
              </w:rPr>
              <w:t>PERSUASION IN PUBLIC COMMUNICATION</w:t>
            </w:r>
          </w:p>
        </w:tc>
      </w:tr>
      <w:tr w:rsidR="00C403BB" w:rsidRPr="005440A4" w14:paraId="1F39312C" w14:textId="77777777" w:rsidTr="00113F68">
        <w:trPr>
          <w:trHeight w:val="232"/>
        </w:trPr>
        <w:tc>
          <w:tcPr>
            <w:tcW w:w="2176" w:type="dxa"/>
            <w:gridSpan w:val="3"/>
            <w:shd w:val="clear" w:color="auto" w:fill="D3DFEE"/>
            <w:tcMar>
              <w:top w:w="80" w:type="dxa"/>
              <w:left w:w="80" w:type="dxa"/>
              <w:bottom w:w="80" w:type="dxa"/>
              <w:right w:w="80" w:type="dxa"/>
            </w:tcMar>
          </w:tcPr>
          <w:p w14:paraId="04EA605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664" w:type="dxa"/>
            <w:gridSpan w:val="2"/>
            <w:shd w:val="clear" w:color="auto" w:fill="D3DFEE"/>
            <w:tcMar>
              <w:top w:w="80" w:type="dxa"/>
              <w:left w:w="80" w:type="dxa"/>
              <w:bottom w:w="80" w:type="dxa"/>
              <w:right w:w="80" w:type="dxa"/>
            </w:tcMar>
          </w:tcPr>
          <w:p w14:paraId="2E7D7D35" w14:textId="77777777" w:rsidR="00C403BB" w:rsidRPr="005440A4" w:rsidRDefault="00C403BB" w:rsidP="00113F68">
            <w:pPr>
              <w:rPr>
                <w:rFonts w:cs="Calibri"/>
                <w:b/>
                <w:bCs/>
              </w:rPr>
            </w:pPr>
            <w:r>
              <w:rPr>
                <w:rFonts w:cs="Calibri"/>
                <w:b/>
                <w:bCs/>
              </w:rPr>
              <w:t>tutorial</w:t>
            </w:r>
          </w:p>
        </w:tc>
      </w:tr>
      <w:tr w:rsidR="00C403BB" w:rsidRPr="005440A4" w14:paraId="3225C850" w14:textId="77777777" w:rsidTr="00113F68">
        <w:trPr>
          <w:trHeight w:val="232"/>
        </w:trPr>
        <w:tc>
          <w:tcPr>
            <w:tcW w:w="2176" w:type="dxa"/>
            <w:gridSpan w:val="3"/>
            <w:shd w:val="clear" w:color="auto" w:fill="auto"/>
            <w:tcMar>
              <w:top w:w="80" w:type="dxa"/>
              <w:left w:w="80" w:type="dxa"/>
              <w:bottom w:w="80" w:type="dxa"/>
              <w:right w:w="80" w:type="dxa"/>
            </w:tcMar>
          </w:tcPr>
          <w:p w14:paraId="7020336F"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664" w:type="dxa"/>
            <w:gridSpan w:val="2"/>
            <w:shd w:val="clear" w:color="auto" w:fill="auto"/>
            <w:tcMar>
              <w:top w:w="80" w:type="dxa"/>
              <w:left w:w="80" w:type="dxa"/>
              <w:bottom w:w="80" w:type="dxa"/>
              <w:right w:w="80" w:type="dxa"/>
            </w:tcMar>
          </w:tcPr>
          <w:p w14:paraId="1E6209FC" w14:textId="77777777" w:rsidR="00C403BB" w:rsidRPr="005440A4" w:rsidRDefault="00C403BB" w:rsidP="00113F68">
            <w:pPr>
              <w:jc w:val="both"/>
              <w:rPr>
                <w:rFonts w:cs="Calibri"/>
              </w:rPr>
            </w:pPr>
            <w:r w:rsidRPr="005440A4">
              <w:rPr>
                <w:rFonts w:eastAsia="Arial Unicode MS" w:cs="Calibri"/>
                <w:b/>
                <w:bCs/>
                <w:color w:val="000000"/>
                <w:u w:color="000000"/>
              </w:rPr>
              <w:t>MA</w:t>
            </w:r>
          </w:p>
        </w:tc>
      </w:tr>
      <w:tr w:rsidR="00C403BB" w:rsidRPr="005440A4" w14:paraId="29A3F90C" w14:textId="77777777" w:rsidTr="00113F68">
        <w:trPr>
          <w:trHeight w:val="264"/>
        </w:trPr>
        <w:tc>
          <w:tcPr>
            <w:tcW w:w="2176" w:type="dxa"/>
            <w:gridSpan w:val="3"/>
            <w:shd w:val="clear" w:color="auto" w:fill="D3DFEE"/>
            <w:tcMar>
              <w:top w:w="80" w:type="dxa"/>
              <w:left w:w="80" w:type="dxa"/>
              <w:bottom w:w="80" w:type="dxa"/>
              <w:right w:w="80" w:type="dxa"/>
            </w:tcMar>
          </w:tcPr>
          <w:p w14:paraId="6E826EA4"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664" w:type="dxa"/>
            <w:gridSpan w:val="2"/>
            <w:shd w:val="clear" w:color="auto" w:fill="D3DFEE"/>
            <w:tcMar>
              <w:top w:w="80" w:type="dxa"/>
              <w:left w:w="80" w:type="dxa"/>
              <w:bottom w:w="80" w:type="dxa"/>
              <w:right w:w="80" w:type="dxa"/>
            </w:tcMar>
          </w:tcPr>
          <w:p w14:paraId="1CDB71A8" w14:textId="77777777" w:rsidR="00C403BB" w:rsidRPr="005440A4" w:rsidRDefault="00C403BB" w:rsidP="00113F68">
            <w:pPr>
              <w:jc w:val="both"/>
              <w:rPr>
                <w:rFonts w:cs="Calibri"/>
              </w:rPr>
            </w:pPr>
            <w:r w:rsidRPr="005440A4">
              <w:rPr>
                <w:rFonts w:eastAsia="Arial Unicode MS" w:cs="Calibri"/>
                <w:b/>
                <w:bCs/>
                <w:color w:val="000000"/>
                <w:u w:color="000000"/>
              </w:rPr>
              <w:t>summer semester</w:t>
            </w:r>
          </w:p>
        </w:tc>
      </w:tr>
      <w:tr w:rsidR="00C403BB" w:rsidRPr="005440A4" w14:paraId="0DFCAE5E" w14:textId="77777777" w:rsidTr="00113F68">
        <w:trPr>
          <w:trHeight w:val="266"/>
        </w:trPr>
        <w:tc>
          <w:tcPr>
            <w:tcW w:w="2176" w:type="dxa"/>
            <w:gridSpan w:val="3"/>
            <w:shd w:val="clear" w:color="auto" w:fill="auto"/>
            <w:tcMar>
              <w:top w:w="80" w:type="dxa"/>
              <w:left w:w="80" w:type="dxa"/>
              <w:bottom w:w="80" w:type="dxa"/>
              <w:right w:w="80" w:type="dxa"/>
            </w:tcMar>
          </w:tcPr>
          <w:p w14:paraId="129611FC"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664" w:type="dxa"/>
            <w:gridSpan w:val="2"/>
            <w:shd w:val="clear" w:color="auto" w:fill="auto"/>
            <w:tcMar>
              <w:top w:w="80" w:type="dxa"/>
              <w:left w:w="80" w:type="dxa"/>
              <w:bottom w:w="80" w:type="dxa"/>
              <w:right w:w="80" w:type="dxa"/>
            </w:tcMar>
          </w:tcPr>
          <w:p w14:paraId="223CB51C" w14:textId="77777777" w:rsidR="00C403BB" w:rsidRPr="005440A4" w:rsidRDefault="00C403BB" w:rsidP="00113F68">
            <w:pPr>
              <w:jc w:val="both"/>
              <w:rPr>
                <w:rFonts w:cs="Calibri"/>
              </w:rPr>
            </w:pPr>
            <w:r w:rsidRPr="005440A4">
              <w:rPr>
                <w:rFonts w:eastAsia="Arial Unicode MS" w:cs="Calibri"/>
                <w:b/>
                <w:bCs/>
                <w:color w:val="000000"/>
                <w:u w:color="000000"/>
              </w:rPr>
              <w:t>6</w:t>
            </w:r>
          </w:p>
        </w:tc>
      </w:tr>
      <w:tr w:rsidR="00C403BB" w:rsidRPr="005440A4" w14:paraId="74D471B9" w14:textId="77777777" w:rsidTr="00113F68">
        <w:trPr>
          <w:trHeight w:val="548"/>
        </w:trPr>
        <w:tc>
          <w:tcPr>
            <w:tcW w:w="2176" w:type="dxa"/>
            <w:gridSpan w:val="3"/>
            <w:shd w:val="clear" w:color="auto" w:fill="D3DFEE"/>
            <w:tcMar>
              <w:top w:w="80" w:type="dxa"/>
              <w:left w:w="80" w:type="dxa"/>
              <w:bottom w:w="80" w:type="dxa"/>
              <w:right w:w="80" w:type="dxa"/>
            </w:tcMar>
          </w:tcPr>
          <w:p w14:paraId="31BA12A8"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664" w:type="dxa"/>
            <w:gridSpan w:val="2"/>
            <w:shd w:val="clear" w:color="auto" w:fill="D3DFEE"/>
            <w:tcMar>
              <w:top w:w="80" w:type="dxa"/>
              <w:left w:w="80" w:type="dxa"/>
              <w:bottom w:w="80" w:type="dxa"/>
              <w:right w:w="80" w:type="dxa"/>
            </w:tcMar>
          </w:tcPr>
          <w:p w14:paraId="4A6A8DF3"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32833E1C" w14:textId="77777777" w:rsidTr="00113F68">
        <w:trPr>
          <w:trHeight w:val="260"/>
        </w:trPr>
        <w:tc>
          <w:tcPr>
            <w:tcW w:w="2176" w:type="dxa"/>
            <w:gridSpan w:val="3"/>
            <w:shd w:val="clear" w:color="auto" w:fill="auto"/>
            <w:tcMar>
              <w:top w:w="80" w:type="dxa"/>
              <w:left w:w="80" w:type="dxa"/>
              <w:bottom w:w="80" w:type="dxa"/>
              <w:right w:w="80" w:type="dxa"/>
            </w:tcMar>
          </w:tcPr>
          <w:p w14:paraId="151BCD3B"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664" w:type="dxa"/>
            <w:gridSpan w:val="2"/>
            <w:shd w:val="clear" w:color="auto" w:fill="auto"/>
            <w:tcMar>
              <w:top w:w="80" w:type="dxa"/>
              <w:left w:w="80" w:type="dxa"/>
              <w:bottom w:w="80" w:type="dxa"/>
              <w:right w:w="80" w:type="dxa"/>
            </w:tcMar>
          </w:tcPr>
          <w:p w14:paraId="669D1032"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5440A4" w14:paraId="21A78E15" w14:textId="77777777" w:rsidTr="00113F68">
        <w:trPr>
          <w:trHeight w:val="2891"/>
        </w:trPr>
        <w:tc>
          <w:tcPr>
            <w:tcW w:w="2176" w:type="dxa"/>
            <w:gridSpan w:val="3"/>
            <w:shd w:val="clear" w:color="auto" w:fill="D3DFEE"/>
            <w:tcMar>
              <w:top w:w="80" w:type="dxa"/>
              <w:left w:w="80" w:type="dxa"/>
              <w:bottom w:w="80" w:type="dxa"/>
              <w:right w:w="80" w:type="dxa"/>
            </w:tcMar>
          </w:tcPr>
          <w:p w14:paraId="6FF279E2"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443AB868"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664" w:type="dxa"/>
            <w:gridSpan w:val="2"/>
            <w:shd w:val="clear" w:color="auto" w:fill="D3DFEE"/>
            <w:tcMar>
              <w:top w:w="80" w:type="dxa"/>
              <w:left w:w="80" w:type="dxa"/>
              <w:bottom w:w="80" w:type="dxa"/>
              <w:right w:w="80" w:type="dxa"/>
            </w:tcMar>
          </w:tcPr>
          <w:p w14:paraId="1BC13770" w14:textId="77777777" w:rsidR="00C403BB" w:rsidRPr="00C403BB"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GB" w:eastAsia="en-GB"/>
              </w:rPr>
            </w:pPr>
            <w:r w:rsidRPr="00C403BB">
              <w:rPr>
                <w:rFonts w:eastAsia="Arial Unicode MS" w:cs="Calibri"/>
                <w:color w:val="000000"/>
                <w:u w:color="000000"/>
                <w:bdr w:val="nil"/>
                <w:lang w:val="en-GB" w:eastAsia="en-GB"/>
              </w:rPr>
              <w:t>The objective of the course is to familiarize the students with the mechanisms of persuasion and propaganda in their verbal and visual dimension, and their significance for both interpersonal and institutional communication. It will also focus on rhetoric in everyday and public life, and the use of rhetorical figures and strategies with a view to changing the attitudes of the audience.</w:t>
            </w:r>
          </w:p>
          <w:p w14:paraId="5E788C5E"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US" w:eastAsia="en-GB"/>
              </w:rPr>
            </w:pPr>
            <w:r w:rsidRPr="005440A4">
              <w:rPr>
                <w:rFonts w:eastAsia="Arial Unicode MS" w:cs="Calibri"/>
                <w:color w:val="000000"/>
                <w:u w:color="000000"/>
                <w:bdr w:val="nil"/>
                <w:lang w:val="en-US" w:eastAsia="en-GB"/>
              </w:rPr>
              <w:t>Some of the topics covered:</w:t>
            </w:r>
          </w:p>
          <w:p w14:paraId="51ADD354" w14:textId="77777777" w:rsidR="00C403BB" w:rsidRPr="00C403BB"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GB" w:eastAsia="en-GB"/>
              </w:rPr>
            </w:pPr>
          </w:p>
          <w:p w14:paraId="14912DE9"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 xml:space="preserve">Rhetoric: from Aristotle to contemporary times. </w:t>
            </w:r>
          </w:p>
          <w:p w14:paraId="209B08CE"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 xml:space="preserve">Types of persuasion and the role of language in that </w:t>
            </w:r>
            <w:r w:rsidRPr="005440A4">
              <w:rPr>
                <w:rFonts w:cs="Calibri"/>
                <w:lang w:val="en-US"/>
              </w:rPr>
              <w:pgNum/>
            </w:r>
            <w:r w:rsidRPr="005440A4">
              <w:rPr>
                <w:rFonts w:cs="Calibri"/>
                <w:lang w:val="en-US"/>
              </w:rPr>
              <w:t>rocess.</w:t>
            </w:r>
          </w:p>
          <w:p w14:paraId="76AD9369"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Rhetorical tools and strategies of effective communication.</w:t>
            </w:r>
          </w:p>
          <w:p w14:paraId="7BFD1568" w14:textId="77777777" w:rsidR="00C403BB" w:rsidRPr="005440A4" w:rsidRDefault="00C403BB" w:rsidP="00C403BB">
            <w:pPr>
              <w:numPr>
                <w:ilvl w:val="0"/>
                <w:numId w:val="28"/>
              </w:numPr>
              <w:suppressAutoHyphens w:val="0"/>
              <w:spacing w:after="0" w:line="240" w:lineRule="auto"/>
              <w:rPr>
                <w:rFonts w:cs="Calibri"/>
              </w:rPr>
            </w:pPr>
            <w:r w:rsidRPr="005440A4">
              <w:rPr>
                <w:rFonts w:cs="Calibri"/>
              </w:rPr>
              <w:t>Basics of argumentation.</w:t>
            </w:r>
          </w:p>
          <w:p w14:paraId="372B3722" w14:textId="77777777" w:rsidR="00C403BB" w:rsidRPr="005440A4" w:rsidRDefault="00C403BB" w:rsidP="00C403BB">
            <w:pPr>
              <w:numPr>
                <w:ilvl w:val="0"/>
                <w:numId w:val="28"/>
              </w:numPr>
              <w:suppressAutoHyphens w:val="0"/>
              <w:spacing w:after="0" w:line="240" w:lineRule="auto"/>
              <w:rPr>
                <w:rFonts w:cs="Calibri"/>
              </w:rPr>
            </w:pPr>
            <w:r w:rsidRPr="005440A4">
              <w:rPr>
                <w:rFonts w:cs="Calibri"/>
              </w:rPr>
              <w:t>Everyday rhetoric.</w:t>
            </w:r>
          </w:p>
          <w:p w14:paraId="0FEEF30A" w14:textId="77777777" w:rsidR="00C403BB" w:rsidRPr="005440A4" w:rsidRDefault="00C403BB" w:rsidP="00C403BB">
            <w:pPr>
              <w:numPr>
                <w:ilvl w:val="0"/>
                <w:numId w:val="28"/>
              </w:numPr>
              <w:suppressAutoHyphens w:val="0"/>
              <w:spacing w:after="0" w:line="240" w:lineRule="auto"/>
              <w:rPr>
                <w:rFonts w:cs="Calibri"/>
              </w:rPr>
            </w:pPr>
            <w:r w:rsidRPr="005440A4">
              <w:rPr>
                <w:rFonts w:cs="Calibri"/>
              </w:rPr>
              <w:t>Visual persuasion.</w:t>
            </w:r>
          </w:p>
          <w:p w14:paraId="5CEE7862"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The rhetoric of public discourse.</w:t>
            </w:r>
          </w:p>
          <w:p w14:paraId="438D38D1"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Masters of persuasion and propaganda.</w:t>
            </w:r>
          </w:p>
          <w:p w14:paraId="1BC99560" w14:textId="77777777" w:rsidR="00C403BB" w:rsidRPr="005440A4" w:rsidRDefault="00C403BB" w:rsidP="00C403BB">
            <w:pPr>
              <w:numPr>
                <w:ilvl w:val="0"/>
                <w:numId w:val="28"/>
              </w:numPr>
              <w:suppressAutoHyphens w:val="0"/>
              <w:spacing w:after="0" w:line="240" w:lineRule="auto"/>
              <w:rPr>
                <w:rFonts w:cs="Calibri"/>
              </w:rPr>
            </w:pPr>
            <w:r w:rsidRPr="005440A4">
              <w:rPr>
                <w:rFonts w:cs="Calibri"/>
              </w:rPr>
              <w:t>Persuasion of advertising discourse.</w:t>
            </w:r>
          </w:p>
          <w:p w14:paraId="1F74497C"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lang w:val="en-US"/>
              </w:rPr>
              <w:t>Propaganda: types, tools and goals.</w:t>
            </w:r>
          </w:p>
          <w:p w14:paraId="4B33EA12" w14:textId="77777777" w:rsidR="00C403BB" w:rsidRPr="005440A4" w:rsidRDefault="00C403BB" w:rsidP="00C403BB">
            <w:pPr>
              <w:numPr>
                <w:ilvl w:val="0"/>
                <w:numId w:val="28"/>
              </w:numPr>
              <w:suppressAutoHyphens w:val="0"/>
              <w:spacing w:after="0" w:line="240" w:lineRule="auto"/>
              <w:rPr>
                <w:rFonts w:cs="Calibri"/>
                <w:lang w:val="en-US"/>
              </w:rPr>
            </w:pPr>
            <w:r w:rsidRPr="005440A4">
              <w:rPr>
                <w:rFonts w:cs="Calibri"/>
              </w:rPr>
              <w:t>The mystery of NLP.</w:t>
            </w:r>
          </w:p>
        </w:tc>
      </w:tr>
      <w:tr w:rsidR="00C403BB" w:rsidRPr="00C403BB" w14:paraId="3E708AAF" w14:textId="77777777" w:rsidTr="00113F68">
        <w:trPr>
          <w:trHeight w:val="695"/>
        </w:trPr>
        <w:tc>
          <w:tcPr>
            <w:tcW w:w="2176" w:type="dxa"/>
            <w:gridSpan w:val="3"/>
            <w:shd w:val="clear" w:color="auto" w:fill="auto"/>
            <w:tcMar>
              <w:top w:w="80" w:type="dxa"/>
              <w:left w:w="80" w:type="dxa"/>
              <w:bottom w:w="80" w:type="dxa"/>
              <w:right w:w="80" w:type="dxa"/>
            </w:tcMar>
          </w:tcPr>
          <w:p w14:paraId="3402716E"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Assessment scheme</w:t>
            </w:r>
          </w:p>
        </w:tc>
        <w:tc>
          <w:tcPr>
            <w:tcW w:w="7664" w:type="dxa"/>
            <w:gridSpan w:val="2"/>
            <w:shd w:val="clear" w:color="auto" w:fill="auto"/>
            <w:tcMar>
              <w:top w:w="80" w:type="dxa"/>
              <w:left w:w="80" w:type="dxa"/>
              <w:bottom w:w="80" w:type="dxa"/>
              <w:right w:w="80" w:type="dxa"/>
            </w:tcMar>
          </w:tcPr>
          <w:p w14:paraId="5CC64C78" w14:textId="77777777" w:rsidR="00C403BB" w:rsidRPr="005440A4" w:rsidRDefault="00C403BB" w:rsidP="00113F68">
            <w:pPr>
              <w:autoSpaceDE w:val="0"/>
              <w:spacing w:after="240" w:line="240" w:lineRule="auto"/>
              <w:rPr>
                <w:rFonts w:eastAsia="Times New Roman" w:cs="Calibri"/>
                <w:color w:val="000000"/>
                <w:lang w:val="en-US"/>
              </w:rPr>
            </w:pPr>
            <w:r w:rsidRPr="005440A4">
              <w:rPr>
                <w:rFonts w:eastAsia="Times New Roman" w:cs="Calibri"/>
                <w:color w:val="000000"/>
                <w:lang w:val="en-US"/>
              </w:rPr>
              <w:t xml:space="preserve">Class Presentations: 25%; Participation/Assignments: 25% </w:t>
            </w:r>
            <w:r w:rsidRPr="005440A4">
              <w:rPr>
                <w:rFonts w:eastAsia="Times New Roman" w:cs="Calibri"/>
                <w:color w:val="000000"/>
                <w:lang w:val="en-US"/>
              </w:rPr>
              <w:br/>
              <w:t xml:space="preserve">Final Project: 50% </w:t>
            </w:r>
          </w:p>
        </w:tc>
      </w:tr>
      <w:tr w:rsidR="00C403BB" w:rsidRPr="005440A4" w14:paraId="70F0BF3F" w14:textId="77777777" w:rsidTr="00113F68">
        <w:trPr>
          <w:trHeight w:val="409"/>
        </w:trPr>
        <w:tc>
          <w:tcPr>
            <w:tcW w:w="2176" w:type="dxa"/>
            <w:gridSpan w:val="3"/>
            <w:shd w:val="clear" w:color="auto" w:fill="D3DFEE"/>
            <w:tcMar>
              <w:top w:w="80" w:type="dxa"/>
              <w:left w:w="80" w:type="dxa"/>
              <w:bottom w:w="80" w:type="dxa"/>
              <w:right w:w="80" w:type="dxa"/>
            </w:tcMar>
          </w:tcPr>
          <w:p w14:paraId="7E85356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664" w:type="dxa"/>
            <w:gridSpan w:val="2"/>
            <w:shd w:val="clear" w:color="auto" w:fill="D3DFEE"/>
            <w:tcMar>
              <w:top w:w="80" w:type="dxa"/>
              <w:left w:w="80" w:type="dxa"/>
              <w:bottom w:w="80" w:type="dxa"/>
              <w:right w:w="80" w:type="dxa"/>
            </w:tcMar>
          </w:tcPr>
          <w:p w14:paraId="575EF52E" w14:textId="77777777" w:rsidR="00C403BB" w:rsidRPr="005440A4" w:rsidRDefault="00C403BB" w:rsidP="00113F68">
            <w:pPr>
              <w:jc w:val="both"/>
              <w:rPr>
                <w:rFonts w:cs="Calibri"/>
              </w:rPr>
            </w:pPr>
            <w:r>
              <w:rPr>
                <w:rFonts w:eastAsia="Arial Unicode MS" w:cs="Calibri"/>
                <w:color w:val="000000"/>
                <w:u w:color="000000"/>
              </w:rPr>
              <w:t>Prof. Piotr Cap</w:t>
            </w:r>
          </w:p>
        </w:tc>
      </w:tr>
      <w:tr w:rsidR="00C403BB" w:rsidRPr="005440A4" w14:paraId="1092A04A" w14:textId="77777777" w:rsidTr="00113F68">
        <w:trPr>
          <w:trHeight w:val="249"/>
        </w:trPr>
        <w:tc>
          <w:tcPr>
            <w:tcW w:w="2176" w:type="dxa"/>
            <w:gridSpan w:val="3"/>
            <w:shd w:val="clear" w:color="auto" w:fill="auto"/>
            <w:tcMar>
              <w:top w:w="80" w:type="dxa"/>
              <w:left w:w="80" w:type="dxa"/>
              <w:bottom w:w="80" w:type="dxa"/>
              <w:right w:w="80" w:type="dxa"/>
            </w:tcMar>
          </w:tcPr>
          <w:p w14:paraId="5EE5D66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664" w:type="dxa"/>
            <w:gridSpan w:val="2"/>
            <w:shd w:val="clear" w:color="auto" w:fill="auto"/>
            <w:tcMar>
              <w:top w:w="80" w:type="dxa"/>
              <w:left w:w="80" w:type="dxa"/>
              <w:bottom w:w="80" w:type="dxa"/>
              <w:right w:w="80" w:type="dxa"/>
            </w:tcMar>
          </w:tcPr>
          <w:p w14:paraId="325F642B" w14:textId="77777777" w:rsidR="00C403BB" w:rsidRPr="005440A4" w:rsidRDefault="00C403BB" w:rsidP="00113F68">
            <w:pPr>
              <w:jc w:val="both"/>
              <w:rPr>
                <w:rFonts w:cs="Calibri"/>
              </w:rPr>
            </w:pPr>
            <w:r w:rsidRPr="00D65D77">
              <w:rPr>
                <w:rFonts w:cs="Calibri"/>
                <w:color w:val="0000FF"/>
                <w:u w:val="single" w:color="0000FF"/>
              </w:rPr>
              <w:t>piotr.cap</w:t>
            </w:r>
            <w:r w:rsidRPr="005440A4">
              <w:rPr>
                <w:rFonts w:cs="Calibri"/>
                <w:color w:val="0000FF"/>
                <w:u w:val="single"/>
              </w:rPr>
              <w:t>@uni.lodz.pl</w:t>
            </w:r>
          </w:p>
        </w:tc>
      </w:tr>
      <w:tr w:rsidR="00C403BB" w:rsidRPr="005440A4" w14:paraId="5027FB22" w14:textId="77777777" w:rsidTr="00113F68">
        <w:trPr>
          <w:trHeight w:val="300"/>
        </w:trPr>
        <w:tc>
          <w:tcPr>
            <w:tcW w:w="2176" w:type="dxa"/>
            <w:gridSpan w:val="3"/>
            <w:shd w:val="clear" w:color="auto" w:fill="D3DFEE"/>
            <w:tcMar>
              <w:top w:w="80" w:type="dxa"/>
              <w:left w:w="80" w:type="dxa"/>
              <w:bottom w:w="80" w:type="dxa"/>
              <w:right w:w="80" w:type="dxa"/>
            </w:tcMar>
          </w:tcPr>
          <w:p w14:paraId="641BE21D"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664" w:type="dxa"/>
            <w:gridSpan w:val="2"/>
            <w:shd w:val="clear" w:color="auto" w:fill="D3DFEE"/>
            <w:tcMar>
              <w:top w:w="80" w:type="dxa"/>
              <w:left w:w="80" w:type="dxa"/>
              <w:bottom w:w="80" w:type="dxa"/>
              <w:right w:w="80" w:type="dxa"/>
            </w:tcMar>
          </w:tcPr>
          <w:p w14:paraId="1CBE6B52" w14:textId="77777777" w:rsidR="00C403BB" w:rsidRPr="005440A4" w:rsidRDefault="00C403BB" w:rsidP="00113F68">
            <w:pPr>
              <w:autoSpaceDE w:val="0"/>
              <w:spacing w:after="240" w:line="240" w:lineRule="auto"/>
              <w:rPr>
                <w:rFonts w:eastAsia="Times New Roman" w:cs="Calibri"/>
                <w:color w:val="000000"/>
              </w:rPr>
            </w:pPr>
          </w:p>
        </w:tc>
      </w:tr>
      <w:tr w:rsidR="00C403BB" w:rsidRPr="005440A4" w14:paraId="15E6BC79" w14:textId="77777777" w:rsidTr="00113F68">
        <w:trPr>
          <w:trHeight w:val="665"/>
        </w:trPr>
        <w:tc>
          <w:tcPr>
            <w:tcW w:w="2176" w:type="dxa"/>
            <w:gridSpan w:val="3"/>
            <w:shd w:val="clear" w:color="auto" w:fill="auto"/>
            <w:tcMar>
              <w:top w:w="80" w:type="dxa"/>
              <w:left w:w="80" w:type="dxa"/>
              <w:bottom w:w="80" w:type="dxa"/>
              <w:right w:w="80" w:type="dxa"/>
            </w:tcMar>
          </w:tcPr>
          <w:p w14:paraId="28DA3918"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val="en-US" w:eastAsia="en-GB"/>
              </w:rPr>
            </w:pPr>
            <w:r w:rsidRPr="005440A4">
              <w:rPr>
                <w:rFonts w:eastAsia="Arial Unicode MS" w:cs="Calibri"/>
                <w:b/>
                <w:bCs/>
                <w:color w:val="000000"/>
                <w:u w:color="000000"/>
                <w:bdr w:val="nil"/>
                <w:lang w:val="en-US" w:eastAsia="en-GB"/>
              </w:rPr>
              <w:t>Timetable</w:t>
            </w:r>
          </w:p>
        </w:tc>
        <w:tc>
          <w:tcPr>
            <w:tcW w:w="7664" w:type="dxa"/>
            <w:gridSpan w:val="2"/>
            <w:shd w:val="clear" w:color="auto" w:fill="auto"/>
            <w:tcMar>
              <w:top w:w="80" w:type="dxa"/>
              <w:left w:w="80" w:type="dxa"/>
              <w:bottom w:w="80" w:type="dxa"/>
              <w:right w:w="80" w:type="dxa"/>
            </w:tcMar>
          </w:tcPr>
          <w:p w14:paraId="56CD1D37" w14:textId="77777777" w:rsidR="00C403BB" w:rsidRPr="005440A4" w:rsidRDefault="00C403BB" w:rsidP="00113F68">
            <w:pPr>
              <w:rPr>
                <w:rFonts w:cs="Calibri"/>
              </w:rPr>
            </w:pPr>
            <w:r>
              <w:rPr>
                <w:rFonts w:cs="Calibri"/>
              </w:rPr>
              <w:t>Tue</w:t>
            </w:r>
            <w:r w:rsidRPr="005440A4">
              <w:rPr>
                <w:rFonts w:cs="Calibri"/>
              </w:rPr>
              <w:t>sday, 15:15-16:45, room -34</w:t>
            </w:r>
          </w:p>
        </w:tc>
      </w:tr>
      <w:tr w:rsidR="00C403BB" w:rsidRPr="00C403BB" w14:paraId="17680A86"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48"/>
        </w:trPr>
        <w:tc>
          <w:tcPr>
            <w:tcW w:w="1765" w:type="dxa"/>
            <w:shd w:val="clear" w:color="auto" w:fill="4F81BD"/>
          </w:tcPr>
          <w:p w14:paraId="4FD91A3D" w14:textId="77777777" w:rsidR="00C403BB" w:rsidRPr="005440A4" w:rsidRDefault="00C403BB" w:rsidP="00113F68">
            <w:pPr>
              <w:jc w:val="both"/>
              <w:rPr>
                <w:rFonts w:cs="Calibri"/>
                <w:b/>
                <w:lang w:val="en-GB"/>
              </w:rPr>
            </w:pPr>
            <w:r w:rsidRPr="005440A4">
              <w:rPr>
                <w:rFonts w:cs="Calibri"/>
                <w:b/>
                <w:bCs/>
                <w:color w:val="FFFFFF"/>
              </w:rPr>
              <w:lastRenderedPageBreak/>
              <w:t>Course title</w:t>
            </w:r>
          </w:p>
        </w:tc>
        <w:tc>
          <w:tcPr>
            <w:tcW w:w="7297" w:type="dxa"/>
            <w:gridSpan w:val="2"/>
            <w:shd w:val="clear" w:color="auto" w:fill="4F81BD"/>
          </w:tcPr>
          <w:p w14:paraId="56D07D69" w14:textId="77777777" w:rsidR="00C403BB" w:rsidRPr="005440A4" w:rsidRDefault="00C403BB" w:rsidP="00113F68">
            <w:pPr>
              <w:jc w:val="both"/>
              <w:rPr>
                <w:rFonts w:cs="Calibri"/>
                <w:b/>
                <w:bCs/>
                <w:lang w:val="en-US"/>
              </w:rPr>
            </w:pPr>
            <w:r w:rsidRPr="005440A4">
              <w:rPr>
                <w:rFonts w:cs="Calibri"/>
                <w:b/>
                <w:bCs/>
                <w:color w:val="FFFFFF"/>
                <w:lang w:val="en-US"/>
              </w:rPr>
              <w:t>PRACTICAL ENGLISH – INTEGRATED SKILLS (PNJA)</w:t>
            </w:r>
          </w:p>
        </w:tc>
      </w:tr>
      <w:tr w:rsidR="00C403BB" w:rsidRPr="005440A4" w14:paraId="000655C1"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541"/>
        </w:trPr>
        <w:tc>
          <w:tcPr>
            <w:tcW w:w="1765" w:type="dxa"/>
            <w:shd w:val="clear" w:color="auto" w:fill="D3DFEE"/>
          </w:tcPr>
          <w:p w14:paraId="0D68874E" w14:textId="77777777" w:rsidR="00C403BB" w:rsidRPr="005440A4" w:rsidRDefault="00C403BB" w:rsidP="00113F68">
            <w:pPr>
              <w:jc w:val="both"/>
              <w:rPr>
                <w:rFonts w:cs="Calibri"/>
                <w:lang w:val="en-US"/>
              </w:rPr>
            </w:pPr>
            <w:r w:rsidRPr="005440A4">
              <w:rPr>
                <w:rFonts w:cs="Calibri"/>
                <w:b/>
                <w:bCs/>
              </w:rPr>
              <w:t>Form*</w:t>
            </w:r>
          </w:p>
        </w:tc>
        <w:tc>
          <w:tcPr>
            <w:tcW w:w="7297" w:type="dxa"/>
            <w:gridSpan w:val="2"/>
            <w:shd w:val="clear" w:color="auto" w:fill="D3DFEE"/>
          </w:tcPr>
          <w:p w14:paraId="7E1B7FE4" w14:textId="77777777" w:rsidR="00C403BB" w:rsidRPr="005440A4" w:rsidRDefault="00C403BB" w:rsidP="00113F68">
            <w:pPr>
              <w:jc w:val="both"/>
              <w:rPr>
                <w:rFonts w:cs="Calibri"/>
                <w:b/>
              </w:rPr>
            </w:pPr>
            <w:r w:rsidRPr="005440A4">
              <w:rPr>
                <w:rFonts w:cs="Calibri"/>
                <w:b/>
              </w:rPr>
              <w:t>Tutorial</w:t>
            </w:r>
          </w:p>
        </w:tc>
      </w:tr>
      <w:tr w:rsidR="00C403BB" w:rsidRPr="005440A4" w14:paraId="241C2815"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318"/>
        </w:trPr>
        <w:tc>
          <w:tcPr>
            <w:tcW w:w="1765" w:type="dxa"/>
            <w:shd w:val="clear" w:color="auto" w:fill="auto"/>
          </w:tcPr>
          <w:p w14:paraId="0E146D69" w14:textId="77777777" w:rsidR="00C403BB" w:rsidRPr="005440A4" w:rsidRDefault="00C403BB" w:rsidP="00113F68">
            <w:pPr>
              <w:jc w:val="both"/>
              <w:rPr>
                <w:rFonts w:cs="Calibri"/>
                <w:lang w:val="en-US"/>
              </w:rPr>
            </w:pPr>
            <w:r w:rsidRPr="005440A4">
              <w:rPr>
                <w:rFonts w:cs="Calibri"/>
                <w:b/>
                <w:bCs/>
                <w:lang w:val="en-US"/>
              </w:rPr>
              <w:t>Level of course</w:t>
            </w:r>
          </w:p>
        </w:tc>
        <w:tc>
          <w:tcPr>
            <w:tcW w:w="7297" w:type="dxa"/>
            <w:gridSpan w:val="2"/>
            <w:shd w:val="clear" w:color="auto" w:fill="auto"/>
          </w:tcPr>
          <w:p w14:paraId="40B613A3" w14:textId="77777777" w:rsidR="00C403BB" w:rsidRPr="005440A4" w:rsidRDefault="00C403BB" w:rsidP="00113F68">
            <w:pPr>
              <w:jc w:val="both"/>
              <w:rPr>
                <w:rFonts w:cs="Calibri"/>
                <w:b/>
              </w:rPr>
            </w:pPr>
            <w:r w:rsidRPr="005440A4">
              <w:rPr>
                <w:rFonts w:cs="Calibri"/>
                <w:b/>
              </w:rPr>
              <w:t>BA</w:t>
            </w:r>
          </w:p>
        </w:tc>
      </w:tr>
      <w:tr w:rsidR="00C403BB" w:rsidRPr="00C403BB" w14:paraId="192F5E67"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536"/>
        </w:trPr>
        <w:tc>
          <w:tcPr>
            <w:tcW w:w="1765" w:type="dxa"/>
            <w:shd w:val="clear" w:color="auto" w:fill="D3DFEE"/>
          </w:tcPr>
          <w:p w14:paraId="673A630D" w14:textId="77777777" w:rsidR="00C403BB" w:rsidRPr="005440A4" w:rsidRDefault="00C403BB" w:rsidP="00113F68">
            <w:pPr>
              <w:jc w:val="both"/>
              <w:rPr>
                <w:rFonts w:cs="Calibri"/>
                <w:lang w:val="en-US"/>
              </w:rPr>
            </w:pPr>
            <w:r w:rsidRPr="005440A4">
              <w:rPr>
                <w:rFonts w:cs="Calibri"/>
                <w:b/>
                <w:bCs/>
                <w:lang w:val="en-US"/>
              </w:rPr>
              <w:t>Year/semester</w:t>
            </w:r>
          </w:p>
        </w:tc>
        <w:tc>
          <w:tcPr>
            <w:tcW w:w="7297" w:type="dxa"/>
            <w:gridSpan w:val="2"/>
            <w:shd w:val="clear" w:color="auto" w:fill="D3DFEE"/>
          </w:tcPr>
          <w:p w14:paraId="45F6D71E" w14:textId="77777777" w:rsidR="00C403BB" w:rsidRPr="005440A4" w:rsidRDefault="00C403BB" w:rsidP="00113F68">
            <w:pPr>
              <w:jc w:val="both"/>
              <w:rPr>
                <w:rFonts w:cs="Calibri"/>
                <w:b/>
                <w:lang w:val="en-GB"/>
              </w:rPr>
            </w:pPr>
            <w:r w:rsidRPr="005440A4">
              <w:rPr>
                <w:rFonts w:cs="Calibri"/>
                <w:b/>
                <w:lang w:val="en-GB"/>
              </w:rPr>
              <w:t>1</w:t>
            </w:r>
            <w:r w:rsidRPr="005440A4">
              <w:rPr>
                <w:rFonts w:cs="Calibri"/>
                <w:b/>
                <w:vertAlign w:val="superscript"/>
                <w:lang w:val="en-GB"/>
              </w:rPr>
              <w:t>st</w:t>
            </w:r>
            <w:r w:rsidRPr="005440A4">
              <w:rPr>
                <w:rFonts w:cs="Calibri"/>
                <w:b/>
                <w:lang w:val="en-GB"/>
              </w:rPr>
              <w:t xml:space="preserve"> , 2</w:t>
            </w:r>
            <w:r w:rsidRPr="005440A4">
              <w:rPr>
                <w:rFonts w:cs="Calibri"/>
                <w:b/>
                <w:vertAlign w:val="superscript"/>
                <w:lang w:val="en-GB"/>
              </w:rPr>
              <w:t>nd</w:t>
            </w:r>
            <w:r w:rsidRPr="005440A4">
              <w:rPr>
                <w:rFonts w:cs="Calibri"/>
                <w:b/>
                <w:lang w:val="en-GB"/>
              </w:rPr>
              <w:t>, 3</w:t>
            </w:r>
            <w:r w:rsidRPr="005440A4">
              <w:rPr>
                <w:rFonts w:cs="Calibri"/>
                <w:b/>
                <w:vertAlign w:val="superscript"/>
                <w:lang w:val="en-GB"/>
              </w:rPr>
              <w:t>rd</w:t>
            </w:r>
            <w:r w:rsidRPr="005440A4">
              <w:rPr>
                <w:rFonts w:cs="Calibri"/>
                <w:b/>
                <w:lang w:val="en-GB"/>
              </w:rPr>
              <w:t xml:space="preserve"> year; semester 1-6.</w:t>
            </w:r>
          </w:p>
          <w:p w14:paraId="29A77B3B" w14:textId="77777777" w:rsidR="00C403BB" w:rsidRPr="005440A4" w:rsidRDefault="00C403BB" w:rsidP="00113F68">
            <w:pPr>
              <w:jc w:val="both"/>
              <w:rPr>
                <w:rFonts w:cs="Calibri"/>
                <w:lang w:val="en-GB"/>
              </w:rPr>
            </w:pPr>
            <w:r w:rsidRPr="005440A4">
              <w:rPr>
                <w:rFonts w:cs="Calibri"/>
                <w:lang w:val="en-GB"/>
              </w:rPr>
              <w:t>Please note that before joining the course, all students are required to take an online placement test, based on the results, they are allocated to a particular practical English group. Placement test is distributed online about two weeks before the beginning of a given semester. Students are provided with the access dates (2-3 days), the link and login details via email. Students who fail the placement test will not be accepted for the course.</w:t>
            </w:r>
          </w:p>
        </w:tc>
      </w:tr>
      <w:tr w:rsidR="00C403BB" w:rsidRPr="005440A4" w14:paraId="268EF7E6"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406"/>
        </w:trPr>
        <w:tc>
          <w:tcPr>
            <w:tcW w:w="1765" w:type="dxa"/>
            <w:shd w:val="clear" w:color="auto" w:fill="auto"/>
          </w:tcPr>
          <w:p w14:paraId="49455256" w14:textId="77777777" w:rsidR="00C403BB" w:rsidRPr="005440A4" w:rsidRDefault="00C403BB" w:rsidP="00113F68">
            <w:pPr>
              <w:jc w:val="both"/>
              <w:rPr>
                <w:rFonts w:cs="Calibri"/>
                <w:lang w:val="en-US"/>
              </w:rPr>
            </w:pPr>
            <w:r w:rsidRPr="005440A4">
              <w:rPr>
                <w:rFonts w:cs="Calibri"/>
                <w:b/>
                <w:bCs/>
                <w:lang w:val="en-US"/>
              </w:rPr>
              <w:t>ECTS</w:t>
            </w:r>
          </w:p>
        </w:tc>
        <w:tc>
          <w:tcPr>
            <w:tcW w:w="7297" w:type="dxa"/>
            <w:gridSpan w:val="2"/>
            <w:shd w:val="clear" w:color="auto" w:fill="auto"/>
          </w:tcPr>
          <w:p w14:paraId="03747A92" w14:textId="77777777" w:rsidR="00C403BB" w:rsidRPr="005440A4" w:rsidRDefault="00C403BB" w:rsidP="00113F68">
            <w:pPr>
              <w:jc w:val="both"/>
              <w:rPr>
                <w:rFonts w:cs="Calibri"/>
                <w:b/>
                <w:lang w:val="en-GB"/>
              </w:rPr>
            </w:pPr>
            <w:r w:rsidRPr="005440A4">
              <w:rPr>
                <w:rFonts w:cs="Calibri"/>
                <w:b/>
                <w:lang w:val="en-GB"/>
              </w:rPr>
              <w:t xml:space="preserve">4 </w:t>
            </w:r>
          </w:p>
        </w:tc>
      </w:tr>
      <w:tr w:rsidR="00C403BB" w:rsidRPr="005440A4" w14:paraId="67038B38"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688"/>
        </w:trPr>
        <w:tc>
          <w:tcPr>
            <w:tcW w:w="1765" w:type="dxa"/>
            <w:shd w:val="clear" w:color="auto" w:fill="D3DFEE"/>
          </w:tcPr>
          <w:p w14:paraId="55C9099F" w14:textId="77777777" w:rsidR="00C403BB" w:rsidRPr="005440A4" w:rsidRDefault="00C403BB" w:rsidP="00113F68">
            <w:pPr>
              <w:rPr>
                <w:rFonts w:cs="Calibri"/>
                <w:lang w:val="en-US"/>
              </w:rPr>
            </w:pPr>
            <w:r w:rsidRPr="005440A4">
              <w:rPr>
                <w:rFonts w:cs="Calibri"/>
                <w:b/>
                <w:bCs/>
                <w:lang w:val="en-US"/>
              </w:rPr>
              <w:t>Language of instruction</w:t>
            </w:r>
          </w:p>
        </w:tc>
        <w:tc>
          <w:tcPr>
            <w:tcW w:w="7297" w:type="dxa"/>
            <w:gridSpan w:val="2"/>
            <w:shd w:val="clear" w:color="auto" w:fill="D3DFEE"/>
          </w:tcPr>
          <w:p w14:paraId="1C82F527"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0874EEF9"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400"/>
        </w:trPr>
        <w:tc>
          <w:tcPr>
            <w:tcW w:w="1765" w:type="dxa"/>
            <w:shd w:val="clear" w:color="auto" w:fill="auto"/>
          </w:tcPr>
          <w:p w14:paraId="0E00CA13" w14:textId="77777777" w:rsidR="00C403BB" w:rsidRPr="005440A4" w:rsidRDefault="00C403BB" w:rsidP="00113F68">
            <w:pPr>
              <w:jc w:val="both"/>
              <w:rPr>
                <w:rFonts w:cs="Calibri"/>
                <w:lang w:val="en-US"/>
              </w:rPr>
            </w:pPr>
            <w:r w:rsidRPr="005440A4">
              <w:rPr>
                <w:rFonts w:cs="Calibri"/>
                <w:b/>
                <w:bCs/>
                <w:lang w:val="en-US"/>
              </w:rPr>
              <w:t>No. of hours</w:t>
            </w:r>
          </w:p>
        </w:tc>
        <w:tc>
          <w:tcPr>
            <w:tcW w:w="7297" w:type="dxa"/>
            <w:gridSpan w:val="2"/>
            <w:shd w:val="clear" w:color="auto" w:fill="auto"/>
          </w:tcPr>
          <w:p w14:paraId="4F54EF80" w14:textId="77777777" w:rsidR="00C403BB" w:rsidRPr="005440A4" w:rsidRDefault="00C403BB" w:rsidP="00113F68">
            <w:pPr>
              <w:jc w:val="both"/>
              <w:rPr>
                <w:rFonts w:cs="Calibri"/>
                <w:b/>
                <w:lang w:val="en-GB"/>
              </w:rPr>
            </w:pPr>
            <w:r w:rsidRPr="005440A4">
              <w:rPr>
                <w:rFonts w:cs="Calibri"/>
                <w:b/>
                <w:lang w:val="en-GB"/>
              </w:rPr>
              <w:t>60</w:t>
            </w:r>
          </w:p>
        </w:tc>
      </w:tr>
      <w:tr w:rsidR="00C403BB" w:rsidRPr="00C403BB" w14:paraId="12F7CC8E"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824"/>
        </w:trPr>
        <w:tc>
          <w:tcPr>
            <w:tcW w:w="1765" w:type="dxa"/>
            <w:shd w:val="clear" w:color="auto" w:fill="D3DFEE"/>
          </w:tcPr>
          <w:p w14:paraId="09008866" w14:textId="77777777" w:rsidR="00C403BB" w:rsidRPr="005440A4" w:rsidRDefault="00C403BB" w:rsidP="00113F68">
            <w:pPr>
              <w:jc w:val="both"/>
              <w:rPr>
                <w:rFonts w:cs="Calibri"/>
                <w:b/>
                <w:bCs/>
                <w:lang w:val="en-US"/>
              </w:rPr>
            </w:pPr>
            <w:r w:rsidRPr="005440A4">
              <w:rPr>
                <w:rFonts w:cs="Calibri"/>
                <w:b/>
                <w:bCs/>
                <w:lang w:val="en-US"/>
              </w:rPr>
              <w:t>Course content</w:t>
            </w:r>
          </w:p>
          <w:p w14:paraId="747D5E89"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7297" w:type="dxa"/>
            <w:gridSpan w:val="2"/>
            <w:shd w:val="clear" w:color="auto" w:fill="D3DFEE"/>
          </w:tcPr>
          <w:p w14:paraId="08A0916E" w14:textId="77777777" w:rsidR="00C403BB" w:rsidRPr="005440A4" w:rsidRDefault="00C403BB" w:rsidP="00113F68">
            <w:pPr>
              <w:contextualSpacing/>
              <w:jc w:val="both"/>
              <w:outlineLvl w:val="0"/>
              <w:rPr>
                <w:rFonts w:cs="Calibri"/>
                <w:bCs/>
                <w:lang w:val="en-US"/>
              </w:rPr>
            </w:pPr>
            <w:r w:rsidRPr="005440A4">
              <w:rPr>
                <w:rFonts w:cs="Calibri"/>
                <w:bCs/>
                <w:lang w:val="en-US"/>
              </w:rPr>
              <w:t>The course develops the general command of English, systematically strengthening the students’ competence in all four language skills, enhancing their range of vocabulary, and creating opportunities for using the acquired knowledge and skills in natural and effective communication both in speaking and in writing.</w:t>
            </w:r>
          </w:p>
        </w:tc>
      </w:tr>
      <w:tr w:rsidR="00C403BB" w:rsidRPr="00C403BB" w14:paraId="1F2DFBE9"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835"/>
        </w:trPr>
        <w:tc>
          <w:tcPr>
            <w:tcW w:w="1765" w:type="dxa"/>
            <w:shd w:val="clear" w:color="auto" w:fill="auto"/>
          </w:tcPr>
          <w:p w14:paraId="476F21C7"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7297" w:type="dxa"/>
            <w:gridSpan w:val="2"/>
            <w:shd w:val="clear" w:color="auto" w:fill="auto"/>
          </w:tcPr>
          <w:p w14:paraId="0D6F9FFF" w14:textId="77777777" w:rsidR="00C403BB" w:rsidRPr="005440A4" w:rsidRDefault="00C403BB" w:rsidP="00113F68">
            <w:pPr>
              <w:contextualSpacing/>
              <w:jc w:val="both"/>
              <w:outlineLvl w:val="0"/>
              <w:rPr>
                <w:rFonts w:cs="Calibri"/>
                <w:bCs/>
                <w:lang w:val="en-US"/>
              </w:rPr>
            </w:pPr>
            <w:r w:rsidRPr="005440A4">
              <w:rPr>
                <w:rFonts w:cs="Calibri"/>
                <w:bCs/>
                <w:lang w:val="en-US"/>
              </w:rPr>
              <w:t>Semester credit is granted on the basis of attendance, regular preparation, and active participation in class, as well as of achievement tests.</w:t>
            </w:r>
          </w:p>
          <w:p w14:paraId="0E599ECE"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cs="Calibri"/>
                <w:lang w:val="en-US"/>
              </w:rPr>
              <w:t>Examination (at the end of semester) consisting of reading and listening comprehension, writing, and speaking, as well as a lexical/grammatical test.</w:t>
            </w:r>
          </w:p>
        </w:tc>
      </w:tr>
      <w:tr w:rsidR="00C403BB" w:rsidRPr="00C403BB" w14:paraId="64509EE5"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549"/>
        </w:trPr>
        <w:tc>
          <w:tcPr>
            <w:tcW w:w="1765" w:type="dxa"/>
            <w:shd w:val="clear" w:color="auto" w:fill="D3DFEE"/>
          </w:tcPr>
          <w:p w14:paraId="4225E087" w14:textId="77777777" w:rsidR="00C403BB" w:rsidRPr="005440A4" w:rsidRDefault="00C403BB" w:rsidP="00113F68">
            <w:pPr>
              <w:jc w:val="both"/>
              <w:rPr>
                <w:rFonts w:cs="Calibri"/>
                <w:lang w:val="en-US"/>
              </w:rPr>
            </w:pPr>
            <w:r w:rsidRPr="005440A4">
              <w:rPr>
                <w:rFonts w:cs="Calibri"/>
                <w:b/>
                <w:bCs/>
                <w:lang w:val="en-US"/>
              </w:rPr>
              <w:t>Lecturer</w:t>
            </w:r>
          </w:p>
        </w:tc>
        <w:tc>
          <w:tcPr>
            <w:tcW w:w="7297" w:type="dxa"/>
            <w:gridSpan w:val="2"/>
            <w:shd w:val="clear" w:color="auto" w:fill="D3DFEE"/>
          </w:tcPr>
          <w:p w14:paraId="42236E70" w14:textId="77777777" w:rsidR="00C403BB" w:rsidRPr="005440A4" w:rsidRDefault="00C403BB" w:rsidP="00113F68">
            <w:pPr>
              <w:jc w:val="both"/>
              <w:rPr>
                <w:rFonts w:cs="Calibri"/>
                <w:lang w:val="en-US"/>
              </w:rPr>
            </w:pPr>
            <w:r w:rsidRPr="005440A4">
              <w:rPr>
                <w:rFonts w:cs="Calibri"/>
                <w:lang w:val="en-US"/>
              </w:rPr>
              <w:t>There are a number of groups at different levels taught by different lecturers.</w:t>
            </w:r>
          </w:p>
        </w:tc>
      </w:tr>
      <w:tr w:rsidR="00C403BB" w:rsidRPr="00C403BB" w14:paraId="66854F78"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560"/>
        </w:trPr>
        <w:tc>
          <w:tcPr>
            <w:tcW w:w="1765" w:type="dxa"/>
            <w:shd w:val="clear" w:color="auto" w:fill="auto"/>
          </w:tcPr>
          <w:p w14:paraId="03EC99BA" w14:textId="77777777" w:rsidR="00C403BB" w:rsidRPr="005440A4" w:rsidRDefault="00C403BB" w:rsidP="00113F68">
            <w:pPr>
              <w:jc w:val="both"/>
              <w:rPr>
                <w:rFonts w:cs="Calibri"/>
                <w:lang w:val="en-US"/>
              </w:rPr>
            </w:pPr>
            <w:r w:rsidRPr="005440A4">
              <w:rPr>
                <w:rFonts w:cs="Calibri"/>
                <w:b/>
                <w:bCs/>
                <w:lang w:val="en-US"/>
              </w:rPr>
              <w:t>Contact</w:t>
            </w:r>
          </w:p>
        </w:tc>
        <w:tc>
          <w:tcPr>
            <w:tcW w:w="7297" w:type="dxa"/>
            <w:gridSpan w:val="2"/>
            <w:shd w:val="clear" w:color="auto" w:fill="auto"/>
          </w:tcPr>
          <w:p w14:paraId="26D22294" w14:textId="77777777" w:rsidR="00C403BB" w:rsidRPr="005440A4" w:rsidRDefault="00C403BB" w:rsidP="00113F68">
            <w:pPr>
              <w:jc w:val="both"/>
              <w:rPr>
                <w:rFonts w:cs="Calibri"/>
                <w:lang w:val="en-US"/>
              </w:rPr>
            </w:pPr>
            <w:r w:rsidRPr="005440A4">
              <w:rPr>
                <w:rFonts w:cs="Calibri"/>
                <w:lang w:val="en-US"/>
              </w:rPr>
              <w:t>Practical English – Integrated Skills (PNJA) coordinator: dr  Anna Wieczorek anna.wieczorek</w:t>
            </w:r>
            <w:r w:rsidRPr="005440A4" w:rsidDel="00AF6957">
              <w:rPr>
                <w:rFonts w:cs="Calibri"/>
                <w:lang w:val="en-US"/>
              </w:rPr>
              <w:t xml:space="preserve"> </w:t>
            </w:r>
            <w:r w:rsidRPr="005440A4">
              <w:rPr>
                <w:rFonts w:cs="Calibri"/>
                <w:lang w:val="en-US"/>
              </w:rPr>
              <w:t>@uni.lodz.pl</w:t>
            </w:r>
          </w:p>
        </w:tc>
      </w:tr>
      <w:tr w:rsidR="00C403BB" w:rsidRPr="005440A4" w14:paraId="23A66A8F"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392"/>
        </w:trPr>
        <w:tc>
          <w:tcPr>
            <w:tcW w:w="1765" w:type="dxa"/>
            <w:shd w:val="clear" w:color="auto" w:fill="D3DFEE"/>
          </w:tcPr>
          <w:p w14:paraId="2346A848" w14:textId="77777777" w:rsidR="00C403BB" w:rsidRPr="005440A4" w:rsidRDefault="00C403BB" w:rsidP="00113F68">
            <w:pPr>
              <w:jc w:val="both"/>
              <w:rPr>
                <w:rFonts w:cs="Calibri"/>
                <w:lang w:val="en-US"/>
              </w:rPr>
            </w:pPr>
            <w:r w:rsidRPr="005440A4">
              <w:rPr>
                <w:rFonts w:cs="Calibri"/>
                <w:b/>
                <w:bCs/>
                <w:lang w:val="en-US"/>
              </w:rPr>
              <w:t>USOS code</w:t>
            </w:r>
          </w:p>
        </w:tc>
        <w:tc>
          <w:tcPr>
            <w:tcW w:w="7297" w:type="dxa"/>
            <w:gridSpan w:val="2"/>
            <w:shd w:val="clear" w:color="auto" w:fill="D3DFEE"/>
          </w:tcPr>
          <w:p w14:paraId="68B28508" w14:textId="77777777" w:rsidR="00C403BB" w:rsidRPr="005440A4" w:rsidRDefault="00C403BB" w:rsidP="00113F68">
            <w:pPr>
              <w:jc w:val="both"/>
              <w:rPr>
                <w:rFonts w:cs="Calibri"/>
                <w:bCs/>
                <w:color w:val="FF0000"/>
                <w:lang w:val="en-US"/>
              </w:rPr>
            </w:pPr>
            <w:r w:rsidRPr="005440A4">
              <w:rPr>
                <w:rFonts w:cs="Calibri"/>
                <w:bCs/>
                <w:color w:val="FF0000"/>
                <w:highlight w:val="yellow"/>
                <w:lang w:val="en-US"/>
              </w:rPr>
              <w:t>0100-ERAS603</w:t>
            </w:r>
          </w:p>
        </w:tc>
      </w:tr>
      <w:tr w:rsidR="00C403BB" w:rsidRPr="00C403BB" w14:paraId="6E10DB00"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805"/>
        </w:trPr>
        <w:tc>
          <w:tcPr>
            <w:tcW w:w="1765" w:type="dxa"/>
            <w:shd w:val="clear" w:color="auto" w:fill="auto"/>
          </w:tcPr>
          <w:p w14:paraId="4252C3F2" w14:textId="77777777" w:rsidR="00C403BB" w:rsidRPr="005440A4" w:rsidRDefault="00C403BB" w:rsidP="00113F68">
            <w:pPr>
              <w:jc w:val="both"/>
              <w:rPr>
                <w:rFonts w:cs="Calibri"/>
                <w:lang w:val="en-GB"/>
              </w:rPr>
            </w:pPr>
            <w:r w:rsidRPr="005440A4">
              <w:rPr>
                <w:rFonts w:cs="Calibri"/>
                <w:b/>
                <w:bCs/>
                <w:lang w:val="en-US"/>
              </w:rPr>
              <w:t>Literature</w:t>
            </w:r>
          </w:p>
        </w:tc>
        <w:tc>
          <w:tcPr>
            <w:tcW w:w="7297" w:type="dxa"/>
            <w:gridSpan w:val="2"/>
            <w:shd w:val="clear" w:color="auto" w:fill="auto"/>
          </w:tcPr>
          <w:p w14:paraId="7C33E624" w14:textId="77777777" w:rsidR="00C403BB" w:rsidRPr="005440A4" w:rsidRDefault="00C403BB" w:rsidP="00113F68">
            <w:pPr>
              <w:jc w:val="both"/>
              <w:rPr>
                <w:rFonts w:cs="Calibri"/>
                <w:lang w:val="en-GB"/>
              </w:rPr>
            </w:pPr>
            <w:r w:rsidRPr="005440A4">
              <w:rPr>
                <w:rFonts w:cs="Calibri"/>
                <w:lang w:val="en-GB"/>
              </w:rPr>
              <w:t xml:space="preserve">Thematically selected materials from practical English course books and practice tests up to the C1 level - according to the Common European Framework of Reference for Languages (CEFR). </w:t>
            </w:r>
          </w:p>
        </w:tc>
      </w:tr>
      <w:tr w:rsidR="00C403BB" w:rsidRPr="00C403BB" w14:paraId="4126888C" w14:textId="77777777" w:rsidTr="00113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gridBefore w:val="1"/>
          <w:gridAfter w:val="1"/>
          <w:wBefore w:w="206" w:type="dxa"/>
          <w:wAfter w:w="572" w:type="dxa"/>
          <w:trHeight w:val="805"/>
        </w:trPr>
        <w:tc>
          <w:tcPr>
            <w:tcW w:w="1765" w:type="dxa"/>
            <w:shd w:val="clear" w:color="auto" w:fill="D3DFEE"/>
          </w:tcPr>
          <w:p w14:paraId="17AE8CCF"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7297" w:type="dxa"/>
            <w:gridSpan w:val="2"/>
            <w:shd w:val="clear" w:color="auto" w:fill="D3DFEE"/>
          </w:tcPr>
          <w:p w14:paraId="1E5C93C7" w14:textId="77777777" w:rsidR="00C403BB" w:rsidRPr="005440A4" w:rsidRDefault="00C403BB" w:rsidP="00113F68">
            <w:pPr>
              <w:jc w:val="both"/>
              <w:rPr>
                <w:rFonts w:cs="Calibri"/>
                <w:b/>
                <w:color w:val="FF0000"/>
                <w:lang w:val="en-US"/>
              </w:rPr>
            </w:pPr>
            <w:r w:rsidRPr="005440A4">
              <w:rPr>
                <w:rFonts w:cs="Calibri"/>
                <w:b/>
                <w:color w:val="FF0000"/>
                <w:lang w:val="en-US"/>
              </w:rPr>
              <w:t>ONLY IF YOU HAVE TAKEN AND PASSED PLACEMENT TEST</w:t>
            </w:r>
          </w:p>
          <w:p w14:paraId="609E0412" w14:textId="77777777" w:rsidR="00C403BB" w:rsidRPr="005440A4" w:rsidRDefault="00C403BB" w:rsidP="00113F68">
            <w:pPr>
              <w:jc w:val="both"/>
              <w:rPr>
                <w:rFonts w:cs="Calibri"/>
                <w:b/>
                <w:color w:val="FF0000"/>
                <w:lang w:val="en-US"/>
              </w:rPr>
            </w:pPr>
            <w:r w:rsidRPr="005440A4">
              <w:rPr>
                <w:rFonts w:cs="Calibri"/>
                <w:b/>
                <w:color w:val="FF0000"/>
                <w:lang w:val="en-US"/>
              </w:rPr>
              <w:t>To take placement test please contact: mr Szymon Pędziwiatr</w:t>
            </w:r>
          </w:p>
          <w:p w14:paraId="290F0B05" w14:textId="77777777" w:rsidR="00C403BB" w:rsidRPr="005440A4" w:rsidRDefault="00C403BB" w:rsidP="00113F68">
            <w:pPr>
              <w:jc w:val="both"/>
              <w:rPr>
                <w:rFonts w:cs="Calibri"/>
                <w:b/>
                <w:color w:val="FF0000"/>
                <w:lang w:val="en-US"/>
              </w:rPr>
            </w:pPr>
            <w:r w:rsidRPr="005440A4">
              <w:rPr>
                <w:rFonts w:cs="Calibri"/>
                <w:b/>
                <w:color w:val="FF0000"/>
                <w:lang w:val="en-US"/>
              </w:rPr>
              <w:t xml:space="preserve"> szymon.pedziwiatr@uni.lodz.pl</w:t>
            </w:r>
          </w:p>
        </w:tc>
      </w:tr>
    </w:tbl>
    <w:p w14:paraId="7E513281" w14:textId="77777777" w:rsidR="00C403BB" w:rsidRPr="005440A4" w:rsidRDefault="00C403BB" w:rsidP="00C403BB">
      <w:pPr>
        <w:spacing w:after="0" w:line="240" w:lineRule="auto"/>
        <w:rPr>
          <w:rFonts w:cs="Calibri"/>
          <w:lang w:val="en-US"/>
        </w:rPr>
      </w:pPr>
    </w:p>
    <w:p w14:paraId="0C0B824A" w14:textId="77777777" w:rsidR="00C403BB" w:rsidRPr="005440A4" w:rsidRDefault="00C403BB" w:rsidP="00C403BB">
      <w:pPr>
        <w:spacing w:after="0" w:line="240" w:lineRule="auto"/>
        <w:rPr>
          <w:rFonts w:cs="Calibri"/>
          <w:lang w:val="en-US"/>
        </w:rPr>
      </w:pPr>
      <w:r w:rsidRPr="005440A4">
        <w:rPr>
          <w:rFonts w:cs="Calibr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7"/>
      </w:tblGrid>
      <w:tr w:rsidR="00C403BB" w:rsidRPr="005440A4" w14:paraId="7F0D4B6E" w14:textId="77777777" w:rsidTr="00113F68">
        <w:trPr>
          <w:trHeight w:val="840"/>
        </w:trPr>
        <w:tc>
          <w:tcPr>
            <w:tcW w:w="974" w:type="pct"/>
            <w:shd w:val="clear" w:color="auto" w:fill="4F81BD"/>
          </w:tcPr>
          <w:p w14:paraId="30921B70" w14:textId="77777777" w:rsidR="00C403BB" w:rsidRPr="005440A4" w:rsidRDefault="00C403BB" w:rsidP="00113F68">
            <w:pPr>
              <w:jc w:val="both"/>
              <w:rPr>
                <w:rFonts w:cs="Calibri"/>
                <w:b/>
                <w:lang w:val="en-GB"/>
              </w:rPr>
            </w:pPr>
            <w:r w:rsidRPr="005440A4">
              <w:rPr>
                <w:rFonts w:cs="Calibri"/>
                <w:b/>
                <w:bCs/>
                <w:color w:val="FFFFFF"/>
              </w:rPr>
              <w:lastRenderedPageBreak/>
              <w:t>Course title</w:t>
            </w:r>
          </w:p>
        </w:tc>
        <w:tc>
          <w:tcPr>
            <w:tcW w:w="4026" w:type="pct"/>
            <w:shd w:val="clear" w:color="auto" w:fill="4F81BD"/>
          </w:tcPr>
          <w:p w14:paraId="70336742" w14:textId="77777777" w:rsidR="00C403BB" w:rsidRPr="005440A4" w:rsidRDefault="00C403BB" w:rsidP="00113F68">
            <w:pPr>
              <w:jc w:val="both"/>
              <w:rPr>
                <w:rFonts w:cs="Calibri"/>
                <w:b/>
                <w:bCs/>
                <w:color w:val="FFFFFF"/>
                <w:lang w:val="en-US"/>
              </w:rPr>
            </w:pPr>
            <w:r w:rsidRPr="005440A4">
              <w:rPr>
                <w:rFonts w:cs="Calibri"/>
                <w:b/>
                <w:color w:val="FFFFFF"/>
                <w:lang w:val="en-US"/>
              </w:rPr>
              <w:t>WRITING AND TEXT ANALYSIS 2.</w:t>
            </w:r>
          </w:p>
        </w:tc>
      </w:tr>
      <w:tr w:rsidR="00C403BB" w:rsidRPr="005440A4" w14:paraId="6B97571F" w14:textId="77777777" w:rsidTr="00113F68">
        <w:trPr>
          <w:trHeight w:val="541"/>
        </w:trPr>
        <w:tc>
          <w:tcPr>
            <w:tcW w:w="974" w:type="pct"/>
            <w:shd w:val="clear" w:color="auto" w:fill="D3DFEE"/>
          </w:tcPr>
          <w:p w14:paraId="3C13AFED" w14:textId="77777777" w:rsidR="00C403BB" w:rsidRPr="005440A4" w:rsidRDefault="00C403BB" w:rsidP="00113F68">
            <w:pPr>
              <w:jc w:val="both"/>
              <w:rPr>
                <w:rFonts w:cs="Calibri"/>
                <w:lang w:val="en-US"/>
              </w:rPr>
            </w:pPr>
            <w:r w:rsidRPr="005440A4">
              <w:rPr>
                <w:rFonts w:cs="Calibri"/>
                <w:b/>
                <w:bCs/>
              </w:rPr>
              <w:t>Form*</w:t>
            </w:r>
          </w:p>
        </w:tc>
        <w:tc>
          <w:tcPr>
            <w:tcW w:w="4026" w:type="pct"/>
            <w:shd w:val="clear" w:color="auto" w:fill="D3DFEE"/>
          </w:tcPr>
          <w:p w14:paraId="5A50DF67" w14:textId="77777777" w:rsidR="00C403BB" w:rsidRPr="005440A4" w:rsidRDefault="00C403BB" w:rsidP="00113F68">
            <w:pPr>
              <w:jc w:val="both"/>
              <w:rPr>
                <w:rFonts w:cs="Calibri"/>
                <w:b/>
              </w:rPr>
            </w:pPr>
            <w:r w:rsidRPr="005440A4">
              <w:rPr>
                <w:rFonts w:cs="Calibri"/>
                <w:b/>
              </w:rPr>
              <w:t>Tutorial</w:t>
            </w:r>
          </w:p>
        </w:tc>
      </w:tr>
      <w:tr w:rsidR="00C403BB" w:rsidRPr="005440A4" w14:paraId="74579628" w14:textId="77777777" w:rsidTr="00113F68">
        <w:trPr>
          <w:trHeight w:val="404"/>
        </w:trPr>
        <w:tc>
          <w:tcPr>
            <w:tcW w:w="974" w:type="pct"/>
            <w:shd w:val="clear" w:color="auto" w:fill="auto"/>
          </w:tcPr>
          <w:p w14:paraId="27F61EE6" w14:textId="77777777" w:rsidR="00C403BB" w:rsidRPr="005440A4" w:rsidRDefault="00C403BB" w:rsidP="00113F68">
            <w:pPr>
              <w:jc w:val="both"/>
              <w:rPr>
                <w:rFonts w:cs="Calibri"/>
                <w:lang w:val="en-US"/>
              </w:rPr>
            </w:pPr>
            <w:r w:rsidRPr="005440A4">
              <w:rPr>
                <w:rFonts w:cs="Calibri"/>
                <w:b/>
                <w:bCs/>
                <w:lang w:val="en-US"/>
              </w:rPr>
              <w:t>Level of course</w:t>
            </w:r>
          </w:p>
        </w:tc>
        <w:tc>
          <w:tcPr>
            <w:tcW w:w="4026" w:type="pct"/>
            <w:shd w:val="clear" w:color="auto" w:fill="auto"/>
          </w:tcPr>
          <w:p w14:paraId="280C20EB" w14:textId="77777777" w:rsidR="00C403BB" w:rsidRPr="005440A4" w:rsidRDefault="00C403BB" w:rsidP="00113F68">
            <w:pPr>
              <w:jc w:val="both"/>
              <w:rPr>
                <w:rFonts w:cs="Calibri"/>
                <w:b/>
                <w:bCs/>
              </w:rPr>
            </w:pPr>
            <w:r w:rsidRPr="005440A4">
              <w:rPr>
                <w:rFonts w:cs="Calibri"/>
                <w:b/>
                <w:bCs/>
                <w:lang w:val="en-US"/>
              </w:rPr>
              <w:t>BA</w:t>
            </w:r>
          </w:p>
        </w:tc>
      </w:tr>
      <w:tr w:rsidR="00C403BB" w:rsidRPr="005440A4" w14:paraId="0F3DA855" w14:textId="77777777" w:rsidTr="00113F68">
        <w:trPr>
          <w:trHeight w:val="536"/>
        </w:trPr>
        <w:tc>
          <w:tcPr>
            <w:tcW w:w="974" w:type="pct"/>
            <w:shd w:val="clear" w:color="auto" w:fill="D3DFEE"/>
          </w:tcPr>
          <w:p w14:paraId="5F2884F9" w14:textId="77777777" w:rsidR="00C403BB" w:rsidRPr="005440A4" w:rsidRDefault="00C403BB" w:rsidP="00113F68">
            <w:pPr>
              <w:jc w:val="both"/>
              <w:rPr>
                <w:rFonts w:cs="Calibri"/>
                <w:lang w:val="en-US"/>
              </w:rPr>
            </w:pPr>
            <w:r w:rsidRPr="005440A4">
              <w:rPr>
                <w:rFonts w:cs="Calibri"/>
                <w:b/>
                <w:bCs/>
                <w:lang w:val="en-US"/>
              </w:rPr>
              <w:t>Year/semester</w:t>
            </w:r>
          </w:p>
        </w:tc>
        <w:tc>
          <w:tcPr>
            <w:tcW w:w="4026" w:type="pct"/>
            <w:shd w:val="clear" w:color="auto" w:fill="D3DFEE"/>
          </w:tcPr>
          <w:p w14:paraId="30823BD2" w14:textId="77777777" w:rsidR="00C403BB" w:rsidRPr="005440A4" w:rsidRDefault="00C403BB" w:rsidP="00113F68">
            <w:pPr>
              <w:jc w:val="both"/>
              <w:rPr>
                <w:rFonts w:cs="Calibri"/>
                <w:lang w:val="en-GB"/>
              </w:rPr>
            </w:pPr>
            <w:r w:rsidRPr="005440A4">
              <w:rPr>
                <w:rFonts w:cs="Calibri"/>
                <w:b/>
                <w:bCs/>
                <w:lang w:val="en-US"/>
              </w:rPr>
              <w:t>1</w:t>
            </w:r>
            <w:r w:rsidRPr="005440A4">
              <w:rPr>
                <w:rFonts w:cs="Calibri"/>
                <w:b/>
                <w:bCs/>
                <w:vertAlign w:val="superscript"/>
                <w:lang w:val="en-US"/>
              </w:rPr>
              <w:t>st</w:t>
            </w:r>
            <w:r w:rsidRPr="005440A4">
              <w:rPr>
                <w:rFonts w:cs="Calibri"/>
                <w:b/>
                <w:bCs/>
                <w:lang w:val="en-US"/>
              </w:rPr>
              <w:t xml:space="preserve"> year, summer semester</w:t>
            </w:r>
          </w:p>
        </w:tc>
      </w:tr>
      <w:tr w:rsidR="00C403BB" w:rsidRPr="005440A4" w14:paraId="57CB1621" w14:textId="77777777" w:rsidTr="00113F68">
        <w:trPr>
          <w:trHeight w:val="406"/>
        </w:trPr>
        <w:tc>
          <w:tcPr>
            <w:tcW w:w="974" w:type="pct"/>
            <w:shd w:val="clear" w:color="auto" w:fill="auto"/>
          </w:tcPr>
          <w:p w14:paraId="4B6F6B77" w14:textId="77777777" w:rsidR="00C403BB" w:rsidRPr="005440A4" w:rsidRDefault="00C403BB" w:rsidP="00113F68">
            <w:pPr>
              <w:jc w:val="both"/>
              <w:rPr>
                <w:rFonts w:cs="Calibri"/>
                <w:lang w:val="en-US"/>
              </w:rPr>
            </w:pPr>
            <w:r w:rsidRPr="005440A4">
              <w:rPr>
                <w:rFonts w:cs="Calibri"/>
                <w:b/>
                <w:bCs/>
                <w:lang w:val="en-US"/>
              </w:rPr>
              <w:t>ECTS</w:t>
            </w:r>
          </w:p>
        </w:tc>
        <w:tc>
          <w:tcPr>
            <w:tcW w:w="4026" w:type="pct"/>
            <w:shd w:val="clear" w:color="auto" w:fill="auto"/>
          </w:tcPr>
          <w:p w14:paraId="0C7AA2FA" w14:textId="77777777" w:rsidR="00C403BB" w:rsidRPr="005440A4" w:rsidRDefault="00C403BB" w:rsidP="00113F68">
            <w:pPr>
              <w:jc w:val="both"/>
              <w:rPr>
                <w:rFonts w:cs="Calibri"/>
                <w:b/>
                <w:lang w:val="en-GB"/>
              </w:rPr>
            </w:pPr>
            <w:r w:rsidRPr="005440A4">
              <w:rPr>
                <w:rFonts w:cs="Calibri"/>
                <w:b/>
                <w:lang w:val="en-GB"/>
              </w:rPr>
              <w:t>3</w:t>
            </w:r>
          </w:p>
        </w:tc>
      </w:tr>
      <w:tr w:rsidR="00C403BB" w:rsidRPr="005440A4" w14:paraId="54164158" w14:textId="77777777" w:rsidTr="00113F68">
        <w:trPr>
          <w:trHeight w:val="688"/>
        </w:trPr>
        <w:tc>
          <w:tcPr>
            <w:tcW w:w="974" w:type="pct"/>
            <w:shd w:val="clear" w:color="auto" w:fill="D3DFEE"/>
          </w:tcPr>
          <w:p w14:paraId="251CCA81" w14:textId="77777777" w:rsidR="00C403BB" w:rsidRPr="005440A4" w:rsidRDefault="00C403BB" w:rsidP="00113F68">
            <w:pPr>
              <w:rPr>
                <w:rFonts w:cs="Calibri"/>
                <w:lang w:val="en-US"/>
              </w:rPr>
            </w:pPr>
            <w:r w:rsidRPr="005440A4">
              <w:rPr>
                <w:rFonts w:cs="Calibri"/>
                <w:b/>
                <w:bCs/>
                <w:lang w:val="en-US"/>
              </w:rPr>
              <w:t>Language of instruction</w:t>
            </w:r>
          </w:p>
        </w:tc>
        <w:tc>
          <w:tcPr>
            <w:tcW w:w="4026" w:type="pct"/>
            <w:shd w:val="clear" w:color="auto" w:fill="D3DFEE"/>
          </w:tcPr>
          <w:p w14:paraId="5C917A86"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6AEAD86D" w14:textId="77777777" w:rsidTr="00113F68">
        <w:trPr>
          <w:trHeight w:val="400"/>
        </w:trPr>
        <w:tc>
          <w:tcPr>
            <w:tcW w:w="974" w:type="pct"/>
            <w:shd w:val="clear" w:color="auto" w:fill="auto"/>
          </w:tcPr>
          <w:p w14:paraId="74D59E90" w14:textId="77777777" w:rsidR="00C403BB" w:rsidRPr="005440A4" w:rsidRDefault="00C403BB" w:rsidP="00113F68">
            <w:pPr>
              <w:jc w:val="both"/>
              <w:rPr>
                <w:rFonts w:cs="Calibri"/>
                <w:lang w:val="en-US"/>
              </w:rPr>
            </w:pPr>
            <w:r w:rsidRPr="005440A4">
              <w:rPr>
                <w:rFonts w:cs="Calibri"/>
                <w:b/>
                <w:bCs/>
                <w:lang w:val="en-US"/>
              </w:rPr>
              <w:t>No. of hours</w:t>
            </w:r>
          </w:p>
        </w:tc>
        <w:tc>
          <w:tcPr>
            <w:tcW w:w="4026" w:type="pct"/>
            <w:shd w:val="clear" w:color="auto" w:fill="auto"/>
          </w:tcPr>
          <w:p w14:paraId="4230F319" w14:textId="77777777" w:rsidR="00C403BB" w:rsidRPr="005440A4" w:rsidRDefault="00C403BB" w:rsidP="00113F68">
            <w:pPr>
              <w:jc w:val="both"/>
              <w:rPr>
                <w:rFonts w:cs="Calibri"/>
                <w:b/>
                <w:lang w:val="en-GB"/>
              </w:rPr>
            </w:pPr>
            <w:r w:rsidRPr="005440A4">
              <w:rPr>
                <w:rFonts w:cs="Calibri"/>
                <w:b/>
                <w:lang w:val="en-GB"/>
              </w:rPr>
              <w:t>30</w:t>
            </w:r>
          </w:p>
        </w:tc>
      </w:tr>
      <w:tr w:rsidR="00C403BB" w:rsidRPr="00C403BB" w14:paraId="026B8129" w14:textId="77777777" w:rsidTr="00113F68">
        <w:trPr>
          <w:trHeight w:val="824"/>
        </w:trPr>
        <w:tc>
          <w:tcPr>
            <w:tcW w:w="974" w:type="pct"/>
            <w:shd w:val="clear" w:color="auto" w:fill="D3DFEE"/>
          </w:tcPr>
          <w:p w14:paraId="4E7DBF57" w14:textId="77777777" w:rsidR="00C403BB" w:rsidRPr="005440A4" w:rsidRDefault="00C403BB" w:rsidP="00113F68">
            <w:pPr>
              <w:jc w:val="both"/>
              <w:rPr>
                <w:rFonts w:cs="Calibri"/>
                <w:b/>
                <w:bCs/>
                <w:lang w:val="en-US"/>
              </w:rPr>
            </w:pPr>
            <w:r w:rsidRPr="005440A4">
              <w:rPr>
                <w:rFonts w:cs="Calibri"/>
                <w:b/>
                <w:bCs/>
                <w:lang w:val="en-US"/>
              </w:rPr>
              <w:t>Course content</w:t>
            </w:r>
          </w:p>
          <w:p w14:paraId="49223C41"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26" w:type="pct"/>
            <w:shd w:val="clear" w:color="auto" w:fill="D3DFEE"/>
          </w:tcPr>
          <w:p w14:paraId="416E66AD" w14:textId="77777777" w:rsidR="00C403BB" w:rsidRPr="005440A4" w:rsidRDefault="00C403BB" w:rsidP="00113F68">
            <w:pPr>
              <w:spacing w:after="0" w:line="240" w:lineRule="auto"/>
              <w:rPr>
                <w:rFonts w:cs="Calibri"/>
                <w:lang w:val="en-US"/>
              </w:rPr>
            </w:pPr>
            <w:r w:rsidRPr="005440A4">
              <w:rPr>
                <w:rFonts w:cs="Calibri"/>
                <w:lang w:val="en-US"/>
              </w:rPr>
              <w:t>The course introduces students to systematic practice of writing in English. It also presents basic principles of English academic writing and academic honesty.</w:t>
            </w:r>
          </w:p>
          <w:p w14:paraId="4365C540" w14:textId="77777777" w:rsidR="00C403BB" w:rsidRPr="005440A4" w:rsidRDefault="00C403BB" w:rsidP="00113F68">
            <w:pPr>
              <w:spacing w:after="0" w:line="240" w:lineRule="auto"/>
              <w:rPr>
                <w:rFonts w:cs="Calibri"/>
                <w:lang w:val="en-GB"/>
              </w:rPr>
            </w:pPr>
          </w:p>
          <w:p w14:paraId="324D1040" w14:textId="77777777" w:rsidR="00C403BB" w:rsidRPr="005440A4" w:rsidRDefault="00C403BB" w:rsidP="00113F68">
            <w:pPr>
              <w:spacing w:after="0" w:line="240" w:lineRule="auto"/>
              <w:rPr>
                <w:rFonts w:cs="Calibri"/>
                <w:lang w:val="en-GB"/>
              </w:rPr>
            </w:pPr>
            <w:r w:rsidRPr="005440A4">
              <w:rPr>
                <w:rFonts w:cs="Calibri"/>
                <w:lang w:val="en-US"/>
              </w:rPr>
              <w:t>Writing as a language skill and a cognitive activity. Writing process. Pre-writing, editing. Text genres. Description. Narration. Language devices. The paragraph, its elements and qualities, coherence, development, unity</w:t>
            </w:r>
          </w:p>
          <w:p w14:paraId="51754595" w14:textId="77777777" w:rsidR="00C403BB" w:rsidRPr="005440A4" w:rsidRDefault="00C403BB" w:rsidP="00113F68">
            <w:pPr>
              <w:spacing w:after="0" w:line="240" w:lineRule="auto"/>
              <w:rPr>
                <w:rFonts w:cs="Calibri"/>
                <w:lang w:val="en-US"/>
              </w:rPr>
            </w:pPr>
          </w:p>
          <w:p w14:paraId="1AFB5945" w14:textId="77777777" w:rsidR="00C403BB" w:rsidRPr="005440A4" w:rsidRDefault="00C403BB" w:rsidP="00113F68">
            <w:pPr>
              <w:spacing w:after="0" w:line="240" w:lineRule="auto"/>
              <w:rPr>
                <w:rFonts w:cs="Calibri"/>
                <w:lang w:val="en-US"/>
              </w:rPr>
            </w:pPr>
            <w:r w:rsidRPr="005440A4">
              <w:rPr>
                <w:rFonts w:cs="Calibri"/>
                <w:lang w:val="en-US"/>
              </w:rPr>
              <w:t>Upon completion of this course the student:</w:t>
            </w:r>
          </w:p>
          <w:p w14:paraId="379C7460" w14:textId="77777777" w:rsidR="00C403BB" w:rsidRPr="005440A4" w:rsidRDefault="00C403BB" w:rsidP="00113F68">
            <w:pPr>
              <w:spacing w:after="0" w:line="240" w:lineRule="auto"/>
              <w:rPr>
                <w:rFonts w:cs="Calibri"/>
                <w:lang w:val="en-GB"/>
              </w:rPr>
            </w:pPr>
            <w:r w:rsidRPr="005440A4">
              <w:rPr>
                <w:rFonts w:cs="Calibri"/>
                <w:lang w:val="en-GB"/>
              </w:rPr>
              <w:t xml:space="preserve">1. knows the basic characteristic features of the English written text </w:t>
            </w:r>
          </w:p>
          <w:p w14:paraId="08294538" w14:textId="77777777" w:rsidR="00C403BB" w:rsidRPr="005440A4" w:rsidRDefault="00C403BB" w:rsidP="00113F68">
            <w:pPr>
              <w:spacing w:after="0" w:line="240" w:lineRule="auto"/>
              <w:rPr>
                <w:rFonts w:cs="Calibri"/>
                <w:lang w:val="en-GB"/>
              </w:rPr>
            </w:pPr>
            <w:r w:rsidRPr="005440A4">
              <w:rPr>
                <w:rFonts w:cs="Calibri"/>
                <w:lang w:val="en-GB"/>
              </w:rPr>
              <w:t xml:space="preserve">2. has basic knowledge of a system of documentation (MLA lub APA) </w:t>
            </w:r>
          </w:p>
          <w:p w14:paraId="32512D9E" w14:textId="77777777" w:rsidR="00C403BB" w:rsidRPr="005440A4" w:rsidRDefault="00C403BB" w:rsidP="00113F68">
            <w:pPr>
              <w:spacing w:after="0" w:line="240" w:lineRule="auto"/>
              <w:rPr>
                <w:rFonts w:cs="Calibri"/>
                <w:lang w:val="en-GB"/>
              </w:rPr>
            </w:pPr>
            <w:r w:rsidRPr="005440A4">
              <w:rPr>
                <w:rFonts w:cs="Calibri"/>
                <w:lang w:val="en-GB"/>
              </w:rPr>
              <w:t xml:space="preserve">3. knows the principles of academic honesty </w:t>
            </w:r>
          </w:p>
          <w:p w14:paraId="6F4FC9AE" w14:textId="77777777" w:rsidR="00C403BB" w:rsidRPr="005440A4" w:rsidRDefault="00C403BB" w:rsidP="00113F68">
            <w:pPr>
              <w:spacing w:after="0" w:line="240" w:lineRule="auto"/>
              <w:rPr>
                <w:rFonts w:cs="Calibri"/>
                <w:lang w:val="en-GB"/>
              </w:rPr>
            </w:pPr>
            <w:r w:rsidRPr="005440A4">
              <w:rPr>
                <w:rFonts w:cs="Calibri"/>
                <w:lang w:val="en-GB"/>
              </w:rPr>
              <w:t>4. appreciates the role of writer’s reader awareness for the effectiveness of written communication</w:t>
            </w:r>
          </w:p>
          <w:p w14:paraId="62F91CC2" w14:textId="77777777" w:rsidR="00C403BB" w:rsidRPr="005440A4" w:rsidRDefault="00C403BB" w:rsidP="00113F68">
            <w:pPr>
              <w:spacing w:after="0" w:line="240" w:lineRule="auto"/>
              <w:rPr>
                <w:rFonts w:cs="Calibri"/>
                <w:lang w:val="en-US"/>
              </w:rPr>
            </w:pPr>
            <w:r w:rsidRPr="005440A4">
              <w:rPr>
                <w:rFonts w:cs="Calibri"/>
                <w:lang w:val="en-US"/>
              </w:rPr>
              <w:t>5. knows strategies of efficient writing, mainly pre-writing and editing</w:t>
            </w:r>
          </w:p>
          <w:p w14:paraId="09D124C2" w14:textId="77777777" w:rsidR="00C403BB" w:rsidRPr="005440A4" w:rsidRDefault="00C403BB" w:rsidP="00113F68">
            <w:pPr>
              <w:spacing w:after="0" w:line="240" w:lineRule="auto"/>
              <w:rPr>
                <w:rFonts w:cs="Calibri"/>
                <w:lang w:val="en-US"/>
              </w:rPr>
            </w:pPr>
            <w:r w:rsidRPr="005440A4">
              <w:rPr>
                <w:rFonts w:cs="Calibri"/>
                <w:lang w:val="en-US"/>
              </w:rPr>
              <w:t xml:space="preserve">6. can use source texts to support his/her reasoning in a text </w:t>
            </w:r>
          </w:p>
          <w:p w14:paraId="377BD7A1" w14:textId="77777777" w:rsidR="00C403BB" w:rsidRPr="005440A4" w:rsidRDefault="00C403BB" w:rsidP="00113F68">
            <w:pPr>
              <w:spacing w:after="0" w:line="240" w:lineRule="auto"/>
              <w:rPr>
                <w:rFonts w:cs="Calibri"/>
                <w:lang w:val="en-US"/>
              </w:rPr>
            </w:pPr>
            <w:r w:rsidRPr="005440A4">
              <w:rPr>
                <w:rFonts w:cs="Calibri"/>
                <w:lang w:val="en-US"/>
              </w:rPr>
              <w:t xml:space="preserve">7.  can identify the most important information in a text, as well as summarize and paraphrase it </w:t>
            </w:r>
          </w:p>
          <w:p w14:paraId="250C1B53" w14:textId="77777777" w:rsidR="00C403BB" w:rsidRPr="005440A4" w:rsidRDefault="00C403BB" w:rsidP="00113F68">
            <w:pPr>
              <w:spacing w:after="0" w:line="240" w:lineRule="auto"/>
              <w:rPr>
                <w:rFonts w:cs="Calibri"/>
                <w:lang w:val="en-US"/>
              </w:rPr>
            </w:pPr>
            <w:r w:rsidRPr="005440A4">
              <w:rPr>
                <w:rFonts w:cs="Calibri"/>
                <w:lang w:val="en-US"/>
              </w:rPr>
              <w:t>8. can make appropriate references to sources in his/her text, using a documentation system (MLA or APA)</w:t>
            </w:r>
          </w:p>
          <w:p w14:paraId="5C80FED7" w14:textId="77777777" w:rsidR="00C403BB" w:rsidRPr="005440A4" w:rsidRDefault="00C403BB" w:rsidP="00113F68">
            <w:pPr>
              <w:spacing w:after="0" w:line="240" w:lineRule="auto"/>
              <w:rPr>
                <w:rFonts w:cs="Calibri"/>
                <w:lang w:val="en-US"/>
              </w:rPr>
            </w:pPr>
            <w:r w:rsidRPr="005440A4">
              <w:rPr>
                <w:rFonts w:cs="Calibri"/>
                <w:lang w:val="en-US"/>
              </w:rPr>
              <w:t xml:space="preserve"> 9. can make a correct list of Works Cited/References</w:t>
            </w:r>
          </w:p>
          <w:p w14:paraId="5BBD6714" w14:textId="77777777" w:rsidR="00C403BB" w:rsidRPr="005440A4" w:rsidRDefault="00C403BB" w:rsidP="00113F68">
            <w:pPr>
              <w:spacing w:after="0" w:line="240" w:lineRule="auto"/>
              <w:rPr>
                <w:rFonts w:cs="Calibri"/>
                <w:lang w:val="en-US"/>
              </w:rPr>
            </w:pPr>
            <w:r w:rsidRPr="005440A4">
              <w:rPr>
                <w:rFonts w:cs="Calibri"/>
                <w:lang w:val="en-US"/>
              </w:rPr>
              <w:t xml:space="preserve">10.  can respond to reader expectations in his/her text </w:t>
            </w:r>
          </w:p>
          <w:p w14:paraId="0C285677" w14:textId="77777777" w:rsidR="00C403BB" w:rsidRPr="005440A4" w:rsidRDefault="00C403BB" w:rsidP="00113F68">
            <w:pPr>
              <w:spacing w:after="0" w:line="240" w:lineRule="auto"/>
              <w:rPr>
                <w:rFonts w:cs="Calibri"/>
                <w:lang w:val="en-US"/>
              </w:rPr>
            </w:pPr>
            <w:r w:rsidRPr="005440A4">
              <w:rPr>
                <w:rFonts w:cs="Calibri"/>
                <w:lang w:val="en-US"/>
              </w:rPr>
              <w:t>11. can enter writing process efficiently, and quite efficiently edit his/her text</w:t>
            </w:r>
          </w:p>
          <w:p w14:paraId="0289D1CD" w14:textId="77777777" w:rsidR="00C403BB" w:rsidRPr="005440A4" w:rsidRDefault="00C403BB" w:rsidP="00113F68">
            <w:pPr>
              <w:spacing w:after="0" w:line="240" w:lineRule="auto"/>
              <w:rPr>
                <w:rFonts w:cs="Calibri"/>
                <w:lang w:val="en-US"/>
              </w:rPr>
            </w:pPr>
            <w:r w:rsidRPr="005440A4">
              <w:rPr>
                <w:rFonts w:cs="Calibri"/>
                <w:lang w:val="en-US"/>
              </w:rPr>
              <w:t>12. understands the meaning and intentions of a read text</w:t>
            </w:r>
          </w:p>
          <w:p w14:paraId="7C424C48" w14:textId="77777777" w:rsidR="00C403BB" w:rsidRPr="005440A4" w:rsidRDefault="00C403BB" w:rsidP="00113F68">
            <w:pPr>
              <w:spacing w:after="0" w:line="240" w:lineRule="auto"/>
              <w:rPr>
                <w:rFonts w:cs="Calibri"/>
                <w:lang w:val="en-US"/>
              </w:rPr>
            </w:pPr>
            <w:r w:rsidRPr="005440A4">
              <w:rPr>
                <w:rFonts w:cs="Calibri"/>
                <w:lang w:val="en-US"/>
              </w:rPr>
              <w:t>13.  uses English quite efficiently and correctly to express his/her ideas in writing</w:t>
            </w:r>
          </w:p>
          <w:p w14:paraId="167569CF" w14:textId="77777777" w:rsidR="00C403BB" w:rsidRPr="005440A4" w:rsidRDefault="00C403BB" w:rsidP="00113F68">
            <w:pPr>
              <w:spacing w:after="0" w:line="240" w:lineRule="auto"/>
              <w:rPr>
                <w:rFonts w:cs="Calibri"/>
                <w:lang w:val="en-US"/>
              </w:rPr>
            </w:pPr>
            <w:r w:rsidRPr="005440A4">
              <w:rPr>
                <w:rFonts w:cs="Calibri"/>
                <w:lang w:val="en-US"/>
              </w:rPr>
              <w:t xml:space="preserve">14. appreciates the role of writing in information transfer. </w:t>
            </w:r>
          </w:p>
          <w:p w14:paraId="3168FA26" w14:textId="77777777" w:rsidR="00C403BB" w:rsidRPr="005440A4" w:rsidRDefault="00C403BB" w:rsidP="00113F68">
            <w:pPr>
              <w:spacing w:after="0" w:line="240" w:lineRule="auto"/>
              <w:rPr>
                <w:rFonts w:cs="Calibri"/>
                <w:lang w:val="en-US"/>
              </w:rPr>
            </w:pPr>
            <w:r w:rsidRPr="005440A4">
              <w:rPr>
                <w:rFonts w:cs="Calibri"/>
                <w:lang w:val="en-US"/>
              </w:rPr>
              <w:t xml:space="preserve">15. understands the author’s responsibility for the conveyed information and is ready to accept it </w:t>
            </w:r>
          </w:p>
          <w:p w14:paraId="23515661" w14:textId="77777777" w:rsidR="00C403BB" w:rsidRPr="005440A4" w:rsidRDefault="00C403BB" w:rsidP="00113F68">
            <w:pPr>
              <w:contextualSpacing/>
              <w:jc w:val="both"/>
              <w:outlineLvl w:val="0"/>
              <w:rPr>
                <w:rFonts w:cs="Calibri"/>
                <w:bCs/>
                <w:lang w:val="en-US"/>
              </w:rPr>
            </w:pPr>
            <w:r w:rsidRPr="005440A4">
              <w:rPr>
                <w:rFonts w:cs="Calibri"/>
                <w:lang w:val="en-US"/>
              </w:rPr>
              <w:t>16. develops a positive attitude to writing as a mental and cognitive activity</w:t>
            </w:r>
          </w:p>
        </w:tc>
      </w:tr>
      <w:tr w:rsidR="00C403BB" w:rsidRPr="00C403BB" w14:paraId="2E9DA19E" w14:textId="77777777" w:rsidTr="00113F68">
        <w:trPr>
          <w:trHeight w:val="835"/>
        </w:trPr>
        <w:tc>
          <w:tcPr>
            <w:tcW w:w="974" w:type="pct"/>
            <w:shd w:val="clear" w:color="auto" w:fill="auto"/>
          </w:tcPr>
          <w:p w14:paraId="7146C507"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26" w:type="pct"/>
            <w:shd w:val="clear" w:color="auto" w:fill="auto"/>
          </w:tcPr>
          <w:p w14:paraId="43019428" w14:textId="77777777" w:rsidR="00C403BB" w:rsidRPr="005440A4" w:rsidRDefault="00C403BB" w:rsidP="00113F68">
            <w:pPr>
              <w:autoSpaceDE w:val="0"/>
              <w:spacing w:after="0" w:line="240" w:lineRule="auto"/>
              <w:rPr>
                <w:rFonts w:eastAsia="Times New Roman" w:cs="Calibri"/>
                <w:color w:val="000000"/>
                <w:lang w:val="en-US"/>
              </w:rPr>
            </w:pPr>
            <w:r w:rsidRPr="005440A4">
              <w:rPr>
                <w:rFonts w:eastAsia="Times New Roman" w:cs="Calibri"/>
                <w:color w:val="000000"/>
                <w:lang w:val="en-US"/>
              </w:rPr>
              <w:t>Written test after the first term and written final test.</w:t>
            </w:r>
            <w:r w:rsidRPr="005440A4">
              <w:rPr>
                <w:rFonts w:eastAsia="Times New Roman" w:cs="Calibri"/>
                <w:color w:val="000000"/>
                <w:lang w:val="en-US"/>
              </w:rPr>
              <w:br/>
              <w:t>To obtain a passing semester grade student should achieve an average of  60% on both tests.</w:t>
            </w:r>
          </w:p>
        </w:tc>
      </w:tr>
      <w:tr w:rsidR="00C403BB" w:rsidRPr="005440A4" w14:paraId="65ED122A" w14:textId="77777777" w:rsidTr="00113F68">
        <w:trPr>
          <w:trHeight w:val="549"/>
        </w:trPr>
        <w:tc>
          <w:tcPr>
            <w:tcW w:w="974" w:type="pct"/>
            <w:shd w:val="clear" w:color="auto" w:fill="D3DFEE"/>
          </w:tcPr>
          <w:p w14:paraId="704DF121" w14:textId="77777777" w:rsidR="00C403BB" w:rsidRPr="005440A4" w:rsidRDefault="00C403BB" w:rsidP="00113F68">
            <w:pPr>
              <w:jc w:val="both"/>
              <w:rPr>
                <w:rFonts w:cs="Calibri"/>
                <w:lang w:val="en-US"/>
              </w:rPr>
            </w:pPr>
            <w:r w:rsidRPr="005440A4">
              <w:rPr>
                <w:rFonts w:cs="Calibri"/>
                <w:b/>
                <w:bCs/>
                <w:lang w:val="en-US"/>
              </w:rPr>
              <w:t>Lecturer</w:t>
            </w:r>
          </w:p>
        </w:tc>
        <w:tc>
          <w:tcPr>
            <w:tcW w:w="4026" w:type="pct"/>
            <w:shd w:val="clear" w:color="auto" w:fill="D3DFEE"/>
          </w:tcPr>
          <w:p w14:paraId="79286ACF" w14:textId="77777777" w:rsidR="00C403BB" w:rsidRPr="005440A4" w:rsidRDefault="00C403BB" w:rsidP="00113F68">
            <w:pPr>
              <w:spacing w:after="0" w:line="240" w:lineRule="auto"/>
              <w:rPr>
                <w:rFonts w:cs="Calibri"/>
              </w:rPr>
            </w:pPr>
            <w:r w:rsidRPr="005440A4">
              <w:rPr>
                <w:rFonts w:cs="Calibri"/>
              </w:rPr>
              <w:t>Dr Łukasz Salski</w:t>
            </w:r>
          </w:p>
          <w:p w14:paraId="1E966FBA" w14:textId="77777777" w:rsidR="00C403BB" w:rsidRPr="005440A4" w:rsidRDefault="00C403BB" w:rsidP="00113F68">
            <w:pPr>
              <w:spacing w:after="0" w:line="240" w:lineRule="auto"/>
              <w:rPr>
                <w:rFonts w:cs="Calibri"/>
              </w:rPr>
            </w:pPr>
            <w:r w:rsidRPr="005440A4">
              <w:rPr>
                <w:rFonts w:cs="Calibri"/>
              </w:rPr>
              <w:t>Mgr Charlie Ivamy</w:t>
            </w:r>
          </w:p>
          <w:p w14:paraId="0C48F509" w14:textId="77777777" w:rsidR="00C403BB" w:rsidRPr="005440A4" w:rsidRDefault="00C403BB" w:rsidP="00113F68">
            <w:pPr>
              <w:spacing w:after="0" w:line="240" w:lineRule="auto"/>
              <w:rPr>
                <w:rFonts w:cs="Calibri"/>
                <w:lang w:val="en-US"/>
              </w:rPr>
            </w:pPr>
            <w:r w:rsidRPr="005440A4">
              <w:rPr>
                <w:rFonts w:cs="Calibri"/>
                <w:lang w:val="en-US"/>
              </w:rPr>
              <w:lastRenderedPageBreak/>
              <w:t>Mgr John Crust</w:t>
            </w:r>
          </w:p>
        </w:tc>
      </w:tr>
      <w:tr w:rsidR="00C403BB" w:rsidRPr="00C403BB" w14:paraId="118F344C" w14:textId="77777777" w:rsidTr="00113F68">
        <w:trPr>
          <w:trHeight w:val="560"/>
        </w:trPr>
        <w:tc>
          <w:tcPr>
            <w:tcW w:w="974" w:type="pct"/>
            <w:shd w:val="clear" w:color="auto" w:fill="auto"/>
          </w:tcPr>
          <w:p w14:paraId="52DEC26D" w14:textId="77777777" w:rsidR="00C403BB" w:rsidRPr="005440A4" w:rsidRDefault="00C403BB" w:rsidP="00113F68">
            <w:pPr>
              <w:jc w:val="both"/>
              <w:rPr>
                <w:rFonts w:cs="Calibri"/>
                <w:lang w:val="en-US"/>
              </w:rPr>
            </w:pPr>
            <w:r w:rsidRPr="005440A4">
              <w:rPr>
                <w:rFonts w:cs="Calibri"/>
                <w:b/>
                <w:bCs/>
                <w:lang w:val="en-US"/>
              </w:rPr>
              <w:lastRenderedPageBreak/>
              <w:t>Contact</w:t>
            </w:r>
          </w:p>
        </w:tc>
        <w:tc>
          <w:tcPr>
            <w:tcW w:w="4026" w:type="pct"/>
            <w:shd w:val="clear" w:color="auto" w:fill="auto"/>
          </w:tcPr>
          <w:p w14:paraId="46D5C263" w14:textId="77777777" w:rsidR="00C403BB" w:rsidRPr="00C403BB" w:rsidRDefault="00C403BB" w:rsidP="00113F68">
            <w:pPr>
              <w:spacing w:after="0" w:line="240" w:lineRule="auto"/>
              <w:rPr>
                <w:rFonts w:cs="Calibri"/>
                <w:color w:val="000000"/>
                <w:lang w:val="en-US" w:eastAsia="en-GB"/>
              </w:rPr>
            </w:pPr>
            <w:hyperlink r:id="rId66" w:history="1">
              <w:r w:rsidRPr="005440A4">
                <w:rPr>
                  <w:rFonts w:cs="Calibri"/>
                  <w:color w:val="0000FF"/>
                  <w:u w:val="single"/>
                  <w:lang w:val="en-US"/>
                </w:rPr>
                <w:t>l</w:t>
              </w:r>
              <w:r w:rsidRPr="005440A4">
                <w:rPr>
                  <w:rFonts w:cs="Calibri"/>
                  <w:color w:val="0000FF"/>
                  <w:u w:val="single"/>
                  <w:lang w:val="en-GB"/>
                </w:rPr>
                <w:t>ukasz.salski@uni.lodz.pl</w:t>
              </w:r>
            </w:hyperlink>
            <w:r w:rsidRPr="005440A4">
              <w:rPr>
                <w:rFonts w:cs="Calibri"/>
                <w:color w:val="000000"/>
                <w:lang w:val="en-GB"/>
              </w:rPr>
              <w:t xml:space="preserve">, </w:t>
            </w:r>
            <w:hyperlink r:id="rId67" w:history="1">
              <w:r w:rsidRPr="005440A4">
                <w:rPr>
                  <w:rFonts w:cs="Calibri"/>
                  <w:color w:val="0000FF"/>
                  <w:u w:val="single"/>
                  <w:lang w:val="en-GB"/>
                </w:rPr>
                <w:t>charles.ivamy@uni.lodz.pl</w:t>
              </w:r>
            </w:hyperlink>
            <w:r w:rsidRPr="005440A4">
              <w:rPr>
                <w:rFonts w:cs="Calibri"/>
                <w:color w:val="000000"/>
                <w:lang w:val="en-GB"/>
              </w:rPr>
              <w:t xml:space="preserve">, </w:t>
            </w:r>
            <w:hyperlink r:id="rId68" w:history="1">
              <w:r w:rsidRPr="005440A4">
                <w:rPr>
                  <w:rFonts w:cs="Calibri"/>
                  <w:color w:val="0000FF"/>
                  <w:u w:val="single"/>
                  <w:lang w:val="en-GB"/>
                </w:rPr>
                <w:t>john.crust@uni.lodz.pl</w:t>
              </w:r>
            </w:hyperlink>
            <w:r w:rsidRPr="005440A4">
              <w:rPr>
                <w:rFonts w:cs="Calibri"/>
                <w:color w:val="000000"/>
                <w:lang w:val="en-GB"/>
              </w:rPr>
              <w:t xml:space="preserve"> </w:t>
            </w:r>
            <w:hyperlink r:id="rId69" w:history="1"/>
          </w:p>
        </w:tc>
      </w:tr>
      <w:tr w:rsidR="00C403BB" w:rsidRPr="005440A4" w14:paraId="7127D902" w14:textId="77777777" w:rsidTr="00113F68">
        <w:trPr>
          <w:trHeight w:val="392"/>
        </w:trPr>
        <w:tc>
          <w:tcPr>
            <w:tcW w:w="974" w:type="pct"/>
            <w:shd w:val="clear" w:color="auto" w:fill="D3DFEE"/>
          </w:tcPr>
          <w:p w14:paraId="3DD60367" w14:textId="77777777" w:rsidR="00C403BB" w:rsidRPr="005440A4" w:rsidRDefault="00C403BB" w:rsidP="00113F68">
            <w:pPr>
              <w:jc w:val="both"/>
              <w:rPr>
                <w:rFonts w:cs="Calibri"/>
                <w:lang w:val="en-US"/>
              </w:rPr>
            </w:pPr>
            <w:r w:rsidRPr="005440A4">
              <w:rPr>
                <w:rFonts w:cs="Calibri"/>
                <w:b/>
                <w:bCs/>
                <w:lang w:val="en-US"/>
              </w:rPr>
              <w:t>USOS code</w:t>
            </w:r>
          </w:p>
        </w:tc>
        <w:tc>
          <w:tcPr>
            <w:tcW w:w="4026" w:type="pct"/>
            <w:shd w:val="clear" w:color="auto" w:fill="D3DFEE"/>
          </w:tcPr>
          <w:p w14:paraId="564D5E4F" w14:textId="77777777" w:rsidR="00C403BB" w:rsidRPr="005440A4" w:rsidRDefault="00C403BB" w:rsidP="00113F68">
            <w:pPr>
              <w:jc w:val="both"/>
              <w:rPr>
                <w:rFonts w:cs="Calibri"/>
                <w:bCs/>
                <w:color w:val="FF0000"/>
                <w:lang w:val="en-US"/>
              </w:rPr>
            </w:pPr>
            <w:r w:rsidRPr="005440A4">
              <w:rPr>
                <w:rFonts w:cs="Calibri"/>
                <w:bCs/>
                <w:color w:val="FF0000"/>
                <w:highlight w:val="yellow"/>
              </w:rPr>
              <w:t>0100-ERAS116</w:t>
            </w:r>
          </w:p>
        </w:tc>
      </w:tr>
      <w:tr w:rsidR="00C403BB" w:rsidRPr="00C403BB" w14:paraId="1511DAE1" w14:textId="77777777" w:rsidTr="00113F68">
        <w:trPr>
          <w:trHeight w:val="805"/>
        </w:trPr>
        <w:tc>
          <w:tcPr>
            <w:tcW w:w="974" w:type="pct"/>
            <w:shd w:val="clear" w:color="auto" w:fill="auto"/>
          </w:tcPr>
          <w:p w14:paraId="20BD198A" w14:textId="77777777" w:rsidR="00C403BB" w:rsidRPr="005440A4" w:rsidRDefault="00C403BB" w:rsidP="00113F68">
            <w:pPr>
              <w:jc w:val="both"/>
              <w:rPr>
                <w:rFonts w:cs="Calibri"/>
                <w:lang w:val="en-GB"/>
              </w:rPr>
            </w:pPr>
            <w:r w:rsidRPr="005440A4">
              <w:rPr>
                <w:rFonts w:cs="Calibri"/>
                <w:b/>
                <w:bCs/>
                <w:lang w:val="en-US"/>
              </w:rPr>
              <w:t>Literature</w:t>
            </w:r>
          </w:p>
        </w:tc>
        <w:tc>
          <w:tcPr>
            <w:tcW w:w="4026" w:type="pct"/>
            <w:shd w:val="clear" w:color="auto" w:fill="auto"/>
          </w:tcPr>
          <w:p w14:paraId="118987B2" w14:textId="77777777" w:rsidR="00C403BB" w:rsidRPr="005440A4" w:rsidRDefault="00C403BB" w:rsidP="00113F68">
            <w:pPr>
              <w:spacing w:after="0" w:line="240" w:lineRule="auto"/>
              <w:rPr>
                <w:rFonts w:cs="Calibri"/>
                <w:lang w:val="nl-NL"/>
              </w:rPr>
            </w:pPr>
            <w:r w:rsidRPr="005440A4">
              <w:rPr>
                <w:rFonts w:cs="Calibri"/>
                <w:lang w:val="en-US"/>
              </w:rPr>
              <w:t xml:space="preserve">Dollahite, N. and Haun, J. 2012. </w:t>
            </w:r>
            <w:r w:rsidRPr="005440A4">
              <w:rPr>
                <w:rFonts w:cs="Calibri"/>
                <w:i/>
                <w:lang w:val="en-US"/>
              </w:rPr>
              <w:t>Sourcework. Academic Writing from Sources</w:t>
            </w:r>
            <w:r w:rsidRPr="005440A4">
              <w:rPr>
                <w:rFonts w:cs="Calibri"/>
                <w:lang w:val="en-US"/>
              </w:rPr>
              <w:t xml:space="preserve">. </w:t>
            </w:r>
            <w:r w:rsidRPr="005440A4">
              <w:rPr>
                <w:rFonts w:cs="Calibri"/>
                <w:lang w:val="nl-NL"/>
              </w:rPr>
              <w:t>Boston: Heinle.</w:t>
            </w:r>
          </w:p>
          <w:p w14:paraId="642772DB" w14:textId="77777777" w:rsidR="00C403BB" w:rsidRPr="005440A4" w:rsidRDefault="00C403BB" w:rsidP="00113F68">
            <w:pPr>
              <w:spacing w:after="0" w:line="240" w:lineRule="auto"/>
              <w:rPr>
                <w:rFonts w:cs="Calibri"/>
                <w:lang w:val="en-US"/>
              </w:rPr>
            </w:pPr>
            <w:r w:rsidRPr="005440A4">
              <w:rPr>
                <w:rFonts w:cs="Calibri"/>
                <w:lang w:val="nl-NL"/>
              </w:rPr>
              <w:t xml:space="preserve">VanderMey R., Meyer, V., Van Rys, J., Kemper, D., Sebranek, P. 2007. </w:t>
            </w:r>
            <w:r w:rsidRPr="005440A4">
              <w:rPr>
                <w:rFonts w:cs="Calibri"/>
                <w:i/>
                <w:lang w:val="en-US"/>
              </w:rPr>
              <w:t xml:space="preserve">The College Writer. A Guide to Thinking, Writing, and </w:t>
            </w:r>
            <w:r w:rsidRPr="005440A4">
              <w:rPr>
                <w:rFonts w:cs="Calibri"/>
                <w:lang w:val="en-US"/>
              </w:rPr>
              <w:t>Researching. Boston: Houghton Mifflin Company.</w:t>
            </w:r>
          </w:p>
          <w:p w14:paraId="586E286E" w14:textId="77777777" w:rsidR="00C403BB" w:rsidRPr="005440A4" w:rsidRDefault="00C403BB" w:rsidP="00113F68">
            <w:pPr>
              <w:jc w:val="both"/>
              <w:rPr>
                <w:rFonts w:cs="Calibri"/>
                <w:lang w:val="en-GB"/>
              </w:rPr>
            </w:pPr>
            <w:r w:rsidRPr="005440A4">
              <w:rPr>
                <w:rFonts w:cs="Calibri"/>
                <w:lang w:val="en-US"/>
              </w:rPr>
              <w:t xml:space="preserve">Reid, J. </w:t>
            </w:r>
            <w:r w:rsidRPr="005440A4">
              <w:rPr>
                <w:rFonts w:cs="Calibri"/>
                <w:i/>
                <w:lang w:val="en-US"/>
              </w:rPr>
              <w:t>Writing Myths</w:t>
            </w:r>
            <w:r w:rsidRPr="005440A4">
              <w:rPr>
                <w:rFonts w:cs="Calibri"/>
                <w:lang w:val="en-US"/>
              </w:rPr>
              <w:t>. Ann Arbor: University of Michigan Press.</w:t>
            </w:r>
          </w:p>
        </w:tc>
      </w:tr>
      <w:tr w:rsidR="00C403BB" w:rsidRPr="005440A4" w14:paraId="239C333C" w14:textId="77777777" w:rsidTr="00113F68">
        <w:trPr>
          <w:trHeight w:val="805"/>
        </w:trPr>
        <w:tc>
          <w:tcPr>
            <w:tcW w:w="974" w:type="pct"/>
            <w:shd w:val="clear" w:color="auto" w:fill="D3DFEE"/>
          </w:tcPr>
          <w:p w14:paraId="6906B830"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4026" w:type="pct"/>
            <w:shd w:val="clear" w:color="auto" w:fill="D3DFEE"/>
          </w:tcPr>
          <w:p w14:paraId="41D4EA18" w14:textId="77777777" w:rsidR="00C403BB" w:rsidRPr="005440A4" w:rsidRDefault="00C403BB" w:rsidP="00113F68">
            <w:pPr>
              <w:spacing w:after="0" w:line="240" w:lineRule="auto"/>
              <w:jc w:val="both"/>
              <w:rPr>
                <w:rFonts w:cs="Calibri"/>
                <w:bCs/>
                <w:color w:val="FF0000"/>
                <w:lang w:val="en-US"/>
              </w:rPr>
            </w:pPr>
            <w:r w:rsidRPr="005440A4">
              <w:rPr>
                <w:rFonts w:cs="Calibri"/>
                <w:bCs/>
                <w:color w:val="FF0000"/>
                <w:lang w:val="en-US"/>
              </w:rPr>
              <w:t>Choose any of the groups:</w:t>
            </w:r>
          </w:p>
          <w:p w14:paraId="202580B3" w14:textId="77777777" w:rsidR="00C403BB" w:rsidRPr="005440A4" w:rsidRDefault="00C403BB" w:rsidP="00113F68">
            <w:pPr>
              <w:spacing w:after="0" w:line="240" w:lineRule="auto"/>
              <w:jc w:val="both"/>
              <w:rPr>
                <w:rFonts w:cs="Calibri"/>
                <w:bCs/>
                <w:lang w:val="en-US"/>
              </w:rPr>
            </w:pPr>
          </w:p>
          <w:p w14:paraId="59C70EAB" w14:textId="77777777" w:rsidR="00C403BB" w:rsidRDefault="00C403BB" w:rsidP="00113F68">
            <w:pPr>
              <w:spacing w:after="0" w:line="240" w:lineRule="auto"/>
              <w:jc w:val="both"/>
              <w:rPr>
                <w:rFonts w:cs="Calibri"/>
                <w:lang w:val="en-US"/>
              </w:rPr>
            </w:pPr>
            <w:r w:rsidRPr="005440A4">
              <w:rPr>
                <w:rFonts w:cs="Calibri"/>
                <w:lang w:val="en-US"/>
              </w:rPr>
              <w:t xml:space="preserve">Thursday, 8.15-9.45, Mgr John Crust </w:t>
            </w:r>
            <w:r>
              <w:rPr>
                <w:rFonts w:cs="Calibri"/>
                <w:lang w:val="en-US"/>
              </w:rPr>
              <w:t>[-04</w:t>
            </w:r>
            <w:r w:rsidRPr="005440A4">
              <w:rPr>
                <w:rFonts w:cs="Calibri"/>
                <w:lang w:val="en-US"/>
              </w:rPr>
              <w:t>]</w:t>
            </w:r>
          </w:p>
          <w:p w14:paraId="448AA670" w14:textId="77777777" w:rsidR="00C403BB" w:rsidRPr="005440A4" w:rsidRDefault="00C403BB" w:rsidP="00113F68">
            <w:pPr>
              <w:spacing w:after="0" w:line="240" w:lineRule="auto"/>
              <w:jc w:val="both"/>
              <w:rPr>
                <w:rFonts w:cs="Calibri"/>
                <w:lang w:val="en-US"/>
              </w:rPr>
            </w:pPr>
            <w:r w:rsidRPr="005440A4">
              <w:rPr>
                <w:rFonts w:cs="Calibri"/>
                <w:lang w:val="en-US"/>
              </w:rPr>
              <w:t xml:space="preserve">Friday, </w:t>
            </w:r>
            <w:r>
              <w:rPr>
                <w:rFonts w:cs="Calibri"/>
                <w:lang w:val="en-US"/>
              </w:rPr>
              <w:t>8</w:t>
            </w:r>
            <w:r w:rsidRPr="005440A4">
              <w:rPr>
                <w:rFonts w:cs="Calibri"/>
                <w:lang w:val="en-US"/>
              </w:rPr>
              <w:t>.15-</w:t>
            </w:r>
            <w:r>
              <w:rPr>
                <w:rFonts w:cs="Calibri"/>
                <w:lang w:val="en-US"/>
              </w:rPr>
              <w:t>9</w:t>
            </w:r>
            <w:r w:rsidRPr="005440A4">
              <w:rPr>
                <w:rFonts w:cs="Calibri"/>
                <w:lang w:val="en-US"/>
              </w:rPr>
              <w:t xml:space="preserve">.45, Mgr </w:t>
            </w:r>
            <w:r>
              <w:rPr>
                <w:rFonts w:cs="Calibri"/>
                <w:lang w:val="en-US"/>
              </w:rPr>
              <w:t>John Crust</w:t>
            </w:r>
            <w:r w:rsidRPr="005440A4">
              <w:rPr>
                <w:rFonts w:cs="Calibri"/>
                <w:lang w:val="en-US"/>
              </w:rPr>
              <w:t xml:space="preserve"> [</w:t>
            </w:r>
            <w:r>
              <w:rPr>
                <w:rFonts w:cs="Calibri"/>
                <w:lang w:val="en-US"/>
              </w:rPr>
              <w:t>-04</w:t>
            </w:r>
            <w:r w:rsidRPr="005440A4">
              <w:rPr>
                <w:rFonts w:cs="Calibri"/>
                <w:lang w:val="en-US"/>
              </w:rPr>
              <w:t>]</w:t>
            </w:r>
          </w:p>
          <w:p w14:paraId="161FFB3F" w14:textId="77777777" w:rsidR="00C403BB" w:rsidRDefault="00C403BB" w:rsidP="00113F68">
            <w:pPr>
              <w:spacing w:after="0" w:line="240" w:lineRule="auto"/>
              <w:jc w:val="both"/>
              <w:rPr>
                <w:rFonts w:cs="Calibri"/>
                <w:lang w:val="en-US"/>
              </w:rPr>
            </w:pPr>
            <w:r w:rsidRPr="005440A4">
              <w:rPr>
                <w:rFonts w:cs="Calibri"/>
                <w:lang w:val="en-US"/>
              </w:rPr>
              <w:t>Friday, 11.45-13.15, Mgr Charlie Ivamy [</w:t>
            </w:r>
            <w:r>
              <w:rPr>
                <w:rFonts w:cs="Calibri"/>
                <w:lang w:val="en-US"/>
              </w:rPr>
              <w:t>0</w:t>
            </w:r>
            <w:r w:rsidRPr="005440A4">
              <w:rPr>
                <w:rFonts w:cs="Calibri"/>
                <w:lang w:val="en-US"/>
              </w:rPr>
              <w:t>.</w:t>
            </w:r>
            <w:r>
              <w:rPr>
                <w:rFonts w:cs="Calibri"/>
                <w:lang w:val="en-US"/>
              </w:rPr>
              <w:t>3</w:t>
            </w:r>
            <w:r w:rsidRPr="005440A4">
              <w:rPr>
                <w:rFonts w:cs="Calibri"/>
                <w:lang w:val="en-US"/>
              </w:rPr>
              <w:t>3]</w:t>
            </w:r>
          </w:p>
          <w:p w14:paraId="63F64A38" w14:textId="77777777" w:rsidR="00C403BB" w:rsidRDefault="00C403BB" w:rsidP="00113F68">
            <w:pPr>
              <w:spacing w:after="0" w:line="240" w:lineRule="auto"/>
              <w:jc w:val="both"/>
              <w:rPr>
                <w:rFonts w:cs="Calibri"/>
                <w:lang w:val="en-US"/>
              </w:rPr>
            </w:pPr>
            <w:r w:rsidRPr="005440A4">
              <w:rPr>
                <w:rFonts w:cs="Calibri"/>
                <w:lang w:val="en-US"/>
              </w:rPr>
              <w:t>Friday, 13.30-15.00, Mgr Charlie Ivamy [2.53]</w:t>
            </w:r>
          </w:p>
          <w:p w14:paraId="7A8A383B" w14:textId="77777777" w:rsidR="00C403BB" w:rsidRPr="005440A4" w:rsidRDefault="00C403BB" w:rsidP="00113F68">
            <w:pPr>
              <w:spacing w:after="0" w:line="240" w:lineRule="auto"/>
              <w:jc w:val="both"/>
              <w:rPr>
                <w:rFonts w:cs="Calibri"/>
                <w:lang w:val="en-US"/>
              </w:rPr>
            </w:pPr>
            <w:r>
              <w:rPr>
                <w:rFonts w:cs="Calibri"/>
                <w:lang w:val="en-US"/>
              </w:rPr>
              <w:t>Friday</w:t>
            </w:r>
            <w:r w:rsidRPr="005440A4">
              <w:rPr>
                <w:rFonts w:cs="Calibri"/>
                <w:lang w:val="en-US"/>
              </w:rPr>
              <w:t>, 1</w:t>
            </w:r>
            <w:r>
              <w:rPr>
                <w:rFonts w:cs="Calibri"/>
                <w:lang w:val="en-US"/>
              </w:rPr>
              <w:t>5</w:t>
            </w:r>
            <w:r w:rsidRPr="005440A4">
              <w:rPr>
                <w:rFonts w:cs="Calibri"/>
                <w:lang w:val="en-US"/>
              </w:rPr>
              <w:t>.</w:t>
            </w:r>
            <w:r>
              <w:rPr>
                <w:rFonts w:cs="Calibri"/>
                <w:lang w:val="en-US"/>
              </w:rPr>
              <w:t>15</w:t>
            </w:r>
            <w:r w:rsidRPr="005440A4">
              <w:rPr>
                <w:rFonts w:cs="Calibri"/>
                <w:lang w:val="en-US"/>
              </w:rPr>
              <w:t>-1</w:t>
            </w:r>
            <w:r>
              <w:rPr>
                <w:rFonts w:cs="Calibri"/>
                <w:lang w:val="en-US"/>
              </w:rPr>
              <w:t>6</w:t>
            </w:r>
            <w:r w:rsidRPr="005440A4">
              <w:rPr>
                <w:rFonts w:cs="Calibri"/>
                <w:lang w:val="en-US"/>
              </w:rPr>
              <w:t>.</w:t>
            </w:r>
            <w:r>
              <w:rPr>
                <w:rFonts w:cs="Calibri"/>
                <w:lang w:val="en-US"/>
              </w:rPr>
              <w:t>45</w:t>
            </w:r>
            <w:r w:rsidRPr="005440A4">
              <w:rPr>
                <w:rFonts w:cs="Calibri"/>
                <w:lang w:val="en-US"/>
              </w:rPr>
              <w:t>, Mgr Charlie Ivamy [0.33]</w:t>
            </w:r>
          </w:p>
        </w:tc>
      </w:tr>
    </w:tbl>
    <w:p w14:paraId="3A664BC1" w14:textId="77777777" w:rsidR="00C403BB" w:rsidRPr="005440A4" w:rsidRDefault="00C403BB" w:rsidP="00C403BB">
      <w:pPr>
        <w:spacing w:after="0" w:line="240" w:lineRule="auto"/>
        <w:rPr>
          <w:rFonts w:cs="Calibri"/>
          <w:lang w:val="en-US"/>
        </w:rPr>
      </w:pPr>
    </w:p>
    <w:p w14:paraId="0175057B" w14:textId="77777777" w:rsidR="00C403BB" w:rsidRPr="005440A4" w:rsidRDefault="00C403BB" w:rsidP="00C403BB">
      <w:pPr>
        <w:spacing w:after="0" w:line="240" w:lineRule="auto"/>
        <w:rPr>
          <w:rFonts w:cs="Calibri"/>
          <w:lang w:val="en-US"/>
        </w:rPr>
      </w:pPr>
    </w:p>
    <w:p w14:paraId="015FF569" w14:textId="77777777" w:rsidR="00C403BB" w:rsidRPr="005440A4" w:rsidRDefault="00C403BB" w:rsidP="00C403BB">
      <w:pPr>
        <w:spacing w:after="0" w:line="240" w:lineRule="auto"/>
        <w:rPr>
          <w:rFonts w:cs="Calibri"/>
          <w:lang w:val="en-US"/>
        </w:rPr>
      </w:pPr>
    </w:p>
    <w:p w14:paraId="595679B0" w14:textId="77777777" w:rsidR="00C403BB" w:rsidRPr="005440A4" w:rsidRDefault="00C403BB" w:rsidP="00C403BB">
      <w:pPr>
        <w:spacing w:after="0" w:line="240" w:lineRule="auto"/>
        <w:rPr>
          <w:rFonts w:cs="Calibri"/>
          <w:lang w:val="en-US"/>
        </w:rPr>
      </w:pPr>
    </w:p>
    <w:p w14:paraId="65873148" w14:textId="77777777" w:rsidR="00C403BB" w:rsidRPr="005440A4" w:rsidRDefault="00C403BB" w:rsidP="00C403BB">
      <w:pPr>
        <w:spacing w:after="0" w:line="240" w:lineRule="auto"/>
        <w:rPr>
          <w:rFonts w:cs="Calibri"/>
          <w:lang w:val="en-US"/>
        </w:rPr>
      </w:pPr>
    </w:p>
    <w:p w14:paraId="0E7A8EAC" w14:textId="77777777" w:rsidR="00C403BB" w:rsidRPr="005440A4" w:rsidRDefault="00C403BB" w:rsidP="00C403BB">
      <w:pPr>
        <w:spacing w:after="0" w:line="240" w:lineRule="auto"/>
        <w:rPr>
          <w:rFonts w:cs="Calibri"/>
          <w:lang w:val="en-US"/>
        </w:rPr>
      </w:pPr>
    </w:p>
    <w:p w14:paraId="0EC00519" w14:textId="77777777" w:rsidR="00C403BB" w:rsidRPr="005440A4" w:rsidRDefault="00C403BB" w:rsidP="00C403BB">
      <w:pPr>
        <w:jc w:val="both"/>
        <w:rPr>
          <w:rFonts w:ascii="Times New Roman" w:hAnsi="Times New Roman"/>
          <w:sz w:val="20"/>
          <w:szCs w:val="20"/>
          <w:lang w:val="en-US"/>
        </w:rPr>
      </w:pPr>
    </w:p>
    <w:tbl>
      <w:tblPr>
        <w:tblW w:w="9224" w:type="dxa"/>
        <w:tblInd w:w="-20" w:type="dxa"/>
        <w:tblLayout w:type="fixed"/>
        <w:tblLook w:val="0000" w:firstRow="0" w:lastRow="0" w:firstColumn="0" w:lastColumn="0" w:noHBand="0" w:noVBand="0"/>
      </w:tblPr>
      <w:tblGrid>
        <w:gridCol w:w="2255"/>
        <w:gridCol w:w="6969"/>
      </w:tblGrid>
      <w:tr w:rsidR="00C403BB" w:rsidRPr="005440A4" w14:paraId="3A33541B" w14:textId="77777777" w:rsidTr="00113F68">
        <w:trPr>
          <w:trHeight w:val="840"/>
        </w:trPr>
        <w:tc>
          <w:tcPr>
            <w:tcW w:w="2255" w:type="dxa"/>
            <w:tcBorders>
              <w:top w:val="single" w:sz="8" w:space="0" w:color="C0C0C0"/>
              <w:left w:val="single" w:sz="8" w:space="0" w:color="C0C0C0"/>
              <w:bottom w:val="single" w:sz="8" w:space="0" w:color="C0C0C0"/>
            </w:tcBorders>
            <w:shd w:val="clear" w:color="auto" w:fill="4F81BD"/>
          </w:tcPr>
          <w:p w14:paraId="779054CA" w14:textId="77777777" w:rsidR="00C403BB" w:rsidRPr="005440A4" w:rsidRDefault="00C403BB" w:rsidP="00113F68">
            <w:pPr>
              <w:jc w:val="both"/>
              <w:rPr>
                <w:rFonts w:cs="Calibri"/>
                <w:b/>
                <w:sz w:val="21"/>
                <w:szCs w:val="21"/>
                <w:lang w:val="en-GB"/>
              </w:rPr>
            </w:pPr>
            <w:r w:rsidRPr="005440A4">
              <w:rPr>
                <w:rFonts w:cs="Calibri"/>
                <w:b/>
                <w:bCs/>
                <w:color w:val="FFFFFF"/>
                <w:sz w:val="21"/>
                <w:szCs w:val="21"/>
                <w:lang w:val="en-GB"/>
              </w:rPr>
              <w:t>Course title</w:t>
            </w:r>
          </w:p>
        </w:tc>
        <w:tc>
          <w:tcPr>
            <w:tcW w:w="6969" w:type="dxa"/>
            <w:tcBorders>
              <w:top w:val="single" w:sz="8" w:space="0" w:color="C0C0C0"/>
              <w:bottom w:val="single" w:sz="8" w:space="0" w:color="C0C0C0"/>
              <w:right w:val="single" w:sz="8" w:space="0" w:color="C0C0C0"/>
            </w:tcBorders>
            <w:shd w:val="clear" w:color="auto" w:fill="4F81BD"/>
          </w:tcPr>
          <w:p w14:paraId="7711B8E0" w14:textId="77777777" w:rsidR="00C403BB" w:rsidRPr="005440A4" w:rsidRDefault="00C403BB" w:rsidP="00113F68">
            <w:pPr>
              <w:jc w:val="both"/>
              <w:rPr>
                <w:rFonts w:cs="Calibri"/>
                <w:b/>
                <w:color w:val="FFFFFF"/>
                <w:sz w:val="21"/>
                <w:szCs w:val="21"/>
                <w:lang w:val="en-US"/>
              </w:rPr>
            </w:pPr>
            <w:r w:rsidRPr="005440A4">
              <w:rPr>
                <w:rFonts w:cs="Calibri"/>
                <w:b/>
                <w:color w:val="FFFFFF"/>
                <w:sz w:val="21"/>
                <w:szCs w:val="21"/>
                <w:lang w:val="en-US"/>
              </w:rPr>
              <w:t>PHONETICS 2</w:t>
            </w:r>
          </w:p>
          <w:p w14:paraId="7DEE4E00" w14:textId="77777777" w:rsidR="00C403BB" w:rsidRPr="005440A4" w:rsidRDefault="00C403BB" w:rsidP="00113F68">
            <w:pPr>
              <w:jc w:val="both"/>
              <w:rPr>
                <w:rFonts w:cs="Calibri"/>
                <w:sz w:val="21"/>
                <w:szCs w:val="21"/>
                <w:lang w:val="en-US"/>
              </w:rPr>
            </w:pPr>
          </w:p>
        </w:tc>
      </w:tr>
      <w:tr w:rsidR="00C403BB" w:rsidRPr="005440A4" w14:paraId="23502ED5" w14:textId="77777777" w:rsidTr="00113F68">
        <w:trPr>
          <w:trHeight w:val="366"/>
        </w:trPr>
        <w:tc>
          <w:tcPr>
            <w:tcW w:w="2255" w:type="dxa"/>
            <w:tcBorders>
              <w:top w:val="single" w:sz="8" w:space="0" w:color="C0C0C0"/>
              <w:left w:val="single" w:sz="8" w:space="0" w:color="C0C0C0"/>
              <w:bottom w:val="single" w:sz="8" w:space="0" w:color="C0C0C0"/>
            </w:tcBorders>
            <w:shd w:val="clear" w:color="auto" w:fill="D3DFEE"/>
          </w:tcPr>
          <w:p w14:paraId="5E2E5E42" w14:textId="77777777" w:rsidR="00C403BB" w:rsidRPr="005440A4" w:rsidRDefault="00C403BB" w:rsidP="00113F68">
            <w:pPr>
              <w:jc w:val="both"/>
              <w:rPr>
                <w:rFonts w:cs="Calibri"/>
                <w:sz w:val="21"/>
                <w:szCs w:val="21"/>
                <w:lang w:val="en-US"/>
              </w:rPr>
            </w:pPr>
            <w:r w:rsidRPr="005440A4">
              <w:rPr>
                <w:rFonts w:cs="Calibri"/>
                <w:b/>
                <w:bCs/>
                <w:sz w:val="21"/>
                <w:szCs w:val="21"/>
                <w:lang w:val="en-GB"/>
              </w:rPr>
              <w:t>Form*</w:t>
            </w:r>
          </w:p>
        </w:tc>
        <w:tc>
          <w:tcPr>
            <w:tcW w:w="6969" w:type="dxa"/>
            <w:tcBorders>
              <w:top w:val="single" w:sz="8" w:space="0" w:color="C0C0C0"/>
              <w:bottom w:val="single" w:sz="8" w:space="0" w:color="C0C0C0"/>
              <w:right w:val="single" w:sz="8" w:space="0" w:color="C0C0C0"/>
            </w:tcBorders>
            <w:shd w:val="clear" w:color="auto" w:fill="D3DFEE"/>
          </w:tcPr>
          <w:p w14:paraId="33E2EAA3" w14:textId="77777777" w:rsidR="00C403BB" w:rsidRPr="005440A4" w:rsidRDefault="00C403BB" w:rsidP="00113F68">
            <w:pPr>
              <w:jc w:val="both"/>
              <w:rPr>
                <w:rFonts w:cs="Calibri"/>
                <w:b/>
                <w:sz w:val="21"/>
                <w:szCs w:val="21"/>
                <w:lang w:val="en-GB"/>
              </w:rPr>
            </w:pPr>
            <w:r w:rsidRPr="005440A4">
              <w:rPr>
                <w:rFonts w:cs="Calibri"/>
                <w:b/>
                <w:sz w:val="21"/>
                <w:szCs w:val="21"/>
                <w:lang w:val="en-GB"/>
              </w:rPr>
              <w:t>Tutorial</w:t>
            </w:r>
          </w:p>
        </w:tc>
      </w:tr>
      <w:tr w:rsidR="00C403BB" w:rsidRPr="005440A4" w14:paraId="1C05F1E8" w14:textId="77777777" w:rsidTr="00113F68">
        <w:trPr>
          <w:trHeight w:val="272"/>
        </w:trPr>
        <w:tc>
          <w:tcPr>
            <w:tcW w:w="2255" w:type="dxa"/>
            <w:tcBorders>
              <w:top w:val="single" w:sz="8" w:space="0" w:color="C0C0C0"/>
              <w:left w:val="single" w:sz="8" w:space="0" w:color="C0C0C0"/>
              <w:bottom w:val="single" w:sz="8" w:space="0" w:color="C0C0C0"/>
            </w:tcBorders>
            <w:shd w:val="clear" w:color="auto" w:fill="auto"/>
          </w:tcPr>
          <w:p w14:paraId="56215D05" w14:textId="77777777" w:rsidR="00C403BB" w:rsidRPr="005440A4" w:rsidRDefault="00C403BB" w:rsidP="00113F68">
            <w:pPr>
              <w:jc w:val="both"/>
              <w:rPr>
                <w:rFonts w:cs="Calibri"/>
                <w:sz w:val="21"/>
                <w:szCs w:val="21"/>
                <w:lang w:val="en-US"/>
              </w:rPr>
            </w:pPr>
            <w:r w:rsidRPr="005440A4">
              <w:rPr>
                <w:rFonts w:cs="Calibri"/>
                <w:b/>
                <w:bCs/>
                <w:sz w:val="21"/>
                <w:szCs w:val="21"/>
                <w:lang w:val="en-US"/>
              </w:rPr>
              <w:t>Level of course</w:t>
            </w:r>
          </w:p>
        </w:tc>
        <w:tc>
          <w:tcPr>
            <w:tcW w:w="6969" w:type="dxa"/>
            <w:tcBorders>
              <w:top w:val="single" w:sz="8" w:space="0" w:color="C0C0C0"/>
              <w:bottom w:val="single" w:sz="8" w:space="0" w:color="C0C0C0"/>
              <w:right w:val="single" w:sz="8" w:space="0" w:color="C0C0C0"/>
            </w:tcBorders>
            <w:shd w:val="clear" w:color="auto" w:fill="auto"/>
          </w:tcPr>
          <w:p w14:paraId="58FA7922" w14:textId="77777777" w:rsidR="00C403BB" w:rsidRPr="005440A4" w:rsidRDefault="00C403BB" w:rsidP="00113F68">
            <w:pPr>
              <w:jc w:val="both"/>
              <w:rPr>
                <w:rFonts w:cs="Calibri"/>
                <w:b/>
                <w:sz w:val="21"/>
                <w:szCs w:val="21"/>
                <w:lang w:val="en-GB"/>
              </w:rPr>
            </w:pPr>
            <w:r w:rsidRPr="005440A4">
              <w:rPr>
                <w:rFonts w:cs="Calibri"/>
                <w:b/>
                <w:sz w:val="21"/>
                <w:szCs w:val="21"/>
                <w:lang w:val="en-US"/>
              </w:rPr>
              <w:t xml:space="preserve">BA, </w:t>
            </w:r>
          </w:p>
        </w:tc>
      </w:tr>
      <w:tr w:rsidR="00C403BB" w:rsidRPr="005440A4" w14:paraId="2FECD48E" w14:textId="77777777" w:rsidTr="00113F68">
        <w:trPr>
          <w:trHeight w:val="404"/>
        </w:trPr>
        <w:tc>
          <w:tcPr>
            <w:tcW w:w="2255" w:type="dxa"/>
            <w:tcBorders>
              <w:top w:val="single" w:sz="8" w:space="0" w:color="C0C0C0"/>
              <w:left w:val="single" w:sz="8" w:space="0" w:color="C0C0C0"/>
              <w:bottom w:val="single" w:sz="8" w:space="0" w:color="C0C0C0"/>
            </w:tcBorders>
            <w:shd w:val="clear" w:color="auto" w:fill="D3DFEE"/>
          </w:tcPr>
          <w:p w14:paraId="2B1E21FB" w14:textId="77777777" w:rsidR="00C403BB" w:rsidRPr="005440A4" w:rsidRDefault="00C403BB" w:rsidP="00113F68">
            <w:pPr>
              <w:jc w:val="both"/>
              <w:rPr>
                <w:rFonts w:cs="Calibri"/>
                <w:sz w:val="21"/>
                <w:szCs w:val="21"/>
                <w:lang w:val="en-US"/>
              </w:rPr>
            </w:pPr>
            <w:r w:rsidRPr="005440A4">
              <w:rPr>
                <w:rFonts w:cs="Calibri"/>
                <w:b/>
                <w:bCs/>
                <w:sz w:val="21"/>
                <w:szCs w:val="21"/>
                <w:lang w:val="en-US"/>
              </w:rPr>
              <w:t>Year/semester</w:t>
            </w:r>
          </w:p>
        </w:tc>
        <w:tc>
          <w:tcPr>
            <w:tcW w:w="6969" w:type="dxa"/>
            <w:tcBorders>
              <w:top w:val="single" w:sz="8" w:space="0" w:color="C0C0C0"/>
              <w:bottom w:val="single" w:sz="8" w:space="0" w:color="C0C0C0"/>
              <w:right w:val="single" w:sz="8" w:space="0" w:color="C0C0C0"/>
            </w:tcBorders>
            <w:shd w:val="clear" w:color="auto" w:fill="D3DFEE"/>
          </w:tcPr>
          <w:p w14:paraId="3E0A65B6" w14:textId="77777777" w:rsidR="00C403BB" w:rsidRPr="005440A4" w:rsidRDefault="00C403BB" w:rsidP="00113F68">
            <w:pPr>
              <w:jc w:val="both"/>
              <w:rPr>
                <w:rFonts w:cs="Calibri"/>
                <w:b/>
                <w:sz w:val="21"/>
                <w:szCs w:val="21"/>
                <w:lang w:val="en-GB"/>
              </w:rPr>
            </w:pPr>
            <w:r w:rsidRPr="005440A4">
              <w:rPr>
                <w:rFonts w:cs="Calibri"/>
                <w:b/>
                <w:sz w:val="21"/>
                <w:szCs w:val="21"/>
                <w:lang w:val="en-US"/>
              </w:rPr>
              <w:t>1</w:t>
            </w:r>
            <w:r w:rsidRPr="005440A4">
              <w:rPr>
                <w:rFonts w:cs="Calibri"/>
                <w:b/>
                <w:sz w:val="21"/>
                <w:szCs w:val="21"/>
                <w:vertAlign w:val="superscript"/>
                <w:lang w:val="en-US"/>
              </w:rPr>
              <w:t>st</w:t>
            </w:r>
            <w:r w:rsidRPr="005440A4">
              <w:rPr>
                <w:rFonts w:cs="Calibri"/>
                <w:b/>
                <w:sz w:val="21"/>
                <w:szCs w:val="21"/>
                <w:lang w:val="en-US"/>
              </w:rPr>
              <w:t xml:space="preserve"> year/summer</w:t>
            </w:r>
          </w:p>
        </w:tc>
      </w:tr>
      <w:tr w:rsidR="00C403BB" w:rsidRPr="005440A4" w14:paraId="1D4AC21F" w14:textId="77777777" w:rsidTr="00113F68">
        <w:trPr>
          <w:trHeight w:val="406"/>
        </w:trPr>
        <w:tc>
          <w:tcPr>
            <w:tcW w:w="2255" w:type="dxa"/>
            <w:tcBorders>
              <w:top w:val="single" w:sz="8" w:space="0" w:color="C0C0C0"/>
              <w:left w:val="single" w:sz="8" w:space="0" w:color="C0C0C0"/>
              <w:bottom w:val="single" w:sz="8" w:space="0" w:color="C0C0C0"/>
            </w:tcBorders>
            <w:shd w:val="clear" w:color="auto" w:fill="auto"/>
          </w:tcPr>
          <w:p w14:paraId="2BA31278" w14:textId="77777777" w:rsidR="00C403BB" w:rsidRPr="005440A4" w:rsidRDefault="00C403BB" w:rsidP="00113F68">
            <w:pPr>
              <w:jc w:val="both"/>
              <w:rPr>
                <w:rFonts w:cs="Calibri"/>
                <w:sz w:val="21"/>
                <w:szCs w:val="21"/>
                <w:lang w:val="en-US"/>
              </w:rPr>
            </w:pPr>
            <w:r w:rsidRPr="005440A4">
              <w:rPr>
                <w:rFonts w:cs="Calibri"/>
                <w:b/>
                <w:bCs/>
                <w:sz w:val="21"/>
                <w:szCs w:val="21"/>
                <w:lang w:val="en-US"/>
              </w:rPr>
              <w:t>ECTS</w:t>
            </w:r>
          </w:p>
        </w:tc>
        <w:tc>
          <w:tcPr>
            <w:tcW w:w="6969" w:type="dxa"/>
            <w:tcBorders>
              <w:top w:val="single" w:sz="8" w:space="0" w:color="C0C0C0"/>
              <w:bottom w:val="single" w:sz="8" w:space="0" w:color="C0C0C0"/>
              <w:right w:val="single" w:sz="8" w:space="0" w:color="C0C0C0"/>
            </w:tcBorders>
            <w:shd w:val="clear" w:color="auto" w:fill="auto"/>
          </w:tcPr>
          <w:p w14:paraId="2A0858FE" w14:textId="77777777" w:rsidR="00C403BB" w:rsidRPr="005440A4" w:rsidRDefault="00C403BB" w:rsidP="00113F68">
            <w:pPr>
              <w:jc w:val="both"/>
              <w:rPr>
                <w:rFonts w:cs="Calibri"/>
                <w:b/>
                <w:sz w:val="21"/>
                <w:szCs w:val="21"/>
                <w:lang w:val="en-US"/>
              </w:rPr>
            </w:pPr>
            <w:r w:rsidRPr="005440A4">
              <w:rPr>
                <w:rFonts w:cs="Calibri"/>
                <w:b/>
                <w:sz w:val="21"/>
                <w:szCs w:val="21"/>
                <w:lang w:val="en-US"/>
              </w:rPr>
              <w:t xml:space="preserve">2  </w:t>
            </w:r>
          </w:p>
        </w:tc>
      </w:tr>
      <w:tr w:rsidR="00C403BB" w:rsidRPr="005440A4" w14:paraId="22E78796" w14:textId="77777777" w:rsidTr="00113F68">
        <w:trPr>
          <w:trHeight w:val="688"/>
        </w:trPr>
        <w:tc>
          <w:tcPr>
            <w:tcW w:w="2255" w:type="dxa"/>
            <w:tcBorders>
              <w:top w:val="single" w:sz="8" w:space="0" w:color="C0C0C0"/>
              <w:left w:val="single" w:sz="8" w:space="0" w:color="C0C0C0"/>
              <w:bottom w:val="single" w:sz="8" w:space="0" w:color="C0C0C0"/>
            </w:tcBorders>
            <w:shd w:val="clear" w:color="auto" w:fill="D3DFEE"/>
          </w:tcPr>
          <w:p w14:paraId="5805DB6E" w14:textId="77777777" w:rsidR="00C403BB" w:rsidRPr="005440A4" w:rsidRDefault="00C403BB" w:rsidP="00113F68">
            <w:pPr>
              <w:jc w:val="both"/>
              <w:rPr>
                <w:rFonts w:cs="Calibri"/>
                <w:sz w:val="21"/>
                <w:szCs w:val="21"/>
                <w:lang w:val="en-US"/>
              </w:rPr>
            </w:pPr>
            <w:r w:rsidRPr="005440A4">
              <w:rPr>
                <w:rFonts w:cs="Calibri"/>
                <w:b/>
                <w:bCs/>
                <w:sz w:val="21"/>
                <w:szCs w:val="21"/>
                <w:lang w:val="en-US"/>
              </w:rPr>
              <w:t>Language of instruction</w:t>
            </w:r>
          </w:p>
        </w:tc>
        <w:tc>
          <w:tcPr>
            <w:tcW w:w="6969" w:type="dxa"/>
            <w:tcBorders>
              <w:top w:val="single" w:sz="8" w:space="0" w:color="C0C0C0"/>
              <w:bottom w:val="single" w:sz="8" w:space="0" w:color="C0C0C0"/>
              <w:right w:val="single" w:sz="8" w:space="0" w:color="C0C0C0"/>
            </w:tcBorders>
            <w:shd w:val="clear" w:color="auto" w:fill="D3DFEE"/>
          </w:tcPr>
          <w:p w14:paraId="73BFDF54" w14:textId="77777777" w:rsidR="00C403BB" w:rsidRPr="005440A4" w:rsidRDefault="00C403BB" w:rsidP="00113F68">
            <w:pPr>
              <w:jc w:val="both"/>
              <w:rPr>
                <w:rFonts w:cs="Calibri"/>
                <w:b/>
                <w:sz w:val="21"/>
                <w:szCs w:val="21"/>
              </w:rPr>
            </w:pPr>
            <w:r w:rsidRPr="005440A4">
              <w:rPr>
                <w:rFonts w:cs="Calibri"/>
                <w:b/>
                <w:sz w:val="21"/>
                <w:szCs w:val="21"/>
                <w:lang w:val="en-US"/>
              </w:rPr>
              <w:t>English</w:t>
            </w:r>
          </w:p>
        </w:tc>
      </w:tr>
      <w:tr w:rsidR="00C403BB" w:rsidRPr="005440A4" w14:paraId="17959505" w14:textId="77777777" w:rsidTr="00113F68">
        <w:trPr>
          <w:trHeight w:val="400"/>
        </w:trPr>
        <w:tc>
          <w:tcPr>
            <w:tcW w:w="2255" w:type="dxa"/>
            <w:tcBorders>
              <w:top w:val="single" w:sz="8" w:space="0" w:color="C0C0C0"/>
              <w:left w:val="single" w:sz="8" w:space="0" w:color="C0C0C0"/>
              <w:bottom w:val="single" w:sz="8" w:space="0" w:color="C0C0C0"/>
            </w:tcBorders>
            <w:shd w:val="clear" w:color="auto" w:fill="auto"/>
          </w:tcPr>
          <w:p w14:paraId="274958E4" w14:textId="77777777" w:rsidR="00C403BB" w:rsidRPr="005440A4" w:rsidRDefault="00C403BB" w:rsidP="00113F68">
            <w:pPr>
              <w:jc w:val="both"/>
              <w:rPr>
                <w:rFonts w:cs="Calibri"/>
                <w:sz w:val="21"/>
                <w:szCs w:val="21"/>
                <w:lang w:val="en-US"/>
              </w:rPr>
            </w:pPr>
            <w:r w:rsidRPr="005440A4">
              <w:rPr>
                <w:rFonts w:cs="Calibri"/>
                <w:b/>
                <w:bCs/>
                <w:sz w:val="21"/>
                <w:szCs w:val="21"/>
                <w:lang w:val="en-US"/>
              </w:rPr>
              <w:t>No. of hours</w:t>
            </w:r>
          </w:p>
        </w:tc>
        <w:tc>
          <w:tcPr>
            <w:tcW w:w="6969" w:type="dxa"/>
            <w:tcBorders>
              <w:top w:val="single" w:sz="8" w:space="0" w:color="C0C0C0"/>
              <w:bottom w:val="single" w:sz="8" w:space="0" w:color="C0C0C0"/>
              <w:right w:val="single" w:sz="8" w:space="0" w:color="C0C0C0"/>
            </w:tcBorders>
            <w:shd w:val="clear" w:color="auto" w:fill="auto"/>
          </w:tcPr>
          <w:p w14:paraId="43E3DCAC" w14:textId="77777777" w:rsidR="00C403BB" w:rsidRPr="005440A4" w:rsidRDefault="00C403BB" w:rsidP="00113F68">
            <w:pPr>
              <w:jc w:val="both"/>
              <w:rPr>
                <w:rFonts w:cs="Calibri"/>
                <w:b/>
                <w:sz w:val="21"/>
                <w:szCs w:val="21"/>
              </w:rPr>
            </w:pPr>
            <w:r w:rsidRPr="005440A4">
              <w:rPr>
                <w:rFonts w:cs="Calibri"/>
                <w:b/>
                <w:sz w:val="21"/>
                <w:szCs w:val="21"/>
                <w:lang w:val="en-US"/>
              </w:rPr>
              <w:t>30</w:t>
            </w:r>
          </w:p>
        </w:tc>
      </w:tr>
      <w:tr w:rsidR="00C403BB" w:rsidRPr="00C403BB" w14:paraId="7DDEC859" w14:textId="77777777" w:rsidTr="00113F68">
        <w:trPr>
          <w:trHeight w:val="824"/>
        </w:trPr>
        <w:tc>
          <w:tcPr>
            <w:tcW w:w="2255" w:type="dxa"/>
            <w:tcBorders>
              <w:top w:val="single" w:sz="8" w:space="0" w:color="C0C0C0"/>
              <w:left w:val="single" w:sz="8" w:space="0" w:color="C0C0C0"/>
              <w:bottom w:val="single" w:sz="8" w:space="0" w:color="C0C0C0"/>
            </w:tcBorders>
            <w:shd w:val="clear" w:color="auto" w:fill="D3DFEE"/>
          </w:tcPr>
          <w:p w14:paraId="60828ED2" w14:textId="77777777" w:rsidR="00C403BB" w:rsidRPr="005440A4" w:rsidRDefault="00C403BB" w:rsidP="00113F68">
            <w:pPr>
              <w:jc w:val="both"/>
              <w:rPr>
                <w:rFonts w:cs="Calibri"/>
                <w:b/>
                <w:bCs/>
                <w:sz w:val="21"/>
                <w:szCs w:val="21"/>
                <w:lang w:val="en-US"/>
              </w:rPr>
            </w:pPr>
            <w:r w:rsidRPr="005440A4">
              <w:rPr>
                <w:rFonts w:cs="Calibri"/>
                <w:b/>
                <w:bCs/>
                <w:sz w:val="21"/>
                <w:szCs w:val="21"/>
                <w:lang w:val="en-US"/>
              </w:rPr>
              <w:t>Course content</w:t>
            </w:r>
          </w:p>
          <w:p w14:paraId="0BADFC5D" w14:textId="77777777" w:rsidR="00C403BB" w:rsidRPr="005440A4" w:rsidRDefault="00C403BB" w:rsidP="00113F68">
            <w:pPr>
              <w:ind w:right="-1262"/>
              <w:jc w:val="both"/>
              <w:rPr>
                <w:rFonts w:cs="Calibri"/>
                <w:color w:val="FF0000"/>
                <w:sz w:val="21"/>
                <w:szCs w:val="21"/>
                <w:lang w:val="en-US"/>
              </w:rPr>
            </w:pPr>
            <w:r w:rsidRPr="005440A4">
              <w:rPr>
                <w:rFonts w:cs="Calibri"/>
                <w:b/>
                <w:bCs/>
                <w:color w:val="FF0000"/>
                <w:sz w:val="21"/>
                <w:szCs w:val="21"/>
                <w:lang w:val="en-US"/>
              </w:rPr>
              <w:t xml:space="preserve"> (max. 1000 characters)</w:t>
            </w:r>
          </w:p>
        </w:tc>
        <w:tc>
          <w:tcPr>
            <w:tcW w:w="6969" w:type="dxa"/>
            <w:tcBorders>
              <w:top w:val="single" w:sz="8" w:space="0" w:color="C0C0C0"/>
              <w:bottom w:val="single" w:sz="8" w:space="0" w:color="C0C0C0"/>
              <w:right w:val="single" w:sz="8" w:space="0" w:color="C0C0C0"/>
            </w:tcBorders>
            <w:shd w:val="clear" w:color="auto" w:fill="D3DFEE"/>
          </w:tcPr>
          <w:p w14:paraId="2CB728BE" w14:textId="77777777" w:rsidR="00C403BB" w:rsidRPr="005440A4" w:rsidRDefault="00C403BB" w:rsidP="00113F68">
            <w:pPr>
              <w:jc w:val="both"/>
              <w:rPr>
                <w:rFonts w:cs="Calibri"/>
                <w:sz w:val="21"/>
                <w:szCs w:val="21"/>
                <w:lang w:val="en-US"/>
              </w:rPr>
            </w:pPr>
            <w:r w:rsidRPr="005440A4">
              <w:rPr>
                <w:rFonts w:cs="Calibri"/>
                <w:sz w:val="21"/>
                <w:szCs w:val="21"/>
                <w:lang w:val="en-US"/>
              </w:rPr>
              <w:t>The aim of the course is to raise students’ awareness of the sound system of standard British English, introduce them to the phonetic representations of sounds and to basic connected speech processes as well as to provide systematic practice to help them improve their pronunciation performance and listening comprehension skills.</w:t>
            </w:r>
          </w:p>
          <w:p w14:paraId="09A2DA44" w14:textId="77777777" w:rsidR="00C403BB" w:rsidRPr="005440A4" w:rsidRDefault="00C403BB" w:rsidP="00113F68">
            <w:pPr>
              <w:jc w:val="both"/>
              <w:rPr>
                <w:rFonts w:cs="Calibri"/>
                <w:sz w:val="21"/>
                <w:szCs w:val="21"/>
                <w:lang w:val="en-US"/>
              </w:rPr>
            </w:pPr>
          </w:p>
          <w:p w14:paraId="479C22FE" w14:textId="77777777" w:rsidR="00C403BB" w:rsidRPr="005440A4" w:rsidRDefault="00C403BB" w:rsidP="00113F68">
            <w:pPr>
              <w:jc w:val="both"/>
              <w:rPr>
                <w:rFonts w:cs="Calibri"/>
                <w:sz w:val="21"/>
                <w:szCs w:val="21"/>
                <w:lang w:val="en-US"/>
              </w:rPr>
            </w:pPr>
            <w:r w:rsidRPr="005440A4">
              <w:rPr>
                <w:rFonts w:cs="Calibri"/>
                <w:sz w:val="21"/>
                <w:szCs w:val="21"/>
                <w:lang w:val="en-US"/>
              </w:rPr>
              <w:lastRenderedPageBreak/>
              <w:t>Course content:</w:t>
            </w:r>
          </w:p>
          <w:p w14:paraId="4BF73E45" w14:textId="77777777" w:rsidR="00C403BB" w:rsidRPr="005440A4" w:rsidRDefault="00C403BB" w:rsidP="00113F68">
            <w:pPr>
              <w:jc w:val="both"/>
              <w:rPr>
                <w:rFonts w:cs="Calibri"/>
                <w:sz w:val="21"/>
                <w:szCs w:val="21"/>
                <w:lang w:val="en-US"/>
              </w:rPr>
            </w:pPr>
            <w:r w:rsidRPr="005440A4">
              <w:rPr>
                <w:rFonts w:cs="Calibri"/>
                <w:sz w:val="21"/>
                <w:szCs w:val="21"/>
                <w:lang w:val="en-US"/>
              </w:rPr>
              <w:t>Sounds (vowels and consonants)</w:t>
            </w:r>
          </w:p>
          <w:p w14:paraId="671CA84B" w14:textId="77777777" w:rsidR="00C403BB" w:rsidRPr="005440A4" w:rsidRDefault="00C403BB" w:rsidP="00113F68">
            <w:pPr>
              <w:jc w:val="both"/>
              <w:rPr>
                <w:rFonts w:cs="Calibri"/>
                <w:sz w:val="21"/>
                <w:szCs w:val="21"/>
                <w:lang w:val="en-US"/>
              </w:rPr>
            </w:pPr>
            <w:r w:rsidRPr="005440A4">
              <w:rPr>
                <w:rFonts w:cs="Calibri"/>
                <w:sz w:val="21"/>
                <w:szCs w:val="21"/>
                <w:lang w:val="en-US"/>
              </w:rPr>
              <w:t>The basics of connected speech (sentence stress, link-up, weak and strong forms)</w:t>
            </w:r>
          </w:p>
          <w:p w14:paraId="51712D2C" w14:textId="77777777" w:rsidR="00C403BB" w:rsidRPr="005440A4" w:rsidRDefault="00C403BB" w:rsidP="00113F68">
            <w:pPr>
              <w:autoSpaceDE w:val="0"/>
              <w:spacing w:after="0" w:line="240" w:lineRule="auto"/>
              <w:jc w:val="both"/>
              <w:rPr>
                <w:rFonts w:eastAsia="Times New Roman" w:cs="Calibri"/>
                <w:color w:val="000000"/>
                <w:sz w:val="21"/>
                <w:szCs w:val="21"/>
                <w:lang w:val="en-US"/>
              </w:rPr>
            </w:pPr>
            <w:r w:rsidRPr="005440A4">
              <w:rPr>
                <w:rFonts w:eastAsia="Times New Roman" w:cs="Calibri"/>
                <w:color w:val="000000"/>
                <w:sz w:val="21"/>
                <w:szCs w:val="21"/>
                <w:lang w:val="en-US"/>
              </w:rPr>
              <w:t>Phonemic transcription of a short text or dialog</w:t>
            </w:r>
          </w:p>
        </w:tc>
      </w:tr>
      <w:tr w:rsidR="00C403BB" w:rsidRPr="00C403BB" w14:paraId="2BF5500D" w14:textId="77777777" w:rsidTr="00113F68">
        <w:trPr>
          <w:trHeight w:val="835"/>
        </w:trPr>
        <w:tc>
          <w:tcPr>
            <w:tcW w:w="2255" w:type="dxa"/>
            <w:tcBorders>
              <w:top w:val="single" w:sz="8" w:space="0" w:color="C0C0C0"/>
              <w:left w:val="single" w:sz="8" w:space="0" w:color="C0C0C0"/>
              <w:bottom w:val="single" w:sz="8" w:space="0" w:color="C0C0C0"/>
            </w:tcBorders>
            <w:shd w:val="clear" w:color="auto" w:fill="auto"/>
          </w:tcPr>
          <w:p w14:paraId="66B8F697" w14:textId="77777777" w:rsidR="00C403BB" w:rsidRPr="005440A4" w:rsidRDefault="00C403BB" w:rsidP="00113F68">
            <w:pPr>
              <w:jc w:val="both"/>
              <w:rPr>
                <w:rFonts w:cs="Calibri"/>
                <w:sz w:val="21"/>
                <w:szCs w:val="21"/>
                <w:lang w:val="en-US" w:eastAsia="pl-PL"/>
              </w:rPr>
            </w:pPr>
            <w:r w:rsidRPr="005440A4">
              <w:rPr>
                <w:rFonts w:cs="Calibri"/>
                <w:b/>
                <w:bCs/>
                <w:sz w:val="21"/>
                <w:szCs w:val="21"/>
                <w:lang w:val="en-US"/>
              </w:rPr>
              <w:lastRenderedPageBreak/>
              <w:t>Assessment scheme</w:t>
            </w:r>
          </w:p>
        </w:tc>
        <w:tc>
          <w:tcPr>
            <w:tcW w:w="6969" w:type="dxa"/>
            <w:tcBorders>
              <w:top w:val="single" w:sz="8" w:space="0" w:color="C0C0C0"/>
              <w:bottom w:val="single" w:sz="8" w:space="0" w:color="C0C0C0"/>
              <w:right w:val="single" w:sz="8" w:space="0" w:color="C0C0C0"/>
            </w:tcBorders>
            <w:shd w:val="clear" w:color="auto" w:fill="auto"/>
          </w:tcPr>
          <w:p w14:paraId="60D8ED39" w14:textId="77777777" w:rsidR="00C403BB" w:rsidRPr="005440A4" w:rsidRDefault="00C403BB" w:rsidP="00113F68">
            <w:pPr>
              <w:jc w:val="both"/>
              <w:rPr>
                <w:rFonts w:cs="Calibri"/>
                <w:sz w:val="21"/>
                <w:szCs w:val="21"/>
                <w:lang w:val="en-US"/>
              </w:rPr>
            </w:pPr>
            <w:r w:rsidRPr="005440A4">
              <w:rPr>
                <w:rFonts w:cs="Calibri"/>
                <w:sz w:val="21"/>
                <w:szCs w:val="21"/>
                <w:lang w:val="en-US"/>
              </w:rPr>
              <w:t>At least 80% attendance and active participation in class</w:t>
            </w:r>
          </w:p>
          <w:p w14:paraId="7D1192E6" w14:textId="77777777" w:rsidR="00C403BB" w:rsidRPr="005440A4" w:rsidRDefault="00C403BB" w:rsidP="00113F68">
            <w:pPr>
              <w:jc w:val="both"/>
              <w:rPr>
                <w:rFonts w:cs="Calibri"/>
                <w:sz w:val="21"/>
                <w:szCs w:val="21"/>
                <w:lang w:val="en-US"/>
              </w:rPr>
            </w:pPr>
            <w:r w:rsidRPr="005440A4">
              <w:rPr>
                <w:rFonts w:cs="Calibri"/>
                <w:sz w:val="21"/>
                <w:szCs w:val="21"/>
                <w:lang w:val="en-US"/>
              </w:rPr>
              <w:t>Tests (passing score: 65%)</w:t>
            </w:r>
          </w:p>
          <w:p w14:paraId="263D70AD" w14:textId="77777777" w:rsidR="00C403BB" w:rsidRPr="005440A4" w:rsidRDefault="00C403BB" w:rsidP="00113F68">
            <w:pPr>
              <w:jc w:val="both"/>
              <w:rPr>
                <w:rFonts w:cs="Calibri"/>
                <w:sz w:val="21"/>
                <w:szCs w:val="21"/>
                <w:lang w:val="en-US"/>
              </w:rPr>
            </w:pPr>
            <w:r w:rsidRPr="005440A4">
              <w:rPr>
                <w:rFonts w:cs="Calibri"/>
                <w:sz w:val="21"/>
                <w:szCs w:val="21"/>
                <w:lang w:val="en-US"/>
              </w:rPr>
              <w:t>Homework assignments (e.g. in the form of recordings and reading from transcription)</w:t>
            </w:r>
          </w:p>
          <w:p w14:paraId="1E185EB6" w14:textId="77777777" w:rsidR="00C403BB" w:rsidRPr="005440A4" w:rsidRDefault="00C403BB" w:rsidP="00113F68">
            <w:pPr>
              <w:jc w:val="both"/>
              <w:rPr>
                <w:rFonts w:cs="Calibri"/>
                <w:sz w:val="21"/>
                <w:szCs w:val="21"/>
                <w:lang w:val="en-US"/>
              </w:rPr>
            </w:pPr>
            <w:r w:rsidRPr="005440A4">
              <w:rPr>
                <w:rFonts w:cs="Calibri"/>
                <w:sz w:val="21"/>
                <w:szCs w:val="21"/>
                <w:lang w:val="en-US"/>
              </w:rPr>
              <w:t>Oral tests (improvement is required in the student’s pronunciation performance)</w:t>
            </w:r>
          </w:p>
          <w:p w14:paraId="27F638FF" w14:textId="77777777" w:rsidR="00C403BB" w:rsidRPr="005440A4" w:rsidRDefault="00C403BB" w:rsidP="00113F68">
            <w:pPr>
              <w:autoSpaceDE w:val="0"/>
              <w:spacing w:after="0" w:line="240" w:lineRule="auto"/>
              <w:jc w:val="both"/>
              <w:rPr>
                <w:rFonts w:eastAsia="Times New Roman" w:cs="Calibri"/>
                <w:color w:val="000000"/>
                <w:sz w:val="21"/>
                <w:szCs w:val="21"/>
                <w:lang w:val="en-US"/>
              </w:rPr>
            </w:pPr>
            <w:r w:rsidRPr="005440A4">
              <w:rPr>
                <w:rFonts w:eastAsia="Times New Roman" w:cs="Calibri"/>
                <w:color w:val="000000"/>
                <w:sz w:val="21"/>
                <w:szCs w:val="21"/>
                <w:lang w:val="en-US"/>
              </w:rPr>
              <w:t>Written test: the transcription of a short listening passage in phonemic script (the student is required to produce a generally accurate transcription of the text)</w:t>
            </w:r>
          </w:p>
        </w:tc>
      </w:tr>
      <w:tr w:rsidR="00C403BB" w:rsidRPr="005440A4" w14:paraId="01435C37" w14:textId="77777777" w:rsidTr="00113F68">
        <w:trPr>
          <w:trHeight w:val="549"/>
        </w:trPr>
        <w:tc>
          <w:tcPr>
            <w:tcW w:w="2255" w:type="dxa"/>
            <w:tcBorders>
              <w:top w:val="single" w:sz="8" w:space="0" w:color="C0C0C0"/>
              <w:left w:val="single" w:sz="8" w:space="0" w:color="C0C0C0"/>
              <w:bottom w:val="single" w:sz="8" w:space="0" w:color="C0C0C0"/>
            </w:tcBorders>
            <w:shd w:val="clear" w:color="auto" w:fill="D3DFEE"/>
          </w:tcPr>
          <w:p w14:paraId="7D0CCC26" w14:textId="77777777" w:rsidR="00C403BB" w:rsidRPr="005440A4" w:rsidRDefault="00C403BB" w:rsidP="00113F68">
            <w:pPr>
              <w:jc w:val="both"/>
              <w:rPr>
                <w:rFonts w:cs="Calibri"/>
                <w:sz w:val="21"/>
                <w:szCs w:val="21"/>
                <w:lang w:val="en-US"/>
              </w:rPr>
            </w:pPr>
            <w:r w:rsidRPr="005440A4">
              <w:rPr>
                <w:rFonts w:cs="Calibri"/>
                <w:b/>
                <w:bCs/>
                <w:sz w:val="21"/>
                <w:szCs w:val="21"/>
                <w:lang w:val="en-US"/>
              </w:rPr>
              <w:t>Lecturer</w:t>
            </w:r>
          </w:p>
        </w:tc>
        <w:tc>
          <w:tcPr>
            <w:tcW w:w="6969" w:type="dxa"/>
            <w:tcBorders>
              <w:top w:val="single" w:sz="8" w:space="0" w:color="C0C0C0"/>
              <w:bottom w:val="single" w:sz="8" w:space="0" w:color="C0C0C0"/>
              <w:right w:val="single" w:sz="8" w:space="0" w:color="C0C0C0"/>
            </w:tcBorders>
            <w:shd w:val="clear" w:color="auto" w:fill="D3DFEE"/>
          </w:tcPr>
          <w:p w14:paraId="6F00CE4E" w14:textId="77777777" w:rsidR="00C403BB" w:rsidRPr="005440A4" w:rsidRDefault="00C403BB" w:rsidP="00113F68">
            <w:pPr>
              <w:jc w:val="both"/>
              <w:rPr>
                <w:rFonts w:cs="Calibri"/>
                <w:sz w:val="21"/>
                <w:szCs w:val="21"/>
              </w:rPr>
            </w:pPr>
            <w:r w:rsidRPr="005440A4">
              <w:rPr>
                <w:rFonts w:cs="Calibri"/>
                <w:sz w:val="21"/>
                <w:szCs w:val="21"/>
              </w:rPr>
              <w:t>Anna Gralińska-Brawata</w:t>
            </w:r>
          </w:p>
          <w:p w14:paraId="0CF773F6" w14:textId="77777777" w:rsidR="00C403BB" w:rsidRPr="005440A4" w:rsidRDefault="00C403BB" w:rsidP="00113F68">
            <w:pPr>
              <w:jc w:val="both"/>
              <w:rPr>
                <w:rFonts w:cs="Calibri"/>
                <w:sz w:val="21"/>
                <w:szCs w:val="21"/>
              </w:rPr>
            </w:pPr>
            <w:r w:rsidRPr="005440A4">
              <w:rPr>
                <w:rFonts w:cs="Calibri"/>
                <w:sz w:val="21"/>
                <w:szCs w:val="21"/>
              </w:rPr>
              <w:t>Anna Jarosz</w:t>
            </w:r>
          </w:p>
          <w:p w14:paraId="0C284DF5" w14:textId="77777777" w:rsidR="00C403BB" w:rsidRPr="005440A4" w:rsidRDefault="00C403BB" w:rsidP="00113F68">
            <w:pPr>
              <w:jc w:val="both"/>
              <w:rPr>
                <w:rFonts w:cs="Calibri"/>
                <w:sz w:val="21"/>
                <w:szCs w:val="21"/>
              </w:rPr>
            </w:pPr>
            <w:r w:rsidRPr="005440A4">
              <w:rPr>
                <w:rFonts w:cs="Calibri"/>
                <w:sz w:val="21"/>
                <w:szCs w:val="21"/>
              </w:rPr>
              <w:t>Aleksandra Matysiak</w:t>
            </w:r>
          </w:p>
        </w:tc>
      </w:tr>
      <w:tr w:rsidR="00C403BB" w:rsidRPr="00C403BB" w14:paraId="7906A495" w14:textId="77777777" w:rsidTr="00113F68">
        <w:trPr>
          <w:trHeight w:val="389"/>
        </w:trPr>
        <w:tc>
          <w:tcPr>
            <w:tcW w:w="2255" w:type="dxa"/>
            <w:tcBorders>
              <w:top w:val="single" w:sz="8" w:space="0" w:color="C0C0C0"/>
              <w:left w:val="single" w:sz="8" w:space="0" w:color="C0C0C0"/>
              <w:bottom w:val="single" w:sz="8" w:space="0" w:color="C0C0C0"/>
            </w:tcBorders>
            <w:shd w:val="clear" w:color="auto" w:fill="auto"/>
          </w:tcPr>
          <w:p w14:paraId="103563E7" w14:textId="77777777" w:rsidR="00C403BB" w:rsidRPr="005440A4" w:rsidRDefault="00C403BB" w:rsidP="00113F68">
            <w:pPr>
              <w:jc w:val="both"/>
              <w:rPr>
                <w:rFonts w:cs="Calibri"/>
                <w:sz w:val="21"/>
                <w:szCs w:val="21"/>
                <w:lang w:val="en-US"/>
              </w:rPr>
            </w:pPr>
            <w:r w:rsidRPr="005440A4">
              <w:rPr>
                <w:rFonts w:cs="Calibri"/>
                <w:b/>
                <w:bCs/>
                <w:sz w:val="21"/>
                <w:szCs w:val="21"/>
                <w:lang w:val="en-US"/>
              </w:rPr>
              <w:t>Contact</w:t>
            </w:r>
          </w:p>
        </w:tc>
        <w:tc>
          <w:tcPr>
            <w:tcW w:w="6969" w:type="dxa"/>
            <w:tcBorders>
              <w:top w:val="single" w:sz="8" w:space="0" w:color="C0C0C0"/>
              <w:bottom w:val="single" w:sz="8" w:space="0" w:color="C0C0C0"/>
              <w:right w:val="single" w:sz="8" w:space="0" w:color="C0C0C0"/>
            </w:tcBorders>
            <w:shd w:val="clear" w:color="auto" w:fill="auto"/>
          </w:tcPr>
          <w:p w14:paraId="6B46580D" w14:textId="77777777" w:rsidR="00C403BB" w:rsidRPr="005440A4" w:rsidRDefault="00C403BB" w:rsidP="00113F68">
            <w:pPr>
              <w:jc w:val="both"/>
              <w:rPr>
                <w:rFonts w:cs="Calibri"/>
                <w:sz w:val="21"/>
                <w:szCs w:val="21"/>
                <w:lang w:val="en-US"/>
              </w:rPr>
            </w:pPr>
            <w:hyperlink r:id="rId70" w:history="1">
              <w:r w:rsidRPr="005440A4">
                <w:rPr>
                  <w:rFonts w:cs="Calibri"/>
                  <w:color w:val="0000FF"/>
                  <w:sz w:val="21"/>
                  <w:szCs w:val="21"/>
                  <w:u w:val="single"/>
                  <w:lang w:val="en-US"/>
                </w:rPr>
                <w:t>anna.jarosz@uni.lodz.pl</w:t>
              </w:r>
            </w:hyperlink>
            <w:r w:rsidRPr="005440A4">
              <w:rPr>
                <w:rFonts w:cs="Calibri"/>
                <w:color w:val="0000FF"/>
                <w:sz w:val="21"/>
                <w:szCs w:val="21"/>
                <w:u w:val="single"/>
                <w:lang w:val="en-US"/>
              </w:rPr>
              <w:t>, anna.brawata@uni.lodz.pl</w:t>
            </w:r>
          </w:p>
          <w:p w14:paraId="04ACECD7" w14:textId="77777777" w:rsidR="00C403BB" w:rsidRPr="005440A4" w:rsidRDefault="00C403BB" w:rsidP="00113F68">
            <w:pPr>
              <w:jc w:val="both"/>
              <w:rPr>
                <w:rFonts w:cs="Calibri"/>
                <w:sz w:val="21"/>
                <w:szCs w:val="21"/>
                <w:lang w:val="en-US"/>
              </w:rPr>
            </w:pPr>
          </w:p>
        </w:tc>
      </w:tr>
      <w:tr w:rsidR="00C403BB" w:rsidRPr="005440A4" w14:paraId="7E232123" w14:textId="77777777" w:rsidTr="00113F68">
        <w:trPr>
          <w:trHeight w:val="392"/>
        </w:trPr>
        <w:tc>
          <w:tcPr>
            <w:tcW w:w="2255" w:type="dxa"/>
            <w:tcBorders>
              <w:top w:val="single" w:sz="8" w:space="0" w:color="C0C0C0"/>
              <w:left w:val="single" w:sz="8" w:space="0" w:color="C0C0C0"/>
              <w:bottom w:val="single" w:sz="8" w:space="0" w:color="C0C0C0"/>
            </w:tcBorders>
            <w:shd w:val="clear" w:color="auto" w:fill="D3DFEE"/>
          </w:tcPr>
          <w:p w14:paraId="0EE4D5FA" w14:textId="77777777" w:rsidR="00C403BB" w:rsidRPr="005440A4" w:rsidRDefault="00C403BB" w:rsidP="00113F68">
            <w:pPr>
              <w:jc w:val="both"/>
              <w:rPr>
                <w:rFonts w:cs="Calibri"/>
                <w:sz w:val="21"/>
                <w:szCs w:val="21"/>
                <w:lang w:val="en-US"/>
              </w:rPr>
            </w:pPr>
            <w:r w:rsidRPr="005440A4">
              <w:rPr>
                <w:rFonts w:cs="Calibri"/>
                <w:b/>
                <w:bCs/>
                <w:sz w:val="21"/>
                <w:szCs w:val="21"/>
                <w:lang w:val="en-US"/>
              </w:rPr>
              <w:t>USOS code</w:t>
            </w:r>
          </w:p>
        </w:tc>
        <w:tc>
          <w:tcPr>
            <w:tcW w:w="6969" w:type="dxa"/>
            <w:tcBorders>
              <w:top w:val="single" w:sz="8" w:space="0" w:color="C0C0C0"/>
              <w:bottom w:val="single" w:sz="8" w:space="0" w:color="C0C0C0"/>
              <w:right w:val="single" w:sz="8" w:space="0" w:color="C0C0C0"/>
            </w:tcBorders>
            <w:shd w:val="clear" w:color="auto" w:fill="D3DFEE"/>
          </w:tcPr>
          <w:p w14:paraId="7BF19662" w14:textId="77777777" w:rsidR="00C403BB" w:rsidRPr="005440A4" w:rsidRDefault="00C403BB" w:rsidP="00113F68">
            <w:pPr>
              <w:jc w:val="both"/>
              <w:rPr>
                <w:rFonts w:cs="Calibri"/>
                <w:sz w:val="21"/>
                <w:szCs w:val="21"/>
                <w:lang w:val="en-US"/>
              </w:rPr>
            </w:pPr>
            <w:r w:rsidRPr="005440A4">
              <w:rPr>
                <w:rFonts w:cs="Calibri"/>
                <w:b/>
                <w:sz w:val="21"/>
                <w:szCs w:val="21"/>
                <w:lang w:val="en-US"/>
              </w:rPr>
              <w:t>0100-ERAS090</w:t>
            </w:r>
          </w:p>
        </w:tc>
      </w:tr>
      <w:tr w:rsidR="00C403BB" w:rsidRPr="00C403BB" w14:paraId="35536BFF" w14:textId="77777777" w:rsidTr="00113F68">
        <w:trPr>
          <w:trHeight w:val="805"/>
        </w:trPr>
        <w:tc>
          <w:tcPr>
            <w:tcW w:w="2255" w:type="dxa"/>
            <w:tcBorders>
              <w:top w:val="single" w:sz="8" w:space="0" w:color="C0C0C0"/>
              <w:left w:val="single" w:sz="8" w:space="0" w:color="C0C0C0"/>
              <w:bottom w:val="single" w:sz="8" w:space="0" w:color="C0C0C0"/>
            </w:tcBorders>
            <w:shd w:val="clear" w:color="auto" w:fill="auto"/>
          </w:tcPr>
          <w:p w14:paraId="24BB3F84" w14:textId="77777777" w:rsidR="00C403BB" w:rsidRPr="005440A4" w:rsidRDefault="00C403BB" w:rsidP="00113F68">
            <w:pPr>
              <w:jc w:val="both"/>
              <w:rPr>
                <w:rFonts w:cs="Calibri"/>
                <w:sz w:val="21"/>
                <w:szCs w:val="21"/>
                <w:lang w:val="en-GB"/>
              </w:rPr>
            </w:pPr>
            <w:r w:rsidRPr="005440A4">
              <w:rPr>
                <w:rFonts w:cs="Calibri"/>
                <w:b/>
                <w:bCs/>
                <w:sz w:val="21"/>
                <w:szCs w:val="21"/>
                <w:lang w:val="en-US"/>
              </w:rPr>
              <w:t>Literature</w:t>
            </w:r>
          </w:p>
        </w:tc>
        <w:tc>
          <w:tcPr>
            <w:tcW w:w="6969" w:type="dxa"/>
            <w:tcBorders>
              <w:top w:val="single" w:sz="8" w:space="0" w:color="C0C0C0"/>
              <w:bottom w:val="single" w:sz="8" w:space="0" w:color="C0C0C0"/>
              <w:right w:val="single" w:sz="8" w:space="0" w:color="C0C0C0"/>
            </w:tcBorders>
            <w:shd w:val="clear" w:color="auto" w:fill="auto"/>
          </w:tcPr>
          <w:p w14:paraId="3E8071E9" w14:textId="77777777" w:rsidR="00C403BB" w:rsidRPr="005440A4" w:rsidRDefault="00C403BB" w:rsidP="00113F68">
            <w:pPr>
              <w:jc w:val="both"/>
              <w:rPr>
                <w:rFonts w:cs="Calibri"/>
                <w:sz w:val="21"/>
                <w:szCs w:val="21"/>
                <w:lang w:val="en-US"/>
              </w:rPr>
            </w:pPr>
            <w:r w:rsidRPr="005440A4">
              <w:rPr>
                <w:rFonts w:cs="Calibri"/>
                <w:sz w:val="21"/>
                <w:szCs w:val="21"/>
                <w:lang w:val="en-US"/>
              </w:rPr>
              <w:t>Baker, A. Ship Or Sheep, Cambridge University Press, 1977</w:t>
            </w:r>
          </w:p>
          <w:p w14:paraId="609ED202" w14:textId="77777777" w:rsidR="00C403BB" w:rsidRPr="005440A4" w:rsidRDefault="00C403BB" w:rsidP="00113F68">
            <w:pPr>
              <w:jc w:val="both"/>
              <w:rPr>
                <w:rFonts w:cs="Calibri"/>
                <w:sz w:val="21"/>
                <w:szCs w:val="21"/>
                <w:lang w:val="en-US"/>
              </w:rPr>
            </w:pPr>
            <w:r w:rsidRPr="005440A4">
              <w:rPr>
                <w:rFonts w:cs="Calibri"/>
                <w:sz w:val="21"/>
                <w:szCs w:val="21"/>
                <w:lang w:val="en-US"/>
              </w:rPr>
              <w:t>Baker, A. Ship Or Sheep, Cambridge University Press, 2006</w:t>
            </w:r>
          </w:p>
          <w:p w14:paraId="47EB72D0" w14:textId="77777777" w:rsidR="00C403BB" w:rsidRPr="005440A4" w:rsidRDefault="00C403BB" w:rsidP="00113F68">
            <w:pPr>
              <w:jc w:val="both"/>
              <w:rPr>
                <w:rFonts w:cs="Calibri"/>
                <w:sz w:val="21"/>
                <w:szCs w:val="21"/>
                <w:lang w:val="en-US"/>
              </w:rPr>
            </w:pPr>
            <w:r w:rsidRPr="005440A4">
              <w:rPr>
                <w:rFonts w:cs="Calibri"/>
                <w:sz w:val="21"/>
                <w:szCs w:val="21"/>
                <w:lang w:val="en-US"/>
              </w:rPr>
              <w:t>Bowler, B. &amp; Cunningham, S. Headway Upper-Intermediate Pronunciation, Oxford University Press</w:t>
            </w:r>
          </w:p>
          <w:p w14:paraId="2EA07878" w14:textId="77777777" w:rsidR="00C403BB" w:rsidRPr="005440A4" w:rsidRDefault="00C403BB" w:rsidP="00113F68">
            <w:pPr>
              <w:jc w:val="both"/>
              <w:rPr>
                <w:rFonts w:cs="Calibri"/>
                <w:sz w:val="21"/>
                <w:szCs w:val="21"/>
                <w:lang w:val="en-US"/>
              </w:rPr>
            </w:pPr>
            <w:r w:rsidRPr="005440A4">
              <w:rPr>
                <w:rFonts w:cs="Calibri"/>
                <w:sz w:val="21"/>
                <w:szCs w:val="21"/>
                <w:lang w:val="en-US"/>
              </w:rPr>
              <w:t>Bowler, B. &amp; Cunningham, S. New Headway Upper-Intermediate Pronunciation Course, Oxford University Press</w:t>
            </w:r>
          </w:p>
          <w:p w14:paraId="5D3A6471" w14:textId="77777777" w:rsidR="00C403BB" w:rsidRPr="005440A4" w:rsidRDefault="00C403BB" w:rsidP="00113F68">
            <w:pPr>
              <w:jc w:val="both"/>
              <w:rPr>
                <w:rFonts w:cs="Calibri"/>
                <w:sz w:val="21"/>
                <w:szCs w:val="21"/>
                <w:lang w:val="en-US"/>
              </w:rPr>
            </w:pPr>
            <w:r w:rsidRPr="005440A4">
              <w:rPr>
                <w:rFonts w:cs="Calibri"/>
                <w:sz w:val="21"/>
                <w:szCs w:val="21"/>
                <w:lang w:val="en-US"/>
              </w:rPr>
              <w:t>Hancock, M. English Pronunciation in Use Intermediate, Cambridge University Press</w:t>
            </w:r>
          </w:p>
          <w:p w14:paraId="242C1C84" w14:textId="77777777" w:rsidR="00C403BB" w:rsidRPr="005440A4" w:rsidRDefault="00C403BB" w:rsidP="00113F68">
            <w:pPr>
              <w:jc w:val="both"/>
              <w:rPr>
                <w:rFonts w:cs="Calibri"/>
                <w:sz w:val="21"/>
                <w:szCs w:val="21"/>
                <w:lang w:val="en-US"/>
              </w:rPr>
            </w:pPr>
            <w:r w:rsidRPr="005440A4">
              <w:rPr>
                <w:rFonts w:cs="Calibri"/>
                <w:sz w:val="21"/>
                <w:szCs w:val="21"/>
                <w:lang w:val="en-US"/>
              </w:rPr>
              <w:t>Hancock, M. Pronunciation Games, Cambridge University Press</w:t>
            </w:r>
          </w:p>
          <w:p w14:paraId="4B4EC925" w14:textId="77777777" w:rsidR="00C403BB" w:rsidRPr="005440A4" w:rsidRDefault="00C403BB" w:rsidP="00113F68">
            <w:pPr>
              <w:jc w:val="both"/>
              <w:rPr>
                <w:rFonts w:cs="Calibri"/>
                <w:sz w:val="21"/>
                <w:szCs w:val="21"/>
                <w:lang w:val="en-US"/>
              </w:rPr>
            </w:pPr>
            <w:r w:rsidRPr="005440A4">
              <w:rPr>
                <w:rFonts w:cs="Calibri"/>
                <w:sz w:val="21"/>
                <w:szCs w:val="21"/>
                <w:lang w:val="en-US"/>
              </w:rPr>
              <w:t>Jones, D. Cambridge English Pronouncing Dictionary, Cambridge University Press</w:t>
            </w:r>
          </w:p>
          <w:p w14:paraId="28877E70" w14:textId="77777777" w:rsidR="00C403BB" w:rsidRPr="005440A4" w:rsidRDefault="00C403BB" w:rsidP="00113F68">
            <w:pPr>
              <w:jc w:val="both"/>
              <w:rPr>
                <w:rFonts w:cs="Calibri"/>
                <w:sz w:val="21"/>
                <w:szCs w:val="21"/>
                <w:lang w:val="en-US"/>
              </w:rPr>
            </w:pPr>
            <w:r w:rsidRPr="005440A4">
              <w:rPr>
                <w:rFonts w:cs="Calibri"/>
                <w:sz w:val="21"/>
                <w:szCs w:val="21"/>
                <w:lang w:val="en-US"/>
              </w:rPr>
              <w:t>Mańkowska, A., Nowacka, M., Kłoczowska, M., How Much Wood Would a Woodchuck Chuck? WSIiZ</w:t>
            </w:r>
          </w:p>
          <w:p w14:paraId="710A5B09" w14:textId="77777777" w:rsidR="00C403BB" w:rsidRPr="005440A4" w:rsidRDefault="00C403BB" w:rsidP="00C403BB">
            <w:pPr>
              <w:keepNext/>
              <w:numPr>
                <w:ilvl w:val="3"/>
                <w:numId w:val="4"/>
              </w:numPr>
              <w:tabs>
                <w:tab w:val="clear" w:pos="0"/>
                <w:tab w:val="num" w:pos="2880"/>
              </w:tabs>
              <w:suppressAutoHyphens w:val="0"/>
              <w:spacing w:after="0" w:line="240" w:lineRule="auto"/>
              <w:ind w:left="360" w:hanging="360"/>
              <w:outlineLvl w:val="3"/>
              <w:rPr>
                <w:rFonts w:eastAsia="Times New Roman" w:cs="Calibri"/>
                <w:bCs/>
                <w:sz w:val="21"/>
                <w:szCs w:val="21"/>
                <w:lang w:val="en-US"/>
              </w:rPr>
            </w:pPr>
            <w:r w:rsidRPr="005440A4">
              <w:rPr>
                <w:rFonts w:eastAsia="Times New Roman" w:cs="Calibri"/>
                <w:bCs/>
                <w:sz w:val="21"/>
                <w:szCs w:val="21"/>
                <w:lang w:val="en-US"/>
              </w:rPr>
              <w:lastRenderedPageBreak/>
              <w:t>Sawala, K., Szczegóła, T., Weckwerth, J., Say It Right, MultimedialnyKursWymowyAngielskiej, Super Memo World</w:t>
            </w:r>
          </w:p>
        </w:tc>
      </w:tr>
      <w:tr w:rsidR="00C403BB" w:rsidRPr="00C403BB" w14:paraId="6C736800" w14:textId="77777777" w:rsidTr="00113F68">
        <w:trPr>
          <w:trHeight w:val="805"/>
        </w:trPr>
        <w:tc>
          <w:tcPr>
            <w:tcW w:w="2255" w:type="dxa"/>
            <w:tcBorders>
              <w:top w:val="single" w:sz="8" w:space="0" w:color="C0C0C0"/>
              <w:left w:val="single" w:sz="8" w:space="0" w:color="C0C0C0"/>
              <w:bottom w:val="single" w:sz="8" w:space="0" w:color="C0C0C0"/>
            </w:tcBorders>
            <w:shd w:val="clear" w:color="auto" w:fill="D3DFEE"/>
          </w:tcPr>
          <w:p w14:paraId="5C62D5B3" w14:textId="77777777" w:rsidR="00C403BB" w:rsidRPr="005440A4" w:rsidRDefault="00C403BB" w:rsidP="00113F68">
            <w:pPr>
              <w:jc w:val="both"/>
              <w:rPr>
                <w:rFonts w:cs="Calibri"/>
                <w:sz w:val="21"/>
                <w:szCs w:val="21"/>
                <w:lang w:val="en-US"/>
              </w:rPr>
            </w:pPr>
            <w:r w:rsidRPr="005440A4">
              <w:rPr>
                <w:rFonts w:cs="Calibri"/>
                <w:b/>
                <w:bCs/>
                <w:sz w:val="21"/>
                <w:szCs w:val="21"/>
                <w:lang w:val="en-US"/>
              </w:rPr>
              <w:lastRenderedPageBreak/>
              <w:t>Timetable:</w:t>
            </w:r>
          </w:p>
        </w:tc>
        <w:tc>
          <w:tcPr>
            <w:tcW w:w="6969" w:type="dxa"/>
            <w:tcBorders>
              <w:top w:val="single" w:sz="8" w:space="0" w:color="C0C0C0"/>
              <w:bottom w:val="single" w:sz="8" w:space="0" w:color="C0C0C0"/>
              <w:right w:val="single" w:sz="8" w:space="0" w:color="C0C0C0"/>
            </w:tcBorders>
            <w:shd w:val="clear" w:color="auto" w:fill="D3DFEE"/>
          </w:tcPr>
          <w:p w14:paraId="56AD197B" w14:textId="77777777" w:rsidR="00C403BB" w:rsidRPr="005440A4" w:rsidRDefault="00C403BB" w:rsidP="00113F68">
            <w:pPr>
              <w:jc w:val="both"/>
              <w:rPr>
                <w:rFonts w:cs="Calibri"/>
                <w:sz w:val="21"/>
                <w:szCs w:val="21"/>
                <w:lang w:val="en-US"/>
              </w:rPr>
            </w:pPr>
          </w:p>
          <w:p w14:paraId="49B75B46" w14:textId="77777777" w:rsidR="00C403BB" w:rsidRPr="005440A4" w:rsidRDefault="00C403BB" w:rsidP="00113F68">
            <w:pPr>
              <w:jc w:val="both"/>
              <w:rPr>
                <w:rFonts w:cs="Calibri"/>
                <w:b/>
                <w:color w:val="FF0000"/>
                <w:sz w:val="21"/>
                <w:szCs w:val="21"/>
                <w:lang w:val="en-US"/>
              </w:rPr>
            </w:pPr>
            <w:r w:rsidRPr="005440A4">
              <w:rPr>
                <w:rFonts w:cs="Calibri"/>
                <w:b/>
                <w:color w:val="FF0000"/>
                <w:sz w:val="21"/>
                <w:szCs w:val="21"/>
                <w:lang w:val="en-US"/>
              </w:rPr>
              <w:t>Choose any of the groups:</w:t>
            </w:r>
          </w:p>
          <w:p w14:paraId="1A35733C" w14:textId="77777777" w:rsidR="00C403BB" w:rsidRPr="005440A4" w:rsidRDefault="00C403BB" w:rsidP="00113F68">
            <w:pPr>
              <w:spacing w:after="0" w:line="240" w:lineRule="auto"/>
              <w:rPr>
                <w:rFonts w:cs="Calibri"/>
                <w:bCs/>
                <w:color w:val="000000"/>
                <w:sz w:val="21"/>
                <w:szCs w:val="21"/>
                <w:shd w:val="clear" w:color="auto" w:fill="FFFFFF"/>
                <w:lang w:val="en-US"/>
              </w:rPr>
            </w:pPr>
            <w:r w:rsidRPr="005440A4">
              <w:rPr>
                <w:rFonts w:cs="Calibri"/>
                <w:bCs/>
                <w:color w:val="000000"/>
                <w:sz w:val="21"/>
                <w:szCs w:val="21"/>
                <w:lang w:val="en-US"/>
              </w:rPr>
              <w:t xml:space="preserve">Thursday, </w:t>
            </w:r>
            <w:r>
              <w:rPr>
                <w:rFonts w:cs="Calibri"/>
                <w:bCs/>
                <w:color w:val="000000"/>
                <w:sz w:val="21"/>
                <w:szCs w:val="21"/>
                <w:lang w:val="en-US"/>
              </w:rPr>
              <w:t>8.15</w:t>
            </w:r>
            <w:r w:rsidRPr="005440A4">
              <w:rPr>
                <w:rFonts w:cs="Calibri"/>
                <w:bCs/>
                <w:color w:val="000000"/>
                <w:sz w:val="21"/>
                <w:szCs w:val="21"/>
                <w:lang w:val="en-US"/>
              </w:rPr>
              <w:t>-</w:t>
            </w:r>
            <w:r>
              <w:rPr>
                <w:rFonts w:cs="Calibri"/>
                <w:bCs/>
                <w:color w:val="000000"/>
                <w:sz w:val="21"/>
                <w:szCs w:val="21"/>
                <w:lang w:val="en-US"/>
              </w:rPr>
              <w:t>9.45</w:t>
            </w:r>
            <w:r w:rsidRPr="005440A4">
              <w:rPr>
                <w:rFonts w:cs="Calibri"/>
                <w:bCs/>
                <w:color w:val="000000"/>
                <w:sz w:val="21"/>
                <w:szCs w:val="21"/>
                <w:lang w:val="en-US"/>
              </w:rPr>
              <w:t xml:space="preserve">, </w:t>
            </w:r>
            <w:r w:rsidRPr="005440A4">
              <w:rPr>
                <w:rFonts w:cs="Calibri"/>
                <w:bCs/>
                <w:color w:val="000000"/>
                <w:sz w:val="21"/>
                <w:szCs w:val="21"/>
                <w:shd w:val="clear" w:color="auto" w:fill="FFFFFF"/>
                <w:lang w:val="en-US"/>
              </w:rPr>
              <w:t>dr Anna Gralińska-Brawata</w:t>
            </w:r>
            <w:r w:rsidRPr="005440A4">
              <w:rPr>
                <w:rFonts w:cs="Calibri"/>
                <w:bCs/>
                <w:color w:val="000000"/>
                <w:sz w:val="21"/>
                <w:szCs w:val="21"/>
                <w:lang w:val="en-US"/>
              </w:rPr>
              <w:t xml:space="preserve">, </w:t>
            </w:r>
            <w:r>
              <w:rPr>
                <w:rFonts w:cs="Calibri"/>
                <w:bCs/>
                <w:color w:val="000000"/>
                <w:sz w:val="21"/>
                <w:szCs w:val="21"/>
                <w:shd w:val="clear" w:color="auto" w:fill="FFFFFF"/>
                <w:lang w:val="en-US"/>
              </w:rPr>
              <w:t>-05</w:t>
            </w:r>
          </w:p>
          <w:p w14:paraId="0F92805E" w14:textId="77777777" w:rsidR="00C403BB" w:rsidRPr="005440A4" w:rsidRDefault="00C403BB" w:rsidP="00113F68">
            <w:pPr>
              <w:spacing w:after="0" w:line="240" w:lineRule="auto"/>
              <w:rPr>
                <w:rFonts w:cs="Calibri"/>
                <w:bCs/>
                <w:color w:val="000000"/>
                <w:sz w:val="21"/>
                <w:szCs w:val="21"/>
                <w:shd w:val="clear" w:color="auto" w:fill="FFFFFF"/>
                <w:lang w:val="en-US"/>
              </w:rPr>
            </w:pPr>
            <w:r w:rsidRPr="005440A4">
              <w:rPr>
                <w:rFonts w:cs="Calibri"/>
                <w:bCs/>
                <w:color w:val="000000"/>
                <w:sz w:val="21"/>
                <w:szCs w:val="21"/>
                <w:shd w:val="clear" w:color="auto" w:fill="FFFFFF"/>
                <w:lang w:val="en-US"/>
              </w:rPr>
              <w:t xml:space="preserve">Tuesday, </w:t>
            </w:r>
            <w:r>
              <w:rPr>
                <w:rFonts w:cs="Calibri"/>
                <w:bCs/>
                <w:color w:val="000000"/>
                <w:sz w:val="21"/>
                <w:szCs w:val="21"/>
                <w:shd w:val="clear" w:color="auto" w:fill="FFFFFF"/>
                <w:lang w:val="en-US"/>
              </w:rPr>
              <w:t>10.00</w:t>
            </w:r>
            <w:r w:rsidRPr="005440A4">
              <w:rPr>
                <w:rFonts w:cs="Calibri"/>
                <w:bCs/>
                <w:color w:val="000000"/>
                <w:sz w:val="21"/>
                <w:szCs w:val="21"/>
                <w:shd w:val="clear" w:color="auto" w:fill="FFFFFF"/>
                <w:lang w:val="en-US"/>
              </w:rPr>
              <w:t>-</w:t>
            </w:r>
            <w:r>
              <w:rPr>
                <w:rFonts w:cs="Calibri"/>
                <w:bCs/>
                <w:color w:val="000000"/>
                <w:sz w:val="21"/>
                <w:szCs w:val="21"/>
                <w:shd w:val="clear" w:color="auto" w:fill="FFFFFF"/>
                <w:lang w:val="en-US"/>
              </w:rPr>
              <w:t>11.30</w:t>
            </w:r>
            <w:r w:rsidRPr="005440A4">
              <w:rPr>
                <w:rFonts w:cs="Calibri"/>
                <w:bCs/>
                <w:color w:val="000000"/>
                <w:sz w:val="21"/>
                <w:szCs w:val="21"/>
                <w:shd w:val="clear" w:color="auto" w:fill="FFFFFF"/>
                <w:lang w:val="en-US"/>
              </w:rPr>
              <w:t>, dr Anna Jarosz, 0.39</w:t>
            </w:r>
          </w:p>
          <w:p w14:paraId="02535923" w14:textId="77777777" w:rsidR="00C403BB" w:rsidRPr="005440A4" w:rsidRDefault="00C403BB" w:rsidP="00113F68">
            <w:pPr>
              <w:spacing w:after="0" w:line="240" w:lineRule="auto"/>
              <w:rPr>
                <w:rFonts w:cs="Calibri"/>
                <w:bCs/>
                <w:color w:val="000000"/>
                <w:sz w:val="21"/>
                <w:szCs w:val="21"/>
                <w:shd w:val="clear" w:color="auto" w:fill="FFFFFF"/>
                <w:lang w:val="en-US"/>
              </w:rPr>
            </w:pPr>
            <w:r w:rsidRPr="005440A4">
              <w:rPr>
                <w:rFonts w:cs="Calibri"/>
                <w:bCs/>
                <w:color w:val="000000"/>
                <w:sz w:val="21"/>
                <w:szCs w:val="21"/>
                <w:shd w:val="clear" w:color="auto" w:fill="FFFFFF"/>
                <w:lang w:val="en-US"/>
              </w:rPr>
              <w:t xml:space="preserve">Wednesday, </w:t>
            </w:r>
            <w:r>
              <w:rPr>
                <w:rFonts w:cs="Calibri"/>
                <w:bCs/>
                <w:color w:val="000000"/>
                <w:sz w:val="21"/>
                <w:szCs w:val="21"/>
                <w:shd w:val="clear" w:color="auto" w:fill="FFFFFF"/>
                <w:lang w:val="en-US"/>
              </w:rPr>
              <w:t>10</w:t>
            </w:r>
            <w:r w:rsidRPr="005440A4">
              <w:rPr>
                <w:rFonts w:cs="Calibri"/>
                <w:bCs/>
                <w:color w:val="000000"/>
                <w:sz w:val="21"/>
                <w:szCs w:val="21"/>
                <w:shd w:val="clear" w:color="auto" w:fill="FFFFFF"/>
                <w:lang w:val="en-US"/>
              </w:rPr>
              <w:t>-1</w:t>
            </w:r>
            <w:r>
              <w:rPr>
                <w:rFonts w:cs="Calibri"/>
                <w:bCs/>
                <w:color w:val="000000"/>
                <w:sz w:val="21"/>
                <w:szCs w:val="21"/>
                <w:shd w:val="clear" w:color="auto" w:fill="FFFFFF"/>
                <w:lang w:val="en-US"/>
              </w:rPr>
              <w:t>1</w:t>
            </w:r>
            <w:r w:rsidRPr="005440A4">
              <w:rPr>
                <w:rFonts w:cs="Calibri"/>
                <w:bCs/>
                <w:color w:val="000000"/>
                <w:sz w:val="21"/>
                <w:szCs w:val="21"/>
                <w:shd w:val="clear" w:color="auto" w:fill="FFFFFF"/>
                <w:lang w:val="en-US"/>
              </w:rPr>
              <w:t>:</w:t>
            </w:r>
            <w:r>
              <w:rPr>
                <w:rFonts w:cs="Calibri"/>
                <w:bCs/>
                <w:color w:val="000000"/>
                <w:sz w:val="21"/>
                <w:szCs w:val="21"/>
                <w:shd w:val="clear" w:color="auto" w:fill="FFFFFF"/>
                <w:lang w:val="en-US"/>
              </w:rPr>
              <w:t>30</w:t>
            </w:r>
            <w:r w:rsidRPr="005440A4">
              <w:rPr>
                <w:rFonts w:cs="Calibri"/>
                <w:bCs/>
                <w:color w:val="000000"/>
                <w:sz w:val="21"/>
                <w:szCs w:val="21"/>
                <w:shd w:val="clear" w:color="auto" w:fill="FFFFFF"/>
                <w:lang w:val="en-US"/>
              </w:rPr>
              <w:t>, dr Anna Gralińska-Brawata</w:t>
            </w:r>
            <w:r w:rsidRPr="005440A4">
              <w:rPr>
                <w:rFonts w:cs="Calibri"/>
                <w:bCs/>
                <w:color w:val="000000"/>
                <w:sz w:val="21"/>
                <w:szCs w:val="21"/>
                <w:lang w:val="en-US"/>
              </w:rPr>
              <w:t xml:space="preserve">, </w:t>
            </w:r>
            <w:r w:rsidRPr="005440A4">
              <w:rPr>
                <w:rFonts w:cs="Calibri"/>
                <w:bCs/>
                <w:color w:val="000000"/>
                <w:sz w:val="21"/>
                <w:szCs w:val="21"/>
                <w:shd w:val="clear" w:color="auto" w:fill="FFFFFF"/>
                <w:lang w:val="en-US"/>
              </w:rPr>
              <w:t>0.39</w:t>
            </w:r>
          </w:p>
          <w:p w14:paraId="528F5607" w14:textId="77777777" w:rsidR="00C403BB" w:rsidRPr="005440A4" w:rsidRDefault="00C403BB" w:rsidP="00113F68">
            <w:pPr>
              <w:spacing w:after="0" w:line="240" w:lineRule="auto"/>
              <w:rPr>
                <w:rFonts w:cs="Calibri"/>
                <w:bCs/>
                <w:color w:val="000000"/>
                <w:sz w:val="21"/>
                <w:szCs w:val="21"/>
                <w:shd w:val="clear" w:color="auto" w:fill="FFFFFF"/>
                <w:lang w:val="en-US"/>
              </w:rPr>
            </w:pPr>
            <w:r w:rsidRPr="005440A4">
              <w:rPr>
                <w:rFonts w:cs="Calibri"/>
                <w:bCs/>
                <w:color w:val="000000"/>
                <w:sz w:val="21"/>
                <w:szCs w:val="21"/>
                <w:shd w:val="clear" w:color="auto" w:fill="FFFFFF"/>
                <w:lang w:val="en-US"/>
              </w:rPr>
              <w:t>Friday, 10-11:30, dr Anna Jarosz, 0.39</w:t>
            </w:r>
          </w:p>
          <w:p w14:paraId="5FE41ADE" w14:textId="77777777" w:rsidR="00C403BB" w:rsidRPr="005440A4" w:rsidRDefault="00C403BB" w:rsidP="00113F68">
            <w:pPr>
              <w:spacing w:after="0" w:line="240" w:lineRule="auto"/>
              <w:rPr>
                <w:rFonts w:cs="Calibri"/>
                <w:bCs/>
                <w:color w:val="000000"/>
                <w:sz w:val="21"/>
                <w:szCs w:val="21"/>
                <w:shd w:val="clear" w:color="auto" w:fill="FFFFFF"/>
                <w:lang w:val="en-US"/>
              </w:rPr>
            </w:pPr>
            <w:r w:rsidRPr="005440A4">
              <w:rPr>
                <w:rFonts w:cs="Calibri"/>
                <w:bCs/>
                <w:color w:val="000000"/>
                <w:sz w:val="21"/>
                <w:szCs w:val="21"/>
                <w:shd w:val="clear" w:color="auto" w:fill="FFFFFF"/>
                <w:lang w:val="en-US"/>
              </w:rPr>
              <w:t>Tuesday 10-11:30, dr Aleksandra Matytsiak, 0.0</w:t>
            </w:r>
            <w:r>
              <w:rPr>
                <w:rFonts w:cs="Calibri"/>
                <w:bCs/>
                <w:color w:val="000000"/>
                <w:sz w:val="21"/>
                <w:szCs w:val="21"/>
                <w:shd w:val="clear" w:color="auto" w:fill="FFFFFF"/>
                <w:lang w:val="en-US"/>
              </w:rPr>
              <w:t>5</w:t>
            </w:r>
          </w:p>
          <w:p w14:paraId="4CE79CB3" w14:textId="77777777" w:rsidR="00C403BB" w:rsidRPr="005440A4" w:rsidRDefault="00C403BB" w:rsidP="00113F68">
            <w:pPr>
              <w:spacing w:after="0" w:line="240" w:lineRule="auto"/>
              <w:rPr>
                <w:rFonts w:cs="Calibri"/>
                <w:sz w:val="21"/>
                <w:szCs w:val="21"/>
                <w:lang w:val="en-US"/>
              </w:rPr>
            </w:pPr>
          </w:p>
        </w:tc>
      </w:tr>
    </w:tbl>
    <w:p w14:paraId="2269B433" w14:textId="77777777" w:rsidR="00C403BB" w:rsidRPr="005440A4" w:rsidRDefault="00C403BB" w:rsidP="00C403BB">
      <w:pPr>
        <w:jc w:val="both"/>
        <w:rPr>
          <w:rFonts w:ascii="Times New Roman" w:hAnsi="Times New Roman"/>
          <w:sz w:val="20"/>
          <w:szCs w:val="20"/>
          <w:lang w:val="en-US"/>
        </w:rPr>
      </w:pPr>
    </w:p>
    <w:p w14:paraId="4C32C718" w14:textId="77777777" w:rsidR="00C403BB" w:rsidRPr="005440A4" w:rsidRDefault="00C403BB" w:rsidP="00C403BB">
      <w:pPr>
        <w:jc w:val="both"/>
        <w:rPr>
          <w:rFonts w:ascii="Times New Roman" w:hAnsi="Times New Roman"/>
          <w:sz w:val="20"/>
          <w:szCs w:val="20"/>
          <w:lang w:val="en-US"/>
        </w:rPr>
      </w:pPr>
    </w:p>
    <w:tbl>
      <w:tblPr>
        <w:tblW w:w="9224" w:type="dxa"/>
        <w:tblInd w:w="-20" w:type="dxa"/>
        <w:tblLayout w:type="fixed"/>
        <w:tblLook w:val="0000" w:firstRow="0" w:lastRow="0" w:firstColumn="0" w:lastColumn="0" w:noHBand="0" w:noVBand="0"/>
      </w:tblPr>
      <w:tblGrid>
        <w:gridCol w:w="2255"/>
        <w:gridCol w:w="6969"/>
      </w:tblGrid>
      <w:tr w:rsidR="00C403BB" w:rsidRPr="005440A4" w14:paraId="5EFD0DA1" w14:textId="77777777" w:rsidTr="00113F68">
        <w:trPr>
          <w:trHeight w:val="840"/>
        </w:trPr>
        <w:tc>
          <w:tcPr>
            <w:tcW w:w="2255" w:type="dxa"/>
            <w:tcBorders>
              <w:top w:val="single" w:sz="8" w:space="0" w:color="C0C0C0"/>
              <w:left w:val="single" w:sz="8" w:space="0" w:color="C0C0C0"/>
              <w:bottom w:val="single" w:sz="8" w:space="0" w:color="C0C0C0"/>
            </w:tcBorders>
            <w:shd w:val="clear" w:color="auto" w:fill="4F81BD"/>
          </w:tcPr>
          <w:p w14:paraId="530CB0E5" w14:textId="77777777" w:rsidR="00C403BB" w:rsidRPr="005440A4" w:rsidRDefault="00C403BB" w:rsidP="00113F68">
            <w:pPr>
              <w:jc w:val="both"/>
              <w:rPr>
                <w:rFonts w:cs="Calibri"/>
                <w:b/>
                <w:lang w:val="en-GB"/>
              </w:rPr>
            </w:pPr>
            <w:r w:rsidRPr="005440A4">
              <w:rPr>
                <w:rFonts w:cs="Calibri"/>
                <w:b/>
                <w:bCs/>
                <w:color w:val="FFFFFF"/>
                <w:lang w:val="en-GB"/>
              </w:rPr>
              <w:t>Course title</w:t>
            </w:r>
          </w:p>
        </w:tc>
        <w:tc>
          <w:tcPr>
            <w:tcW w:w="6969" w:type="dxa"/>
            <w:tcBorders>
              <w:top w:val="single" w:sz="8" w:space="0" w:color="C0C0C0"/>
              <w:bottom w:val="single" w:sz="8" w:space="0" w:color="C0C0C0"/>
              <w:right w:val="single" w:sz="8" w:space="0" w:color="C0C0C0"/>
            </w:tcBorders>
            <w:shd w:val="clear" w:color="auto" w:fill="4F81BD"/>
          </w:tcPr>
          <w:p w14:paraId="28EB1E7B" w14:textId="77777777" w:rsidR="00C403BB" w:rsidRPr="005440A4" w:rsidRDefault="00C403BB" w:rsidP="00113F68">
            <w:pPr>
              <w:jc w:val="both"/>
              <w:rPr>
                <w:rFonts w:cs="Calibri"/>
                <w:b/>
                <w:highlight w:val="green"/>
                <w:lang w:val="en-US"/>
              </w:rPr>
            </w:pPr>
            <w:r w:rsidRPr="005440A4">
              <w:rPr>
                <w:rFonts w:cs="Calibri"/>
                <w:b/>
                <w:color w:val="FFFFFF"/>
                <w:lang w:val="en-US"/>
              </w:rPr>
              <w:t>PRACTICAL GRAMMAR 2</w:t>
            </w:r>
          </w:p>
        </w:tc>
      </w:tr>
      <w:tr w:rsidR="00C403BB" w:rsidRPr="005440A4" w14:paraId="760C4B33" w14:textId="77777777" w:rsidTr="00113F68">
        <w:trPr>
          <w:trHeight w:val="541"/>
        </w:trPr>
        <w:tc>
          <w:tcPr>
            <w:tcW w:w="2255" w:type="dxa"/>
            <w:tcBorders>
              <w:top w:val="single" w:sz="8" w:space="0" w:color="C0C0C0"/>
              <w:left w:val="single" w:sz="8" w:space="0" w:color="C0C0C0"/>
              <w:bottom w:val="single" w:sz="8" w:space="0" w:color="C0C0C0"/>
            </w:tcBorders>
            <w:shd w:val="clear" w:color="auto" w:fill="D3DFEE"/>
          </w:tcPr>
          <w:p w14:paraId="2D00B521" w14:textId="77777777" w:rsidR="00C403BB" w:rsidRPr="005440A4" w:rsidRDefault="00C403BB" w:rsidP="00113F68">
            <w:pPr>
              <w:jc w:val="both"/>
              <w:rPr>
                <w:rFonts w:cs="Calibri"/>
                <w:lang w:val="en-US"/>
              </w:rPr>
            </w:pPr>
            <w:r w:rsidRPr="005440A4">
              <w:rPr>
                <w:rFonts w:cs="Calibri"/>
                <w:b/>
                <w:bCs/>
                <w:lang w:val="en-GB"/>
              </w:rPr>
              <w:t>Form*</w:t>
            </w:r>
          </w:p>
        </w:tc>
        <w:tc>
          <w:tcPr>
            <w:tcW w:w="6969" w:type="dxa"/>
            <w:tcBorders>
              <w:top w:val="single" w:sz="8" w:space="0" w:color="C0C0C0"/>
              <w:bottom w:val="single" w:sz="8" w:space="0" w:color="C0C0C0"/>
              <w:right w:val="single" w:sz="8" w:space="0" w:color="C0C0C0"/>
            </w:tcBorders>
            <w:shd w:val="clear" w:color="auto" w:fill="D3DFEE"/>
          </w:tcPr>
          <w:p w14:paraId="0F316C16"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0B61EF87" w14:textId="77777777" w:rsidTr="00113F68">
        <w:trPr>
          <w:trHeight w:val="835"/>
        </w:trPr>
        <w:tc>
          <w:tcPr>
            <w:tcW w:w="2255" w:type="dxa"/>
            <w:tcBorders>
              <w:top w:val="single" w:sz="8" w:space="0" w:color="C0C0C0"/>
              <w:left w:val="single" w:sz="8" w:space="0" w:color="C0C0C0"/>
              <w:bottom w:val="single" w:sz="8" w:space="0" w:color="C0C0C0"/>
            </w:tcBorders>
            <w:shd w:val="clear" w:color="auto" w:fill="auto"/>
          </w:tcPr>
          <w:p w14:paraId="50ADE11B" w14:textId="77777777" w:rsidR="00C403BB" w:rsidRPr="005440A4" w:rsidRDefault="00C403BB" w:rsidP="00113F68">
            <w:pPr>
              <w:jc w:val="both"/>
              <w:rPr>
                <w:rFonts w:cs="Calibri"/>
                <w:lang w:val="en-US"/>
              </w:rPr>
            </w:pPr>
            <w:r w:rsidRPr="005440A4">
              <w:rPr>
                <w:rFonts w:cs="Calibri"/>
                <w:b/>
                <w:bCs/>
                <w:lang w:val="en-US"/>
              </w:rPr>
              <w:t>Level of course</w:t>
            </w:r>
          </w:p>
        </w:tc>
        <w:tc>
          <w:tcPr>
            <w:tcW w:w="6969" w:type="dxa"/>
            <w:tcBorders>
              <w:top w:val="single" w:sz="8" w:space="0" w:color="C0C0C0"/>
              <w:bottom w:val="single" w:sz="8" w:space="0" w:color="C0C0C0"/>
              <w:right w:val="single" w:sz="8" w:space="0" w:color="C0C0C0"/>
            </w:tcBorders>
            <w:shd w:val="clear" w:color="auto" w:fill="auto"/>
          </w:tcPr>
          <w:p w14:paraId="39A1B322" w14:textId="77777777" w:rsidR="00C403BB" w:rsidRPr="005440A4" w:rsidRDefault="00C403BB" w:rsidP="00113F68">
            <w:pPr>
              <w:spacing w:after="0" w:line="240" w:lineRule="auto"/>
              <w:jc w:val="both"/>
              <w:rPr>
                <w:rFonts w:eastAsia="Times New Roman" w:cs="Calibri"/>
                <w:lang w:val="en-GB" w:eastAsia="pl-PL"/>
              </w:rPr>
            </w:pPr>
            <w:r w:rsidRPr="005440A4">
              <w:rPr>
                <w:rFonts w:eastAsia="Times New Roman" w:cs="Calibri"/>
                <w:b/>
                <w:lang w:val="en-GB" w:eastAsia="pl-PL"/>
              </w:rPr>
              <w:t>BA level</w:t>
            </w:r>
            <w:r w:rsidRPr="005440A4">
              <w:rPr>
                <w:rFonts w:eastAsia="Times New Roman" w:cs="Calibri"/>
                <w:lang w:val="en-GB" w:eastAsia="pl-PL"/>
              </w:rPr>
              <w:t xml:space="preserve">. Student is expected to have achieved level C1 (or higher) of the  Common European Framework of Reference for Languages (CEFR). Completion of </w:t>
            </w:r>
            <w:r w:rsidRPr="005440A4">
              <w:rPr>
                <w:rFonts w:eastAsia="Times New Roman" w:cs="Calibri"/>
                <w:i/>
                <w:lang w:val="en-GB" w:eastAsia="pl-PL"/>
              </w:rPr>
              <w:t>Practical Grammar 2</w:t>
            </w:r>
            <w:r w:rsidRPr="005440A4">
              <w:rPr>
                <w:rFonts w:eastAsia="Times New Roman" w:cs="Calibri"/>
                <w:lang w:val="en-GB" w:eastAsia="pl-PL"/>
              </w:rPr>
              <w:t xml:space="preserve"> or equivalent is recommended.</w:t>
            </w:r>
          </w:p>
        </w:tc>
      </w:tr>
      <w:tr w:rsidR="00C403BB" w:rsidRPr="005440A4" w14:paraId="1FB3F767" w14:textId="77777777" w:rsidTr="00113F68">
        <w:trPr>
          <w:trHeight w:val="536"/>
        </w:trPr>
        <w:tc>
          <w:tcPr>
            <w:tcW w:w="2255" w:type="dxa"/>
            <w:tcBorders>
              <w:top w:val="single" w:sz="8" w:space="0" w:color="C0C0C0"/>
              <w:left w:val="single" w:sz="8" w:space="0" w:color="C0C0C0"/>
              <w:bottom w:val="single" w:sz="8" w:space="0" w:color="C0C0C0"/>
            </w:tcBorders>
            <w:shd w:val="clear" w:color="auto" w:fill="D3DFEE"/>
          </w:tcPr>
          <w:p w14:paraId="472ECF28" w14:textId="77777777" w:rsidR="00C403BB" w:rsidRPr="005440A4" w:rsidRDefault="00C403BB" w:rsidP="00113F68">
            <w:pPr>
              <w:jc w:val="both"/>
              <w:rPr>
                <w:rFonts w:cs="Calibri"/>
                <w:lang w:val="en-US"/>
              </w:rPr>
            </w:pPr>
            <w:r w:rsidRPr="005440A4">
              <w:rPr>
                <w:rFonts w:cs="Calibri"/>
                <w:b/>
                <w:bCs/>
                <w:lang w:val="en-US"/>
              </w:rPr>
              <w:t>Year/semester</w:t>
            </w:r>
          </w:p>
        </w:tc>
        <w:tc>
          <w:tcPr>
            <w:tcW w:w="6969" w:type="dxa"/>
            <w:tcBorders>
              <w:top w:val="single" w:sz="8" w:space="0" w:color="C0C0C0"/>
              <w:bottom w:val="single" w:sz="8" w:space="0" w:color="C0C0C0"/>
              <w:right w:val="single" w:sz="8" w:space="0" w:color="C0C0C0"/>
            </w:tcBorders>
            <w:shd w:val="clear" w:color="auto" w:fill="D3DFEE"/>
          </w:tcPr>
          <w:p w14:paraId="69CE0573" w14:textId="77777777" w:rsidR="00C403BB" w:rsidRPr="005440A4" w:rsidRDefault="00C403BB" w:rsidP="00113F68">
            <w:pPr>
              <w:jc w:val="both"/>
              <w:rPr>
                <w:rFonts w:cs="Calibri"/>
                <w:b/>
              </w:rPr>
            </w:pPr>
            <w:r w:rsidRPr="005440A4">
              <w:rPr>
                <w:rFonts w:cs="Calibri"/>
                <w:b/>
                <w:lang w:val="en-US"/>
              </w:rPr>
              <w:t>2</w:t>
            </w:r>
            <w:r w:rsidRPr="005440A4">
              <w:rPr>
                <w:rFonts w:cs="Calibri"/>
                <w:b/>
                <w:vertAlign w:val="superscript"/>
                <w:lang w:val="en-US"/>
              </w:rPr>
              <w:t>st</w:t>
            </w:r>
            <w:r w:rsidRPr="005440A4">
              <w:rPr>
                <w:rFonts w:cs="Calibri"/>
                <w:b/>
                <w:lang w:val="en-US"/>
              </w:rPr>
              <w:t xml:space="preserve">  year</w:t>
            </w:r>
            <w:r w:rsidRPr="005440A4">
              <w:rPr>
                <w:rFonts w:cs="Calibri"/>
                <w:b/>
              </w:rPr>
              <w:t xml:space="preserve"> /summer semester</w:t>
            </w:r>
          </w:p>
        </w:tc>
      </w:tr>
      <w:tr w:rsidR="00C403BB" w:rsidRPr="005440A4" w14:paraId="5FDC5A1B" w14:textId="77777777" w:rsidTr="00113F68">
        <w:trPr>
          <w:trHeight w:val="406"/>
        </w:trPr>
        <w:tc>
          <w:tcPr>
            <w:tcW w:w="2255" w:type="dxa"/>
            <w:tcBorders>
              <w:top w:val="single" w:sz="8" w:space="0" w:color="C0C0C0"/>
              <w:left w:val="single" w:sz="8" w:space="0" w:color="C0C0C0"/>
              <w:bottom w:val="single" w:sz="8" w:space="0" w:color="C0C0C0"/>
            </w:tcBorders>
            <w:shd w:val="clear" w:color="auto" w:fill="auto"/>
          </w:tcPr>
          <w:p w14:paraId="5626F01A" w14:textId="77777777" w:rsidR="00C403BB" w:rsidRPr="005440A4" w:rsidRDefault="00C403BB" w:rsidP="00113F68">
            <w:pPr>
              <w:jc w:val="both"/>
              <w:rPr>
                <w:rFonts w:cs="Calibri"/>
                <w:lang w:val="en-US"/>
              </w:rPr>
            </w:pPr>
            <w:r w:rsidRPr="005440A4">
              <w:rPr>
                <w:rFonts w:cs="Calibri"/>
                <w:b/>
                <w:bCs/>
                <w:lang w:val="en-US"/>
              </w:rPr>
              <w:t xml:space="preserve">ECTS                       </w:t>
            </w:r>
          </w:p>
        </w:tc>
        <w:tc>
          <w:tcPr>
            <w:tcW w:w="6969" w:type="dxa"/>
            <w:tcBorders>
              <w:top w:val="single" w:sz="8" w:space="0" w:color="C0C0C0"/>
              <w:bottom w:val="single" w:sz="8" w:space="0" w:color="C0C0C0"/>
              <w:right w:val="single" w:sz="8" w:space="0" w:color="C0C0C0"/>
            </w:tcBorders>
            <w:shd w:val="clear" w:color="auto" w:fill="auto"/>
          </w:tcPr>
          <w:p w14:paraId="2ED5EC70" w14:textId="77777777" w:rsidR="00C403BB" w:rsidRPr="005440A4" w:rsidRDefault="00C403BB" w:rsidP="00113F68">
            <w:pPr>
              <w:jc w:val="both"/>
              <w:rPr>
                <w:rFonts w:cs="Calibri"/>
                <w:b/>
              </w:rPr>
            </w:pPr>
            <w:r w:rsidRPr="005440A4">
              <w:rPr>
                <w:rFonts w:cs="Calibri"/>
                <w:b/>
              </w:rPr>
              <w:t>2</w:t>
            </w:r>
          </w:p>
        </w:tc>
      </w:tr>
      <w:tr w:rsidR="00C403BB" w:rsidRPr="005440A4" w14:paraId="5A031046" w14:textId="77777777" w:rsidTr="00113F68">
        <w:trPr>
          <w:trHeight w:val="688"/>
        </w:trPr>
        <w:tc>
          <w:tcPr>
            <w:tcW w:w="2255" w:type="dxa"/>
            <w:tcBorders>
              <w:top w:val="single" w:sz="8" w:space="0" w:color="C0C0C0"/>
              <w:left w:val="single" w:sz="8" w:space="0" w:color="C0C0C0"/>
              <w:bottom w:val="single" w:sz="8" w:space="0" w:color="C0C0C0"/>
            </w:tcBorders>
            <w:shd w:val="clear" w:color="auto" w:fill="D3DFEE"/>
          </w:tcPr>
          <w:p w14:paraId="23799A59"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6969" w:type="dxa"/>
            <w:tcBorders>
              <w:top w:val="single" w:sz="8" w:space="0" w:color="C0C0C0"/>
              <w:bottom w:val="single" w:sz="8" w:space="0" w:color="C0C0C0"/>
              <w:right w:val="single" w:sz="8" w:space="0" w:color="C0C0C0"/>
            </w:tcBorders>
            <w:shd w:val="clear" w:color="auto" w:fill="D3DFEE"/>
          </w:tcPr>
          <w:p w14:paraId="0B230853" w14:textId="77777777" w:rsidR="00C403BB" w:rsidRPr="005440A4" w:rsidRDefault="00C403BB" w:rsidP="00113F68">
            <w:pPr>
              <w:jc w:val="both"/>
              <w:rPr>
                <w:rFonts w:cs="Calibri"/>
                <w:b/>
              </w:rPr>
            </w:pPr>
            <w:r w:rsidRPr="005440A4">
              <w:rPr>
                <w:rFonts w:cs="Calibri"/>
                <w:b/>
              </w:rPr>
              <w:t>English</w:t>
            </w:r>
          </w:p>
        </w:tc>
      </w:tr>
      <w:tr w:rsidR="00C403BB" w:rsidRPr="005440A4" w14:paraId="6780AA50" w14:textId="77777777" w:rsidTr="00113F68">
        <w:trPr>
          <w:trHeight w:val="400"/>
        </w:trPr>
        <w:tc>
          <w:tcPr>
            <w:tcW w:w="2255" w:type="dxa"/>
            <w:tcBorders>
              <w:top w:val="single" w:sz="8" w:space="0" w:color="C0C0C0"/>
              <w:left w:val="single" w:sz="8" w:space="0" w:color="C0C0C0"/>
              <w:bottom w:val="single" w:sz="8" w:space="0" w:color="C0C0C0"/>
            </w:tcBorders>
            <w:shd w:val="clear" w:color="auto" w:fill="auto"/>
          </w:tcPr>
          <w:p w14:paraId="42942924" w14:textId="77777777" w:rsidR="00C403BB" w:rsidRPr="005440A4" w:rsidRDefault="00C403BB" w:rsidP="00113F68">
            <w:pPr>
              <w:jc w:val="both"/>
              <w:rPr>
                <w:rFonts w:cs="Calibri"/>
                <w:lang w:val="en-US"/>
              </w:rPr>
            </w:pPr>
            <w:r w:rsidRPr="005440A4">
              <w:rPr>
                <w:rFonts w:cs="Calibri"/>
                <w:b/>
                <w:bCs/>
                <w:lang w:val="en-US"/>
              </w:rPr>
              <w:t>No. of hours</w:t>
            </w:r>
          </w:p>
        </w:tc>
        <w:tc>
          <w:tcPr>
            <w:tcW w:w="6969" w:type="dxa"/>
            <w:tcBorders>
              <w:top w:val="single" w:sz="8" w:space="0" w:color="C0C0C0"/>
              <w:bottom w:val="single" w:sz="8" w:space="0" w:color="C0C0C0"/>
              <w:right w:val="single" w:sz="8" w:space="0" w:color="C0C0C0"/>
            </w:tcBorders>
            <w:shd w:val="clear" w:color="auto" w:fill="auto"/>
          </w:tcPr>
          <w:p w14:paraId="48FB3081" w14:textId="77777777" w:rsidR="00C403BB" w:rsidRPr="005440A4" w:rsidRDefault="00C403BB" w:rsidP="00113F68">
            <w:pPr>
              <w:jc w:val="both"/>
              <w:rPr>
                <w:rFonts w:cs="Calibri"/>
                <w:b/>
              </w:rPr>
            </w:pPr>
            <w:r w:rsidRPr="005440A4">
              <w:rPr>
                <w:rFonts w:cs="Calibri"/>
                <w:b/>
              </w:rPr>
              <w:t>30</w:t>
            </w:r>
          </w:p>
        </w:tc>
      </w:tr>
      <w:tr w:rsidR="00C403BB" w:rsidRPr="005440A4" w14:paraId="7412B1D8" w14:textId="77777777" w:rsidTr="00113F68">
        <w:trPr>
          <w:trHeight w:val="824"/>
        </w:trPr>
        <w:tc>
          <w:tcPr>
            <w:tcW w:w="2255" w:type="dxa"/>
            <w:tcBorders>
              <w:top w:val="single" w:sz="8" w:space="0" w:color="C0C0C0"/>
              <w:left w:val="single" w:sz="8" w:space="0" w:color="C0C0C0"/>
              <w:bottom w:val="single" w:sz="8" w:space="0" w:color="C0C0C0"/>
            </w:tcBorders>
            <w:shd w:val="clear" w:color="auto" w:fill="D3DFEE"/>
          </w:tcPr>
          <w:p w14:paraId="4E12BD04" w14:textId="77777777" w:rsidR="00C403BB" w:rsidRPr="005440A4" w:rsidRDefault="00C403BB" w:rsidP="00113F68">
            <w:pPr>
              <w:jc w:val="both"/>
              <w:rPr>
                <w:rFonts w:cs="Calibri"/>
                <w:b/>
                <w:bCs/>
                <w:lang w:val="en-US"/>
              </w:rPr>
            </w:pPr>
            <w:r w:rsidRPr="005440A4">
              <w:rPr>
                <w:rFonts w:cs="Calibri"/>
                <w:b/>
                <w:bCs/>
                <w:lang w:val="en-US"/>
              </w:rPr>
              <w:t>Course content</w:t>
            </w:r>
          </w:p>
          <w:p w14:paraId="3FEA2941"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6969" w:type="dxa"/>
            <w:tcBorders>
              <w:top w:val="single" w:sz="8" w:space="0" w:color="C0C0C0"/>
              <w:bottom w:val="single" w:sz="8" w:space="0" w:color="C0C0C0"/>
              <w:right w:val="single" w:sz="8" w:space="0" w:color="C0C0C0"/>
            </w:tcBorders>
            <w:shd w:val="clear" w:color="auto" w:fill="D3DFEE"/>
          </w:tcPr>
          <w:p w14:paraId="153D848C"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GB"/>
              </w:rPr>
              <w:t>Conditionals- typology and variations. WISH-clauses, subjunctives and ‘unreal’ past. Introduction to verb complementation. Verb patterns with THERE and IT. Verb patterns with infinitives and with gerunds. Relative clauses and relative pronouns. Participle clauses and infinitive clauses. Adjectival clauses and noun clauses. Adverbial clauses and subordinating  conjunctions. Finite and non-finite clauses - practice in structural conversion. Passive and causative forms. Practice in error correction</w:t>
            </w:r>
          </w:p>
        </w:tc>
      </w:tr>
      <w:tr w:rsidR="00C403BB" w:rsidRPr="00C403BB" w14:paraId="28F75120" w14:textId="77777777" w:rsidTr="00113F68">
        <w:trPr>
          <w:trHeight w:val="835"/>
        </w:trPr>
        <w:tc>
          <w:tcPr>
            <w:tcW w:w="2255" w:type="dxa"/>
            <w:tcBorders>
              <w:top w:val="single" w:sz="8" w:space="0" w:color="C0C0C0"/>
              <w:left w:val="single" w:sz="8" w:space="0" w:color="C0C0C0"/>
              <w:bottom w:val="single" w:sz="8" w:space="0" w:color="C0C0C0"/>
            </w:tcBorders>
            <w:shd w:val="clear" w:color="auto" w:fill="auto"/>
          </w:tcPr>
          <w:p w14:paraId="0C3D9426"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6969" w:type="dxa"/>
            <w:tcBorders>
              <w:top w:val="single" w:sz="8" w:space="0" w:color="C0C0C0"/>
              <w:bottom w:val="single" w:sz="8" w:space="0" w:color="C0C0C0"/>
              <w:right w:val="single" w:sz="8" w:space="0" w:color="C0C0C0"/>
            </w:tcBorders>
            <w:shd w:val="clear" w:color="auto" w:fill="auto"/>
          </w:tcPr>
          <w:p w14:paraId="31691FD7" w14:textId="77777777" w:rsidR="00C403BB" w:rsidRPr="005440A4" w:rsidRDefault="00C403BB" w:rsidP="00113F68">
            <w:pPr>
              <w:spacing w:after="0" w:line="240" w:lineRule="auto"/>
              <w:jc w:val="both"/>
              <w:rPr>
                <w:rFonts w:eastAsia="Times New Roman" w:cs="Calibri"/>
                <w:lang w:val="en-US" w:eastAsia="pl-PL"/>
              </w:rPr>
            </w:pPr>
            <w:r w:rsidRPr="005440A4">
              <w:rPr>
                <w:rFonts w:eastAsia="Times New Roman" w:cs="Calibri"/>
                <w:lang w:val="en-GB" w:eastAsia="pl-PL"/>
              </w:rPr>
              <w:t>Class performance</w:t>
            </w:r>
            <w:r w:rsidRPr="005440A4">
              <w:rPr>
                <w:rFonts w:eastAsia="Times New Roman" w:cs="Calibri"/>
                <w:b/>
                <w:lang w:val="en-GB" w:eastAsia="pl-PL"/>
              </w:rPr>
              <w:t>.</w:t>
            </w:r>
            <w:r w:rsidRPr="005440A4">
              <w:rPr>
                <w:rFonts w:eastAsia="Times New Roman" w:cs="Calibri"/>
                <w:lang w:val="en-GB" w:eastAsia="pl-PL"/>
              </w:rPr>
              <w:t xml:space="preserve"> Written midterm test and written final test</w:t>
            </w:r>
            <w:r w:rsidRPr="005440A4">
              <w:rPr>
                <w:rFonts w:eastAsia="Times New Roman" w:cs="Calibri"/>
                <w:b/>
                <w:lang w:val="en-GB" w:eastAsia="pl-PL"/>
              </w:rPr>
              <w:t>.</w:t>
            </w:r>
            <w:r w:rsidRPr="005440A4">
              <w:rPr>
                <w:rFonts w:eastAsia="Times New Roman" w:cs="Calibri"/>
                <w:lang w:val="en-GB" w:eastAsia="pl-PL"/>
              </w:rPr>
              <w:t xml:space="preserve"> To obtain a passing semester grade student should achieve an average of  60% on both tests. </w:t>
            </w:r>
          </w:p>
        </w:tc>
      </w:tr>
      <w:tr w:rsidR="00C403BB" w:rsidRPr="005440A4" w14:paraId="10A0F9FD" w14:textId="77777777" w:rsidTr="00113F68">
        <w:trPr>
          <w:trHeight w:val="549"/>
        </w:trPr>
        <w:tc>
          <w:tcPr>
            <w:tcW w:w="2255" w:type="dxa"/>
            <w:tcBorders>
              <w:top w:val="single" w:sz="8" w:space="0" w:color="C0C0C0"/>
              <w:left w:val="single" w:sz="8" w:space="0" w:color="C0C0C0"/>
              <w:bottom w:val="single" w:sz="8" w:space="0" w:color="C0C0C0"/>
            </w:tcBorders>
            <w:shd w:val="clear" w:color="auto" w:fill="D3DFEE"/>
          </w:tcPr>
          <w:p w14:paraId="32F0002F" w14:textId="77777777" w:rsidR="00C403BB" w:rsidRPr="005440A4" w:rsidRDefault="00C403BB" w:rsidP="00113F68">
            <w:pPr>
              <w:jc w:val="both"/>
              <w:rPr>
                <w:rFonts w:cs="Calibri"/>
                <w:lang w:val="en-US"/>
              </w:rPr>
            </w:pPr>
            <w:r w:rsidRPr="005440A4">
              <w:rPr>
                <w:rFonts w:cs="Calibri"/>
                <w:b/>
                <w:bCs/>
                <w:lang w:val="en-US"/>
              </w:rPr>
              <w:t>Lecturer</w:t>
            </w:r>
          </w:p>
        </w:tc>
        <w:tc>
          <w:tcPr>
            <w:tcW w:w="6969" w:type="dxa"/>
            <w:tcBorders>
              <w:top w:val="single" w:sz="8" w:space="0" w:color="C0C0C0"/>
              <w:bottom w:val="single" w:sz="8" w:space="0" w:color="C0C0C0"/>
              <w:right w:val="single" w:sz="8" w:space="0" w:color="C0C0C0"/>
            </w:tcBorders>
            <w:shd w:val="clear" w:color="auto" w:fill="D3DFEE"/>
          </w:tcPr>
          <w:p w14:paraId="3C43D075" w14:textId="77777777" w:rsidR="00C403BB" w:rsidRPr="005440A4" w:rsidRDefault="00C403BB" w:rsidP="00113F68">
            <w:pPr>
              <w:jc w:val="both"/>
              <w:rPr>
                <w:rFonts w:cs="Calibri"/>
              </w:rPr>
            </w:pPr>
            <w:r w:rsidRPr="005440A4">
              <w:rPr>
                <w:rFonts w:cs="Calibri"/>
              </w:rPr>
              <w:t>dr Jerzy Gaszewski, mr Krzysztof Lewoc, dr Aleksandra Majdzińska-Koczorowicz</w:t>
            </w:r>
          </w:p>
        </w:tc>
      </w:tr>
      <w:tr w:rsidR="00C403BB" w:rsidRPr="00C403BB" w14:paraId="1596AC01" w14:textId="77777777" w:rsidTr="00113F68">
        <w:trPr>
          <w:trHeight w:val="560"/>
        </w:trPr>
        <w:tc>
          <w:tcPr>
            <w:tcW w:w="2255" w:type="dxa"/>
            <w:tcBorders>
              <w:top w:val="single" w:sz="8" w:space="0" w:color="C0C0C0"/>
              <w:left w:val="single" w:sz="8" w:space="0" w:color="C0C0C0"/>
              <w:bottom w:val="single" w:sz="8" w:space="0" w:color="C0C0C0"/>
            </w:tcBorders>
            <w:shd w:val="clear" w:color="auto" w:fill="auto"/>
          </w:tcPr>
          <w:p w14:paraId="0AA31E74" w14:textId="77777777" w:rsidR="00C403BB" w:rsidRPr="005440A4" w:rsidRDefault="00C403BB" w:rsidP="00113F68">
            <w:pPr>
              <w:jc w:val="both"/>
              <w:rPr>
                <w:rFonts w:cs="Calibri"/>
                <w:lang w:val="en-US"/>
              </w:rPr>
            </w:pPr>
            <w:r w:rsidRPr="005440A4">
              <w:rPr>
                <w:rFonts w:cs="Calibri"/>
                <w:b/>
                <w:bCs/>
                <w:lang w:val="en-US"/>
              </w:rPr>
              <w:t>Contact</w:t>
            </w:r>
          </w:p>
        </w:tc>
        <w:tc>
          <w:tcPr>
            <w:tcW w:w="6969" w:type="dxa"/>
            <w:tcBorders>
              <w:top w:val="single" w:sz="8" w:space="0" w:color="C0C0C0"/>
              <w:bottom w:val="single" w:sz="8" w:space="0" w:color="C0C0C0"/>
              <w:right w:val="single" w:sz="8" w:space="0" w:color="C0C0C0"/>
            </w:tcBorders>
            <w:shd w:val="clear" w:color="auto" w:fill="auto"/>
          </w:tcPr>
          <w:p w14:paraId="2ED3FCD1" w14:textId="77777777" w:rsidR="00C403BB" w:rsidRPr="005440A4" w:rsidRDefault="00C403BB" w:rsidP="00113F68">
            <w:pPr>
              <w:jc w:val="both"/>
              <w:rPr>
                <w:rFonts w:cs="Calibri"/>
                <w:lang w:val="en-US"/>
              </w:rPr>
            </w:pPr>
            <w:hyperlink r:id="rId71" w:history="1">
              <w:r w:rsidRPr="005440A4">
                <w:rPr>
                  <w:rStyle w:val="Hipercze"/>
                  <w:rFonts w:cs="Calibri"/>
                  <w:lang w:val="en-US"/>
                </w:rPr>
                <w:t>Krzysztof.lewoc@uni.lodz.pl</w:t>
              </w:r>
            </w:hyperlink>
            <w:r w:rsidRPr="005440A4">
              <w:rPr>
                <w:rFonts w:cs="Calibri"/>
                <w:lang w:val="en-US"/>
              </w:rPr>
              <w:t xml:space="preserve">, </w:t>
            </w:r>
            <w:hyperlink r:id="rId72" w:history="1">
              <w:r w:rsidRPr="005440A4">
                <w:rPr>
                  <w:rFonts w:cs="Calibri"/>
                  <w:color w:val="0000FF"/>
                  <w:u w:val="single"/>
                  <w:lang w:val="en-US"/>
                </w:rPr>
                <w:t>jerzy.gaszewski@uni.lodz.pl</w:t>
              </w:r>
            </w:hyperlink>
            <w:r w:rsidRPr="005440A4">
              <w:rPr>
                <w:rFonts w:cs="Calibri"/>
                <w:lang w:val="en-US"/>
              </w:rPr>
              <w:t xml:space="preserve"> </w:t>
            </w:r>
          </w:p>
        </w:tc>
      </w:tr>
      <w:tr w:rsidR="00C403BB" w:rsidRPr="005440A4" w14:paraId="226EC299" w14:textId="77777777" w:rsidTr="00113F68">
        <w:trPr>
          <w:trHeight w:val="392"/>
        </w:trPr>
        <w:tc>
          <w:tcPr>
            <w:tcW w:w="2255" w:type="dxa"/>
            <w:tcBorders>
              <w:top w:val="single" w:sz="8" w:space="0" w:color="C0C0C0"/>
              <w:left w:val="single" w:sz="8" w:space="0" w:color="C0C0C0"/>
              <w:bottom w:val="single" w:sz="8" w:space="0" w:color="C0C0C0"/>
            </w:tcBorders>
            <w:shd w:val="clear" w:color="auto" w:fill="D3DFEE"/>
          </w:tcPr>
          <w:p w14:paraId="5051602E" w14:textId="77777777" w:rsidR="00C403BB" w:rsidRPr="005440A4" w:rsidRDefault="00C403BB" w:rsidP="00113F68">
            <w:pPr>
              <w:jc w:val="both"/>
              <w:rPr>
                <w:rFonts w:cs="Calibri"/>
                <w:lang w:val="en-US"/>
              </w:rPr>
            </w:pPr>
            <w:r w:rsidRPr="005440A4">
              <w:rPr>
                <w:rFonts w:cs="Calibri"/>
                <w:b/>
                <w:bCs/>
                <w:lang w:val="en-US"/>
              </w:rPr>
              <w:t>USOS code</w:t>
            </w:r>
          </w:p>
        </w:tc>
        <w:tc>
          <w:tcPr>
            <w:tcW w:w="6969" w:type="dxa"/>
            <w:tcBorders>
              <w:top w:val="single" w:sz="8" w:space="0" w:color="C0C0C0"/>
              <w:bottom w:val="single" w:sz="8" w:space="0" w:color="C0C0C0"/>
              <w:right w:val="single" w:sz="8" w:space="0" w:color="C0C0C0"/>
            </w:tcBorders>
            <w:shd w:val="clear" w:color="auto" w:fill="D3DFEE"/>
          </w:tcPr>
          <w:p w14:paraId="5CE398EE" w14:textId="77777777" w:rsidR="00C403BB" w:rsidRPr="005440A4" w:rsidRDefault="00C403BB" w:rsidP="00113F68">
            <w:pPr>
              <w:jc w:val="both"/>
              <w:rPr>
                <w:rFonts w:cs="Calibri"/>
                <w:b/>
                <w:lang w:val="en-US"/>
              </w:rPr>
            </w:pPr>
            <w:r w:rsidRPr="005440A4">
              <w:rPr>
                <w:rFonts w:cs="Calibri"/>
                <w:b/>
              </w:rPr>
              <w:t>0100-ERAL285</w:t>
            </w:r>
          </w:p>
        </w:tc>
      </w:tr>
      <w:tr w:rsidR="00C403BB" w:rsidRPr="00C403BB" w14:paraId="69F46222" w14:textId="77777777" w:rsidTr="00113F68">
        <w:trPr>
          <w:trHeight w:val="805"/>
        </w:trPr>
        <w:tc>
          <w:tcPr>
            <w:tcW w:w="2255" w:type="dxa"/>
            <w:tcBorders>
              <w:top w:val="single" w:sz="8" w:space="0" w:color="C0C0C0"/>
              <w:left w:val="single" w:sz="8" w:space="0" w:color="C0C0C0"/>
              <w:bottom w:val="single" w:sz="8" w:space="0" w:color="C0C0C0"/>
            </w:tcBorders>
            <w:shd w:val="clear" w:color="auto" w:fill="auto"/>
          </w:tcPr>
          <w:p w14:paraId="0E2C1CC9" w14:textId="77777777" w:rsidR="00C403BB" w:rsidRPr="005440A4" w:rsidRDefault="00C403BB" w:rsidP="00113F68">
            <w:pPr>
              <w:jc w:val="both"/>
              <w:rPr>
                <w:rFonts w:cs="Calibri"/>
                <w:lang w:val="en-GB"/>
              </w:rPr>
            </w:pPr>
            <w:r w:rsidRPr="005440A4">
              <w:rPr>
                <w:rFonts w:cs="Calibri"/>
                <w:b/>
                <w:bCs/>
                <w:lang w:val="en-US"/>
              </w:rPr>
              <w:lastRenderedPageBreak/>
              <w:t>Literature</w:t>
            </w:r>
          </w:p>
        </w:tc>
        <w:tc>
          <w:tcPr>
            <w:tcW w:w="6969" w:type="dxa"/>
            <w:tcBorders>
              <w:top w:val="single" w:sz="8" w:space="0" w:color="C0C0C0"/>
              <w:bottom w:val="single" w:sz="8" w:space="0" w:color="C0C0C0"/>
              <w:right w:val="single" w:sz="8" w:space="0" w:color="C0C0C0"/>
            </w:tcBorders>
            <w:shd w:val="clear" w:color="auto" w:fill="auto"/>
          </w:tcPr>
          <w:p w14:paraId="4D58FD25" w14:textId="77777777" w:rsidR="00C403BB" w:rsidRPr="005440A4" w:rsidRDefault="00C403BB" w:rsidP="00113F68">
            <w:pPr>
              <w:spacing w:after="0" w:line="240" w:lineRule="auto"/>
              <w:contextualSpacing/>
              <w:jc w:val="both"/>
              <w:rPr>
                <w:rFonts w:eastAsia="Times New Roman" w:cs="Calibri"/>
                <w:lang w:val="en-GB" w:eastAsia="pl-PL"/>
              </w:rPr>
            </w:pPr>
            <w:r w:rsidRPr="005440A4">
              <w:rPr>
                <w:rFonts w:eastAsia="Times New Roman" w:cs="Calibri"/>
                <w:lang w:val="en-GB" w:eastAsia="pl-PL"/>
              </w:rPr>
              <w:t xml:space="preserve">M. Foley &amp; D. Hall, </w:t>
            </w:r>
            <w:r w:rsidRPr="005440A4">
              <w:rPr>
                <w:rFonts w:eastAsia="Times New Roman" w:cs="Calibri"/>
                <w:i/>
                <w:lang w:val="en-GB" w:eastAsia="pl-PL"/>
              </w:rPr>
              <w:t>My Grammar Lab Advanced C1/C2</w:t>
            </w:r>
            <w:r w:rsidRPr="005440A4">
              <w:rPr>
                <w:rFonts w:eastAsia="Times New Roman" w:cs="Calibri"/>
                <w:lang w:val="en-GB" w:eastAsia="pl-PL"/>
              </w:rPr>
              <w:t xml:space="preserve">, Pearson 2015. </w:t>
            </w:r>
            <w:r w:rsidRPr="005440A4">
              <w:rPr>
                <w:rFonts w:eastAsia="Times New Roman" w:cs="Calibri"/>
                <w:lang w:val="en-GB" w:eastAsia="pl-PL"/>
              </w:rPr>
              <w:br/>
              <w:t xml:space="preserve">B. D. Graver, </w:t>
            </w:r>
            <w:r w:rsidRPr="005440A4">
              <w:rPr>
                <w:rFonts w:eastAsia="Times New Roman" w:cs="Calibri"/>
                <w:i/>
                <w:lang w:val="en-GB" w:eastAsia="pl-PL"/>
              </w:rPr>
              <w:t>Advanced English Practice</w:t>
            </w:r>
            <w:r w:rsidRPr="005440A4">
              <w:rPr>
                <w:rFonts w:eastAsia="Times New Roman" w:cs="Calibri"/>
                <w:lang w:val="en-GB" w:eastAsia="pl-PL"/>
              </w:rPr>
              <w:t xml:space="preserve"> (3</w:t>
            </w:r>
            <w:r w:rsidRPr="005440A4">
              <w:rPr>
                <w:rFonts w:eastAsia="Times New Roman" w:cs="Calibri"/>
                <w:vertAlign w:val="superscript"/>
                <w:lang w:val="en-GB" w:eastAsia="pl-PL"/>
              </w:rPr>
              <w:t>rd</w:t>
            </w:r>
            <w:r w:rsidRPr="005440A4">
              <w:rPr>
                <w:rFonts w:eastAsia="Times New Roman" w:cs="Calibri"/>
                <w:lang w:val="en-GB" w:eastAsia="pl-PL"/>
              </w:rPr>
              <w:t xml:space="preserve"> ed.), OUP 1986.</w:t>
            </w:r>
            <w:r w:rsidRPr="005440A4">
              <w:rPr>
                <w:rFonts w:eastAsia="Times New Roman" w:cs="Calibri"/>
                <w:lang w:val="en-GB" w:eastAsia="pl-PL"/>
              </w:rPr>
              <w:br/>
              <w:t xml:space="preserve">M. Vince, </w:t>
            </w:r>
            <w:r w:rsidRPr="005440A4">
              <w:rPr>
                <w:rFonts w:eastAsia="Times New Roman" w:cs="Calibri"/>
                <w:i/>
                <w:lang w:val="en-GB" w:eastAsia="pl-PL"/>
              </w:rPr>
              <w:t>Advanced Language Practice</w:t>
            </w:r>
            <w:r w:rsidRPr="005440A4">
              <w:rPr>
                <w:rFonts w:eastAsia="Times New Roman" w:cs="Calibri"/>
                <w:lang w:val="en-GB" w:eastAsia="pl-PL"/>
              </w:rPr>
              <w:t xml:space="preserve"> (3</w:t>
            </w:r>
            <w:r w:rsidRPr="005440A4">
              <w:rPr>
                <w:rFonts w:eastAsia="Times New Roman" w:cs="Calibri"/>
                <w:vertAlign w:val="superscript"/>
                <w:lang w:val="en-GB" w:eastAsia="pl-PL"/>
              </w:rPr>
              <w:t>rd</w:t>
            </w:r>
            <w:r w:rsidRPr="005440A4">
              <w:rPr>
                <w:rFonts w:eastAsia="Times New Roman" w:cs="Calibri"/>
                <w:lang w:val="en-GB" w:eastAsia="pl-PL"/>
              </w:rPr>
              <w:t xml:space="preserve"> ed.), Macmillan 2009.</w:t>
            </w:r>
          </w:p>
        </w:tc>
      </w:tr>
      <w:tr w:rsidR="00C403BB" w:rsidRPr="005440A4" w14:paraId="223A8C26" w14:textId="77777777" w:rsidTr="00113F68">
        <w:trPr>
          <w:trHeight w:val="805"/>
        </w:trPr>
        <w:tc>
          <w:tcPr>
            <w:tcW w:w="2255" w:type="dxa"/>
            <w:tcBorders>
              <w:top w:val="single" w:sz="8" w:space="0" w:color="C0C0C0"/>
              <w:left w:val="single" w:sz="8" w:space="0" w:color="C0C0C0"/>
              <w:bottom w:val="single" w:sz="8" w:space="0" w:color="C0C0C0"/>
            </w:tcBorders>
            <w:shd w:val="clear" w:color="auto" w:fill="D3DFEE"/>
          </w:tcPr>
          <w:p w14:paraId="5F65AF8E" w14:textId="77777777" w:rsidR="00C403BB" w:rsidRPr="005440A4" w:rsidRDefault="00C403BB" w:rsidP="00113F68">
            <w:pPr>
              <w:jc w:val="both"/>
              <w:rPr>
                <w:rFonts w:cs="Calibri"/>
                <w:lang w:val="en-US"/>
              </w:rPr>
            </w:pPr>
            <w:r w:rsidRPr="005440A4">
              <w:rPr>
                <w:rFonts w:cs="Calibri"/>
                <w:b/>
                <w:bCs/>
                <w:lang w:val="en-US"/>
              </w:rPr>
              <w:t>Timetable:</w:t>
            </w:r>
          </w:p>
        </w:tc>
        <w:tc>
          <w:tcPr>
            <w:tcW w:w="6969" w:type="dxa"/>
            <w:tcBorders>
              <w:top w:val="single" w:sz="8" w:space="0" w:color="C0C0C0"/>
              <w:bottom w:val="single" w:sz="8" w:space="0" w:color="C0C0C0"/>
              <w:right w:val="single" w:sz="8" w:space="0" w:color="C0C0C0"/>
            </w:tcBorders>
            <w:shd w:val="clear" w:color="auto" w:fill="D3DFEE"/>
          </w:tcPr>
          <w:p w14:paraId="5B0CC86E" w14:textId="77777777" w:rsidR="00C403BB" w:rsidRPr="005440A4" w:rsidRDefault="00C403BB" w:rsidP="00113F68">
            <w:pPr>
              <w:jc w:val="both"/>
              <w:rPr>
                <w:rFonts w:cs="Calibri"/>
                <w:b/>
                <w:bCs/>
                <w:color w:val="FF0000"/>
                <w:lang w:val="en-US"/>
              </w:rPr>
            </w:pPr>
            <w:r w:rsidRPr="005440A4">
              <w:rPr>
                <w:rFonts w:cs="Calibri"/>
                <w:b/>
                <w:bCs/>
                <w:color w:val="FF0000"/>
                <w:lang w:val="en-US"/>
              </w:rPr>
              <w:t>Choose any of the groups:</w:t>
            </w:r>
          </w:p>
          <w:p w14:paraId="147208BE" w14:textId="77777777" w:rsidR="00C403BB" w:rsidRPr="00C403BB" w:rsidRDefault="00C403BB" w:rsidP="00113F68">
            <w:pPr>
              <w:spacing w:after="0" w:line="240" w:lineRule="auto"/>
              <w:rPr>
                <w:rFonts w:cs="Calibri"/>
                <w:lang w:eastAsia="en-GB"/>
              </w:rPr>
            </w:pPr>
            <w:r w:rsidRPr="00C403BB">
              <w:rPr>
                <w:rFonts w:cs="Calibri"/>
              </w:rPr>
              <w:t xml:space="preserve">Friday, 10:00 – 11:30  </w:t>
            </w:r>
            <w:r w:rsidRPr="00C403BB">
              <w:rPr>
                <w:rFonts w:cs="Calibri"/>
                <w:color w:val="080000"/>
                <w:shd w:val="clear" w:color="auto" w:fill="FFFFFF"/>
              </w:rPr>
              <w:t>dr Jerzy Gaszewski</w:t>
            </w:r>
            <w:r w:rsidRPr="00C403BB">
              <w:rPr>
                <w:rFonts w:cs="Calibri"/>
                <w:color w:val="080000"/>
              </w:rPr>
              <w:t xml:space="preserve">  </w:t>
            </w:r>
            <w:r w:rsidRPr="00C403BB">
              <w:rPr>
                <w:rFonts w:cs="Calibri"/>
                <w:color w:val="080000"/>
                <w:shd w:val="clear" w:color="auto" w:fill="FFFFFF"/>
              </w:rPr>
              <w:t>2.53</w:t>
            </w:r>
          </w:p>
          <w:p w14:paraId="75C62043" w14:textId="77777777" w:rsidR="00C403BB" w:rsidRPr="005440A4" w:rsidRDefault="00C403BB" w:rsidP="00113F68">
            <w:pPr>
              <w:spacing w:after="0" w:line="240" w:lineRule="auto"/>
              <w:rPr>
                <w:rFonts w:cs="Calibri"/>
                <w:lang w:eastAsia="en-GB"/>
              </w:rPr>
            </w:pPr>
            <w:r w:rsidRPr="005440A4">
              <w:rPr>
                <w:rFonts w:cs="Calibri"/>
              </w:rPr>
              <w:t>Friday, 1</w:t>
            </w:r>
            <w:r w:rsidRPr="0094743F">
              <w:rPr>
                <w:rFonts w:cs="Calibri"/>
              </w:rPr>
              <w:t>1</w:t>
            </w:r>
            <w:r w:rsidRPr="005440A4">
              <w:rPr>
                <w:rFonts w:cs="Calibri"/>
              </w:rPr>
              <w:t>:</w:t>
            </w:r>
            <w:r w:rsidRPr="0094743F">
              <w:rPr>
                <w:rFonts w:cs="Calibri"/>
              </w:rPr>
              <w:t>45</w:t>
            </w:r>
            <w:r w:rsidRPr="005440A4">
              <w:rPr>
                <w:rFonts w:cs="Calibri"/>
              </w:rPr>
              <w:t xml:space="preserve"> – 1</w:t>
            </w:r>
            <w:r w:rsidRPr="0094743F">
              <w:rPr>
                <w:rFonts w:cs="Calibri"/>
              </w:rPr>
              <w:t>3</w:t>
            </w:r>
            <w:r w:rsidRPr="005440A4">
              <w:rPr>
                <w:rFonts w:cs="Calibri"/>
              </w:rPr>
              <w:t>:</w:t>
            </w:r>
            <w:r w:rsidRPr="0094743F">
              <w:rPr>
                <w:rFonts w:cs="Calibri"/>
              </w:rPr>
              <w:t>15</w:t>
            </w:r>
            <w:r w:rsidRPr="005440A4">
              <w:rPr>
                <w:rFonts w:cs="Calibri"/>
              </w:rPr>
              <w:t xml:space="preserve">  </w:t>
            </w:r>
            <w:r w:rsidRPr="005440A4">
              <w:rPr>
                <w:rFonts w:cs="Calibri"/>
                <w:color w:val="080000"/>
                <w:shd w:val="clear" w:color="auto" w:fill="FFFFFF"/>
              </w:rPr>
              <w:t>dr Jerzy Gaszewski</w:t>
            </w:r>
            <w:r w:rsidRPr="005440A4">
              <w:rPr>
                <w:rFonts w:cs="Calibri"/>
                <w:color w:val="080000"/>
              </w:rPr>
              <w:t xml:space="preserve">  </w:t>
            </w:r>
            <w:r w:rsidRPr="005440A4">
              <w:rPr>
                <w:rFonts w:cs="Calibri"/>
                <w:color w:val="080000"/>
                <w:shd w:val="clear" w:color="auto" w:fill="FFFFFF"/>
              </w:rPr>
              <w:t>2.</w:t>
            </w:r>
            <w:r w:rsidRPr="0094743F">
              <w:rPr>
                <w:rFonts w:cs="Calibri"/>
                <w:color w:val="080000"/>
                <w:shd w:val="clear" w:color="auto" w:fill="FFFFFF"/>
              </w:rPr>
              <w:t>53</w:t>
            </w:r>
          </w:p>
          <w:p w14:paraId="4CD08FDE" w14:textId="77777777" w:rsidR="00C403BB" w:rsidRPr="005440A4" w:rsidRDefault="00C403BB" w:rsidP="00113F68">
            <w:pPr>
              <w:spacing w:after="0" w:line="240" w:lineRule="auto"/>
              <w:rPr>
                <w:rFonts w:cs="Calibri"/>
                <w:color w:val="080000"/>
                <w:shd w:val="clear" w:color="auto" w:fill="FFFFFF"/>
              </w:rPr>
            </w:pPr>
            <w:r w:rsidRPr="005440A4">
              <w:rPr>
                <w:rFonts w:cs="Calibri"/>
              </w:rPr>
              <w:t>Friday, 1</w:t>
            </w:r>
            <w:r>
              <w:rPr>
                <w:rFonts w:cs="Calibri"/>
              </w:rPr>
              <w:t>3</w:t>
            </w:r>
            <w:r w:rsidRPr="005440A4">
              <w:rPr>
                <w:rFonts w:cs="Calibri"/>
              </w:rPr>
              <w:t>:</w:t>
            </w:r>
            <w:r>
              <w:rPr>
                <w:rFonts w:cs="Calibri"/>
              </w:rPr>
              <w:t>30</w:t>
            </w:r>
            <w:r w:rsidRPr="005440A4">
              <w:rPr>
                <w:rFonts w:cs="Calibri"/>
              </w:rPr>
              <w:t>-1</w:t>
            </w:r>
            <w:r>
              <w:rPr>
                <w:rFonts w:cs="Calibri"/>
              </w:rPr>
              <w:t>5</w:t>
            </w:r>
            <w:r w:rsidRPr="005440A4">
              <w:rPr>
                <w:rFonts w:cs="Calibri"/>
              </w:rPr>
              <w:t>:</w:t>
            </w:r>
            <w:r>
              <w:rPr>
                <w:rFonts w:cs="Calibri"/>
              </w:rPr>
              <w:t>00</w:t>
            </w:r>
            <w:r w:rsidRPr="005440A4">
              <w:rPr>
                <w:rFonts w:cs="Calibri"/>
              </w:rPr>
              <w:t xml:space="preserve"> </w:t>
            </w:r>
            <w:r w:rsidRPr="005440A4">
              <w:rPr>
                <w:rFonts w:cs="Calibri"/>
                <w:color w:val="080000"/>
                <w:shd w:val="clear" w:color="auto" w:fill="FFFFFF"/>
              </w:rPr>
              <w:t>dr Jerzy Gaszewski</w:t>
            </w:r>
            <w:r w:rsidRPr="005440A4">
              <w:rPr>
                <w:rFonts w:cs="Calibri"/>
                <w:color w:val="080000"/>
              </w:rPr>
              <w:t xml:space="preserve">  </w:t>
            </w:r>
            <w:r w:rsidRPr="005440A4">
              <w:rPr>
                <w:rFonts w:cs="Calibri"/>
                <w:color w:val="080000"/>
                <w:shd w:val="clear" w:color="auto" w:fill="FFFFFF"/>
              </w:rPr>
              <w:t>2.</w:t>
            </w:r>
            <w:r>
              <w:rPr>
                <w:rFonts w:cs="Calibri"/>
                <w:color w:val="080000"/>
                <w:shd w:val="clear" w:color="auto" w:fill="FFFFFF"/>
              </w:rPr>
              <w:t>53</w:t>
            </w:r>
          </w:p>
          <w:p w14:paraId="782C1648" w14:textId="77777777" w:rsidR="00C403BB" w:rsidRPr="005440A4" w:rsidRDefault="00C403BB" w:rsidP="00113F68">
            <w:pPr>
              <w:spacing w:after="0" w:line="240" w:lineRule="auto"/>
              <w:rPr>
                <w:rFonts w:cs="Calibri"/>
                <w:lang w:eastAsia="en-GB"/>
              </w:rPr>
            </w:pPr>
            <w:r w:rsidRPr="005440A4">
              <w:rPr>
                <w:rFonts w:cs="Calibri"/>
                <w:color w:val="080000"/>
                <w:shd w:val="clear" w:color="auto" w:fill="FFFFFF"/>
              </w:rPr>
              <w:t xml:space="preserve">Monday, </w:t>
            </w:r>
            <w:r w:rsidRPr="005440A4">
              <w:rPr>
                <w:rFonts w:cs="Calibri"/>
              </w:rPr>
              <w:t>1</w:t>
            </w:r>
            <w:r w:rsidRPr="0094743F">
              <w:rPr>
                <w:rFonts w:cs="Calibri"/>
              </w:rPr>
              <w:t>1</w:t>
            </w:r>
            <w:r w:rsidRPr="005440A4">
              <w:rPr>
                <w:rFonts w:cs="Calibri"/>
              </w:rPr>
              <w:t>:</w:t>
            </w:r>
            <w:r w:rsidRPr="0094743F">
              <w:rPr>
                <w:rFonts w:cs="Calibri"/>
              </w:rPr>
              <w:t>45</w:t>
            </w:r>
            <w:r w:rsidRPr="005440A4">
              <w:rPr>
                <w:rFonts w:cs="Calibri"/>
              </w:rPr>
              <w:t xml:space="preserve"> – 1</w:t>
            </w:r>
            <w:r w:rsidRPr="0094743F">
              <w:rPr>
                <w:rFonts w:cs="Calibri"/>
              </w:rPr>
              <w:t>3</w:t>
            </w:r>
            <w:r w:rsidRPr="005440A4">
              <w:rPr>
                <w:rFonts w:cs="Calibri"/>
              </w:rPr>
              <w:t>:</w:t>
            </w:r>
            <w:r w:rsidRPr="0094743F">
              <w:rPr>
                <w:rFonts w:cs="Calibri"/>
              </w:rPr>
              <w:t>15</w:t>
            </w:r>
            <w:r w:rsidRPr="005440A4">
              <w:rPr>
                <w:rFonts w:cs="Calibri"/>
              </w:rPr>
              <w:t xml:space="preserve">  </w:t>
            </w:r>
            <w:r w:rsidRPr="005440A4">
              <w:rPr>
                <w:rFonts w:cs="Calibri"/>
                <w:color w:val="080000"/>
                <w:shd w:val="clear" w:color="auto" w:fill="FFFFFF"/>
              </w:rPr>
              <w:t>Krzysztof Lewoc</w:t>
            </w:r>
            <w:r w:rsidRPr="005440A4">
              <w:rPr>
                <w:rFonts w:cs="Calibri"/>
                <w:color w:val="080000"/>
              </w:rPr>
              <w:t xml:space="preserve"> </w:t>
            </w:r>
            <w:r w:rsidRPr="005440A4">
              <w:rPr>
                <w:rFonts w:cs="Calibri"/>
                <w:color w:val="080000"/>
                <w:shd w:val="clear" w:color="auto" w:fill="FFFFFF"/>
              </w:rPr>
              <w:t>-0</w:t>
            </w:r>
            <w:r>
              <w:rPr>
                <w:rFonts w:cs="Calibri"/>
                <w:color w:val="080000"/>
                <w:shd w:val="clear" w:color="auto" w:fill="FFFFFF"/>
              </w:rPr>
              <w:t>4</w:t>
            </w:r>
          </w:p>
          <w:p w14:paraId="4E5FB1CE" w14:textId="77777777" w:rsidR="00C403BB" w:rsidRPr="005440A4" w:rsidRDefault="00C403BB" w:rsidP="00113F68">
            <w:pPr>
              <w:spacing w:after="0" w:line="240" w:lineRule="auto"/>
              <w:rPr>
                <w:rFonts w:cs="Calibri"/>
                <w:lang w:eastAsia="en-GB"/>
              </w:rPr>
            </w:pPr>
            <w:r w:rsidRPr="005440A4">
              <w:rPr>
                <w:rFonts w:cs="Calibri"/>
                <w:color w:val="080000"/>
                <w:shd w:val="clear" w:color="auto" w:fill="FFFFFF"/>
              </w:rPr>
              <w:t xml:space="preserve">Monday, </w:t>
            </w:r>
            <w:r w:rsidRPr="005440A4">
              <w:rPr>
                <w:rFonts w:cs="Calibri"/>
              </w:rPr>
              <w:t>1</w:t>
            </w:r>
            <w:r>
              <w:rPr>
                <w:rFonts w:cs="Calibri"/>
              </w:rPr>
              <w:t>3</w:t>
            </w:r>
            <w:r w:rsidRPr="005440A4">
              <w:rPr>
                <w:rFonts w:cs="Calibri"/>
              </w:rPr>
              <w:t>:</w:t>
            </w:r>
            <w:r>
              <w:rPr>
                <w:rFonts w:cs="Calibri"/>
              </w:rPr>
              <w:t>30</w:t>
            </w:r>
            <w:r w:rsidRPr="005440A4">
              <w:rPr>
                <w:rFonts w:cs="Calibri"/>
              </w:rPr>
              <w:t>-1</w:t>
            </w:r>
            <w:r>
              <w:rPr>
                <w:rFonts w:cs="Calibri"/>
              </w:rPr>
              <w:t>5</w:t>
            </w:r>
            <w:r w:rsidRPr="005440A4">
              <w:rPr>
                <w:rFonts w:cs="Calibri"/>
              </w:rPr>
              <w:t>:</w:t>
            </w:r>
            <w:r>
              <w:rPr>
                <w:rFonts w:cs="Calibri"/>
              </w:rPr>
              <w:t>00</w:t>
            </w:r>
            <w:r w:rsidRPr="005440A4">
              <w:rPr>
                <w:rFonts w:cs="Calibri"/>
              </w:rPr>
              <w:t xml:space="preserve"> </w:t>
            </w:r>
            <w:r w:rsidRPr="005440A4">
              <w:rPr>
                <w:rFonts w:cs="Calibri"/>
                <w:color w:val="080000"/>
                <w:shd w:val="clear" w:color="auto" w:fill="FFFFFF"/>
              </w:rPr>
              <w:t>Krzysztof Lewoc</w:t>
            </w:r>
            <w:r w:rsidRPr="005440A4">
              <w:rPr>
                <w:rFonts w:cs="Calibri"/>
                <w:color w:val="080000"/>
              </w:rPr>
              <w:t xml:space="preserve"> </w:t>
            </w:r>
            <w:r w:rsidRPr="005440A4">
              <w:rPr>
                <w:rFonts w:cs="Calibri"/>
                <w:color w:val="080000"/>
                <w:shd w:val="clear" w:color="auto" w:fill="FFFFFF"/>
              </w:rPr>
              <w:t>-0</w:t>
            </w:r>
            <w:r>
              <w:rPr>
                <w:rFonts w:cs="Calibri"/>
                <w:color w:val="080000"/>
                <w:shd w:val="clear" w:color="auto" w:fill="FFFFFF"/>
              </w:rPr>
              <w:t>4</w:t>
            </w:r>
          </w:p>
          <w:p w14:paraId="48350A2C" w14:textId="77777777" w:rsidR="00C403BB" w:rsidRPr="005440A4" w:rsidRDefault="00C403BB" w:rsidP="00113F68">
            <w:pPr>
              <w:spacing w:after="0" w:line="240" w:lineRule="auto"/>
              <w:rPr>
                <w:rFonts w:cs="Calibri"/>
                <w:lang w:eastAsia="en-GB"/>
              </w:rPr>
            </w:pPr>
          </w:p>
          <w:p w14:paraId="35D407C3" w14:textId="77777777" w:rsidR="00C403BB" w:rsidRPr="005440A4" w:rsidRDefault="00C403BB" w:rsidP="00113F68">
            <w:pPr>
              <w:jc w:val="both"/>
              <w:rPr>
                <w:rFonts w:cs="Calibri"/>
              </w:rPr>
            </w:pPr>
          </w:p>
        </w:tc>
      </w:tr>
    </w:tbl>
    <w:p w14:paraId="3B1F4C25" w14:textId="77777777" w:rsidR="00C403BB" w:rsidRPr="005440A4" w:rsidRDefault="00C403BB" w:rsidP="00C403BB">
      <w:pPr>
        <w:jc w:val="both"/>
        <w:rPr>
          <w:rFonts w:ascii="Times New Roman" w:hAnsi="Times New Roman"/>
          <w:sz w:val="20"/>
          <w:szCs w:val="20"/>
        </w:rPr>
      </w:pPr>
    </w:p>
    <w:p w14:paraId="3AB90614" w14:textId="77777777" w:rsidR="00C403BB" w:rsidRPr="005440A4" w:rsidRDefault="00C403BB" w:rsidP="00C403B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7"/>
      </w:tblGrid>
      <w:tr w:rsidR="00C403BB" w:rsidRPr="005440A4" w14:paraId="46368EFC" w14:textId="77777777" w:rsidTr="00113F68">
        <w:trPr>
          <w:trHeight w:val="840"/>
        </w:trPr>
        <w:tc>
          <w:tcPr>
            <w:tcW w:w="974" w:type="pct"/>
            <w:shd w:val="clear" w:color="auto" w:fill="4F81BD"/>
          </w:tcPr>
          <w:p w14:paraId="672AF08D" w14:textId="77777777" w:rsidR="00C403BB" w:rsidRPr="005440A4" w:rsidRDefault="00C403BB" w:rsidP="00113F68">
            <w:pPr>
              <w:jc w:val="both"/>
              <w:rPr>
                <w:rFonts w:cs="Calibri"/>
                <w:b/>
                <w:lang w:val="en-GB"/>
              </w:rPr>
            </w:pPr>
            <w:r w:rsidRPr="005440A4">
              <w:rPr>
                <w:rFonts w:cs="Calibri"/>
                <w:b/>
                <w:bCs/>
                <w:color w:val="FFFFFF"/>
              </w:rPr>
              <w:t>Course title</w:t>
            </w:r>
          </w:p>
        </w:tc>
        <w:tc>
          <w:tcPr>
            <w:tcW w:w="4026" w:type="pct"/>
            <w:shd w:val="clear" w:color="auto" w:fill="4F81BD"/>
          </w:tcPr>
          <w:p w14:paraId="755B2F68" w14:textId="77777777" w:rsidR="00C403BB" w:rsidRPr="005440A4" w:rsidRDefault="00C403BB" w:rsidP="00113F68">
            <w:pPr>
              <w:jc w:val="both"/>
              <w:rPr>
                <w:rFonts w:cs="Calibri"/>
                <w:b/>
                <w:bCs/>
                <w:color w:val="FFFFFF"/>
                <w:lang w:val="en-US"/>
              </w:rPr>
            </w:pPr>
            <w:r w:rsidRPr="005440A4">
              <w:rPr>
                <w:rFonts w:cs="Calibri"/>
                <w:b/>
                <w:color w:val="FFFFFF"/>
                <w:lang w:val="en-US"/>
              </w:rPr>
              <w:t>INTRODUCTION TO LINGUISTICS</w:t>
            </w:r>
          </w:p>
        </w:tc>
      </w:tr>
      <w:tr w:rsidR="00C403BB" w:rsidRPr="005440A4" w14:paraId="0886B22A" w14:textId="77777777" w:rsidTr="00113F68">
        <w:trPr>
          <w:trHeight w:val="541"/>
        </w:trPr>
        <w:tc>
          <w:tcPr>
            <w:tcW w:w="974" w:type="pct"/>
            <w:shd w:val="clear" w:color="auto" w:fill="D3DFEE"/>
          </w:tcPr>
          <w:p w14:paraId="36182A19" w14:textId="77777777" w:rsidR="00C403BB" w:rsidRPr="005440A4" w:rsidRDefault="00C403BB" w:rsidP="00113F68">
            <w:pPr>
              <w:jc w:val="both"/>
              <w:rPr>
                <w:rFonts w:cs="Calibri"/>
                <w:lang w:val="en-US"/>
              </w:rPr>
            </w:pPr>
            <w:r w:rsidRPr="005440A4">
              <w:rPr>
                <w:rFonts w:cs="Calibri"/>
                <w:b/>
                <w:bCs/>
              </w:rPr>
              <w:t>Form*</w:t>
            </w:r>
          </w:p>
        </w:tc>
        <w:tc>
          <w:tcPr>
            <w:tcW w:w="4026" w:type="pct"/>
            <w:shd w:val="clear" w:color="auto" w:fill="D3DFEE"/>
          </w:tcPr>
          <w:p w14:paraId="5813BEAC" w14:textId="77777777" w:rsidR="00C403BB" w:rsidRPr="005440A4" w:rsidRDefault="00C403BB" w:rsidP="00113F68">
            <w:pPr>
              <w:jc w:val="both"/>
              <w:rPr>
                <w:rFonts w:cs="Calibri"/>
                <w:b/>
              </w:rPr>
            </w:pPr>
            <w:r w:rsidRPr="005440A4">
              <w:rPr>
                <w:rFonts w:cs="Calibri"/>
                <w:b/>
              </w:rPr>
              <w:t>Tutorial</w:t>
            </w:r>
          </w:p>
        </w:tc>
      </w:tr>
      <w:tr w:rsidR="00C403BB" w:rsidRPr="005440A4" w14:paraId="3641D342" w14:textId="77777777" w:rsidTr="00113F68">
        <w:trPr>
          <w:trHeight w:val="434"/>
        </w:trPr>
        <w:tc>
          <w:tcPr>
            <w:tcW w:w="974" w:type="pct"/>
            <w:shd w:val="clear" w:color="auto" w:fill="auto"/>
          </w:tcPr>
          <w:p w14:paraId="326DBB64" w14:textId="77777777" w:rsidR="00C403BB" w:rsidRPr="005440A4" w:rsidRDefault="00C403BB" w:rsidP="00113F68">
            <w:pPr>
              <w:jc w:val="both"/>
              <w:rPr>
                <w:rFonts w:cs="Calibri"/>
                <w:lang w:val="en-US"/>
              </w:rPr>
            </w:pPr>
            <w:r w:rsidRPr="005440A4">
              <w:rPr>
                <w:rFonts w:cs="Calibri"/>
                <w:b/>
                <w:bCs/>
                <w:lang w:val="en-US"/>
              </w:rPr>
              <w:t>Level of course</w:t>
            </w:r>
          </w:p>
        </w:tc>
        <w:tc>
          <w:tcPr>
            <w:tcW w:w="4026" w:type="pct"/>
            <w:shd w:val="clear" w:color="auto" w:fill="auto"/>
          </w:tcPr>
          <w:p w14:paraId="36BAC5C4" w14:textId="77777777" w:rsidR="00C403BB" w:rsidRPr="005440A4" w:rsidRDefault="00C403BB" w:rsidP="00113F68">
            <w:pPr>
              <w:jc w:val="both"/>
              <w:rPr>
                <w:rFonts w:cs="Calibri"/>
                <w:b/>
                <w:bCs/>
              </w:rPr>
            </w:pPr>
            <w:r w:rsidRPr="005440A4">
              <w:rPr>
                <w:rFonts w:cs="Calibri"/>
                <w:b/>
                <w:bCs/>
              </w:rPr>
              <w:t>BA</w:t>
            </w:r>
          </w:p>
        </w:tc>
      </w:tr>
      <w:tr w:rsidR="00C403BB" w:rsidRPr="005440A4" w14:paraId="6C0A4EC1" w14:textId="77777777" w:rsidTr="00113F68">
        <w:trPr>
          <w:trHeight w:val="536"/>
        </w:trPr>
        <w:tc>
          <w:tcPr>
            <w:tcW w:w="974" w:type="pct"/>
            <w:shd w:val="clear" w:color="auto" w:fill="D3DFEE"/>
          </w:tcPr>
          <w:p w14:paraId="165269C4" w14:textId="77777777" w:rsidR="00C403BB" w:rsidRPr="005440A4" w:rsidRDefault="00C403BB" w:rsidP="00113F68">
            <w:pPr>
              <w:jc w:val="both"/>
              <w:rPr>
                <w:rFonts w:cs="Calibri"/>
                <w:lang w:val="en-US"/>
              </w:rPr>
            </w:pPr>
            <w:r w:rsidRPr="005440A4">
              <w:rPr>
                <w:rFonts w:cs="Calibri"/>
                <w:b/>
                <w:bCs/>
                <w:lang w:val="en-US"/>
              </w:rPr>
              <w:t>Year/semester</w:t>
            </w:r>
          </w:p>
        </w:tc>
        <w:tc>
          <w:tcPr>
            <w:tcW w:w="4026" w:type="pct"/>
            <w:shd w:val="clear" w:color="auto" w:fill="D3DFEE"/>
          </w:tcPr>
          <w:p w14:paraId="72B02F0F" w14:textId="77777777" w:rsidR="00C403BB" w:rsidRPr="005440A4" w:rsidRDefault="00C403BB" w:rsidP="00113F68">
            <w:pPr>
              <w:jc w:val="both"/>
              <w:rPr>
                <w:rFonts w:cs="Calibri"/>
                <w:b/>
                <w:bCs/>
                <w:lang w:val="en-GB"/>
              </w:rPr>
            </w:pPr>
            <w:r w:rsidRPr="005440A4">
              <w:rPr>
                <w:rFonts w:cs="Calibri"/>
                <w:b/>
                <w:bCs/>
                <w:lang w:val="en-US"/>
              </w:rPr>
              <w:t>1</w:t>
            </w:r>
            <w:r w:rsidRPr="005440A4">
              <w:rPr>
                <w:rFonts w:cs="Calibri"/>
                <w:b/>
                <w:bCs/>
                <w:vertAlign w:val="superscript"/>
                <w:lang w:val="en-US"/>
              </w:rPr>
              <w:t>st</w:t>
            </w:r>
            <w:r w:rsidRPr="005440A4">
              <w:rPr>
                <w:rFonts w:cs="Calibri"/>
                <w:b/>
                <w:bCs/>
                <w:lang w:val="en-US"/>
              </w:rPr>
              <w:t xml:space="preserve"> year, summer semester</w:t>
            </w:r>
          </w:p>
        </w:tc>
      </w:tr>
      <w:tr w:rsidR="00C403BB" w:rsidRPr="005440A4" w14:paraId="39615014" w14:textId="77777777" w:rsidTr="00113F68">
        <w:trPr>
          <w:trHeight w:val="406"/>
        </w:trPr>
        <w:tc>
          <w:tcPr>
            <w:tcW w:w="974" w:type="pct"/>
            <w:shd w:val="clear" w:color="auto" w:fill="auto"/>
          </w:tcPr>
          <w:p w14:paraId="627C2923" w14:textId="77777777" w:rsidR="00C403BB" w:rsidRPr="005440A4" w:rsidRDefault="00C403BB" w:rsidP="00113F68">
            <w:pPr>
              <w:jc w:val="both"/>
              <w:rPr>
                <w:rFonts w:cs="Calibri"/>
                <w:lang w:val="en-US"/>
              </w:rPr>
            </w:pPr>
            <w:r w:rsidRPr="005440A4">
              <w:rPr>
                <w:rFonts w:cs="Calibri"/>
                <w:b/>
                <w:bCs/>
                <w:lang w:val="en-US"/>
              </w:rPr>
              <w:t>ECTS</w:t>
            </w:r>
          </w:p>
        </w:tc>
        <w:tc>
          <w:tcPr>
            <w:tcW w:w="4026" w:type="pct"/>
            <w:shd w:val="clear" w:color="auto" w:fill="auto"/>
          </w:tcPr>
          <w:p w14:paraId="50431AA0" w14:textId="77777777" w:rsidR="00C403BB" w:rsidRPr="005440A4" w:rsidRDefault="00C403BB" w:rsidP="00113F68">
            <w:pPr>
              <w:jc w:val="both"/>
              <w:rPr>
                <w:rFonts w:cs="Calibri"/>
                <w:b/>
                <w:lang w:val="en-GB"/>
              </w:rPr>
            </w:pPr>
            <w:r w:rsidRPr="005440A4">
              <w:rPr>
                <w:rFonts w:cs="Calibri"/>
                <w:b/>
                <w:lang w:val="en-GB"/>
              </w:rPr>
              <w:t>3</w:t>
            </w:r>
          </w:p>
        </w:tc>
      </w:tr>
      <w:tr w:rsidR="00C403BB" w:rsidRPr="005440A4" w14:paraId="6F8FDCCC" w14:textId="77777777" w:rsidTr="00113F68">
        <w:trPr>
          <w:trHeight w:val="688"/>
        </w:trPr>
        <w:tc>
          <w:tcPr>
            <w:tcW w:w="974" w:type="pct"/>
            <w:shd w:val="clear" w:color="auto" w:fill="D3DFEE"/>
          </w:tcPr>
          <w:p w14:paraId="6549F4F1"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26" w:type="pct"/>
            <w:shd w:val="clear" w:color="auto" w:fill="D3DFEE"/>
          </w:tcPr>
          <w:p w14:paraId="6146AE0C"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6475A208" w14:textId="77777777" w:rsidTr="00113F68">
        <w:trPr>
          <w:trHeight w:val="400"/>
        </w:trPr>
        <w:tc>
          <w:tcPr>
            <w:tcW w:w="974" w:type="pct"/>
            <w:shd w:val="clear" w:color="auto" w:fill="auto"/>
          </w:tcPr>
          <w:p w14:paraId="7D166129" w14:textId="77777777" w:rsidR="00C403BB" w:rsidRPr="005440A4" w:rsidRDefault="00C403BB" w:rsidP="00113F68">
            <w:pPr>
              <w:jc w:val="both"/>
              <w:rPr>
                <w:rFonts w:cs="Calibri"/>
                <w:lang w:val="en-US"/>
              </w:rPr>
            </w:pPr>
            <w:r w:rsidRPr="005440A4">
              <w:rPr>
                <w:rFonts w:cs="Calibri"/>
                <w:b/>
                <w:bCs/>
                <w:lang w:val="en-US"/>
              </w:rPr>
              <w:t>No. of hours</w:t>
            </w:r>
          </w:p>
        </w:tc>
        <w:tc>
          <w:tcPr>
            <w:tcW w:w="4026" w:type="pct"/>
            <w:shd w:val="clear" w:color="auto" w:fill="auto"/>
          </w:tcPr>
          <w:p w14:paraId="5E9A6731" w14:textId="77777777" w:rsidR="00C403BB" w:rsidRPr="005440A4" w:rsidRDefault="00C403BB" w:rsidP="00113F68">
            <w:pPr>
              <w:jc w:val="both"/>
              <w:rPr>
                <w:rFonts w:cs="Calibri"/>
                <w:b/>
                <w:lang w:val="en-GB"/>
              </w:rPr>
            </w:pPr>
            <w:r w:rsidRPr="005440A4">
              <w:rPr>
                <w:rFonts w:cs="Calibri"/>
                <w:b/>
                <w:lang w:val="en-GB"/>
              </w:rPr>
              <w:t>30</w:t>
            </w:r>
          </w:p>
        </w:tc>
      </w:tr>
      <w:tr w:rsidR="00C403BB" w:rsidRPr="00C403BB" w14:paraId="2C5D702F" w14:textId="77777777" w:rsidTr="00113F68">
        <w:trPr>
          <w:trHeight w:val="824"/>
        </w:trPr>
        <w:tc>
          <w:tcPr>
            <w:tcW w:w="974" w:type="pct"/>
            <w:shd w:val="clear" w:color="auto" w:fill="D3DFEE"/>
          </w:tcPr>
          <w:p w14:paraId="0FD607F1" w14:textId="77777777" w:rsidR="00C403BB" w:rsidRPr="005440A4" w:rsidRDefault="00C403BB" w:rsidP="00113F68">
            <w:pPr>
              <w:jc w:val="both"/>
              <w:rPr>
                <w:rFonts w:cs="Calibri"/>
                <w:b/>
                <w:bCs/>
                <w:lang w:val="en-US"/>
              </w:rPr>
            </w:pPr>
            <w:r w:rsidRPr="005440A4">
              <w:rPr>
                <w:rFonts w:cs="Calibri"/>
                <w:b/>
                <w:bCs/>
                <w:lang w:val="en-US"/>
              </w:rPr>
              <w:t>Course content</w:t>
            </w:r>
          </w:p>
          <w:p w14:paraId="20FB65C5"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26" w:type="pct"/>
            <w:shd w:val="clear" w:color="auto" w:fill="D3DFEE"/>
          </w:tcPr>
          <w:p w14:paraId="677BF966" w14:textId="77777777" w:rsidR="00C403BB" w:rsidRPr="005440A4" w:rsidRDefault="00C403BB" w:rsidP="00113F68">
            <w:pPr>
              <w:spacing w:after="0" w:line="240" w:lineRule="auto"/>
              <w:rPr>
                <w:rFonts w:cs="Calibri"/>
                <w:lang w:val="en-US"/>
              </w:rPr>
            </w:pPr>
            <w:r w:rsidRPr="005440A4">
              <w:rPr>
                <w:rFonts w:cs="Calibri"/>
                <w:lang w:val="en-US"/>
              </w:rPr>
              <w:t>The course will present an up-to-date approach to describing and analyzing language (with special reference to English), and introduce main contemporary linguistic theories. Additionally different types of languages will be discussed and exemplified. The course will equip students with appropriate tools for analyzing and understanding the phenomenon of human language.</w:t>
            </w:r>
          </w:p>
          <w:p w14:paraId="1A1BBF29" w14:textId="77777777" w:rsidR="00C403BB" w:rsidRPr="005440A4" w:rsidRDefault="00C403BB" w:rsidP="00113F68">
            <w:pPr>
              <w:spacing w:after="0" w:line="240" w:lineRule="auto"/>
              <w:rPr>
                <w:rFonts w:cs="Calibri"/>
                <w:lang w:val="en-US"/>
              </w:rPr>
            </w:pPr>
            <w:r w:rsidRPr="005440A4">
              <w:rPr>
                <w:rFonts w:cs="Calibri"/>
                <w:lang w:val="en-US"/>
              </w:rPr>
              <w:t>Course content</w:t>
            </w:r>
          </w:p>
          <w:p w14:paraId="35813A19"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1. Language and linguistics (key concepts, terminology and definitions).</w:t>
            </w:r>
          </w:p>
          <w:p w14:paraId="399E9F62"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2. Features and functions of language.</w:t>
            </w:r>
          </w:p>
          <w:p w14:paraId="15554553"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3. Levels of linguistic description (from sounds to sentences and texts), and sub-branches of linguistics (from phonetics and phonology to text grammar).</w:t>
            </w:r>
          </w:p>
          <w:p w14:paraId="03514903"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4. Investigating signs (introduction to semiotics).</w:t>
            </w:r>
          </w:p>
          <w:p w14:paraId="606AB2FB"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5. Investigating words and vocabulary  (introduction to English morphology, word-formation, lexicology and lexicography).</w:t>
            </w:r>
          </w:p>
          <w:p w14:paraId="78613E8B"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6. Investigating structures and sentences (introduction to English syntax).</w:t>
            </w:r>
          </w:p>
          <w:p w14:paraId="45A958E6"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7. Investigating meaning (introduction to semantics).</w:t>
            </w:r>
          </w:p>
          <w:p w14:paraId="0CC459E2"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8. Investigating language use (introduction to pragmatics).</w:t>
            </w:r>
          </w:p>
          <w:p w14:paraId="63B8DCE9"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9. Investigating texts and discourse (introduction to text grammar and discourse analysis).</w:t>
            </w:r>
          </w:p>
          <w:p w14:paraId="45FFBE1F"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10. Language variety, language contact and language change (introduction to the history of English, and Indo-European linguistics).</w:t>
            </w:r>
          </w:p>
          <w:p w14:paraId="7F2D7F2E"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lastRenderedPageBreak/>
              <w:t xml:space="preserve">11. Investigating first language acquisition and second language learning. </w:t>
            </w:r>
          </w:p>
          <w:p w14:paraId="0F74F256"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12. Language, mind/brain, and reality (introduction to psycholinguistics).</w:t>
            </w:r>
          </w:p>
          <w:p w14:paraId="14819301"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13. Language and society (introduction to sociolinguistics).</w:t>
            </w:r>
          </w:p>
          <w:p w14:paraId="49F144F6" w14:textId="77777777" w:rsidR="00C403BB" w:rsidRPr="005440A4" w:rsidRDefault="00C403BB" w:rsidP="00113F68">
            <w:pPr>
              <w:tabs>
                <w:tab w:val="left" w:pos="921"/>
                <w:tab w:val="left" w:pos="9284"/>
              </w:tabs>
              <w:spacing w:after="0" w:line="240" w:lineRule="auto"/>
              <w:rPr>
                <w:rFonts w:cs="Calibri"/>
                <w:lang w:val="en-US"/>
              </w:rPr>
            </w:pPr>
            <w:r w:rsidRPr="005440A4">
              <w:rPr>
                <w:rFonts w:cs="Calibri"/>
                <w:lang w:val="en-US"/>
              </w:rPr>
              <w:t>14. Contemporary schools of linguistics (introduction to structural, generative, functional, and cognitive linguistic thought).</w:t>
            </w:r>
          </w:p>
          <w:p w14:paraId="47EF62AA" w14:textId="77777777" w:rsidR="00C403BB" w:rsidRPr="005440A4" w:rsidRDefault="00C403BB" w:rsidP="00113F68">
            <w:pPr>
              <w:spacing w:after="0" w:line="240" w:lineRule="auto"/>
              <w:rPr>
                <w:rFonts w:cs="Calibri"/>
                <w:lang w:val="en-US"/>
              </w:rPr>
            </w:pPr>
            <w:r w:rsidRPr="005440A4">
              <w:rPr>
                <w:rFonts w:cs="Calibri"/>
                <w:lang w:val="en-US"/>
              </w:rPr>
              <w:t>15. Introduction to applied linguistics (translation studies, communication studies).</w:t>
            </w:r>
          </w:p>
          <w:p w14:paraId="45A8F0AB" w14:textId="77777777" w:rsidR="00C403BB" w:rsidRPr="005440A4" w:rsidRDefault="00C403BB" w:rsidP="00113F68">
            <w:pPr>
              <w:contextualSpacing/>
              <w:jc w:val="both"/>
              <w:outlineLvl w:val="0"/>
              <w:rPr>
                <w:rFonts w:cs="Calibri"/>
                <w:bCs/>
                <w:lang w:val="en-US"/>
              </w:rPr>
            </w:pPr>
          </w:p>
          <w:p w14:paraId="7D25B2F3" w14:textId="77777777" w:rsidR="00C403BB" w:rsidRPr="005440A4" w:rsidRDefault="00C403BB" w:rsidP="00113F68">
            <w:pPr>
              <w:spacing w:after="0" w:line="240" w:lineRule="auto"/>
              <w:jc w:val="both"/>
              <w:rPr>
                <w:rFonts w:cs="Calibri"/>
                <w:lang w:val="en-US"/>
              </w:rPr>
            </w:pPr>
            <w:r w:rsidRPr="005440A4">
              <w:rPr>
                <w:rFonts w:cs="Calibri"/>
                <w:lang w:val="en-US"/>
              </w:rPr>
              <w:t>Upon completion of this course the student is able to:</w:t>
            </w:r>
          </w:p>
          <w:p w14:paraId="2A4F0486" w14:textId="77777777" w:rsidR="00C403BB" w:rsidRPr="005440A4" w:rsidRDefault="00C403BB" w:rsidP="00C403BB">
            <w:pPr>
              <w:numPr>
                <w:ilvl w:val="0"/>
                <w:numId w:val="23"/>
              </w:numPr>
              <w:suppressAutoHyphens w:val="0"/>
              <w:spacing w:after="0" w:line="240" w:lineRule="auto"/>
              <w:rPr>
                <w:rFonts w:cs="Calibri"/>
                <w:lang w:val="en-US"/>
              </w:rPr>
            </w:pPr>
            <w:r w:rsidRPr="005440A4">
              <w:rPr>
                <w:rFonts w:cs="Calibri"/>
                <w:lang w:val="en-US"/>
              </w:rPr>
              <w:t>use correctly linguistic terminology;</w:t>
            </w:r>
          </w:p>
          <w:p w14:paraId="346D400D" w14:textId="77777777" w:rsidR="00C403BB" w:rsidRPr="005440A4" w:rsidRDefault="00C403BB" w:rsidP="00C403BB">
            <w:pPr>
              <w:numPr>
                <w:ilvl w:val="0"/>
                <w:numId w:val="23"/>
              </w:numPr>
              <w:suppressAutoHyphens w:val="0"/>
              <w:spacing w:after="0" w:line="240" w:lineRule="auto"/>
              <w:rPr>
                <w:rFonts w:cs="Calibri"/>
                <w:lang w:val="en-US"/>
              </w:rPr>
            </w:pPr>
            <w:r w:rsidRPr="005440A4">
              <w:rPr>
                <w:rFonts w:cs="Calibri"/>
                <w:lang w:val="en-US"/>
              </w:rPr>
              <w:t>identify ways of analyzing and describing language and linguistic phenomena;</w:t>
            </w:r>
          </w:p>
          <w:p w14:paraId="5E3F157A" w14:textId="77777777" w:rsidR="00C403BB" w:rsidRPr="005440A4" w:rsidRDefault="00C403BB" w:rsidP="00C403BB">
            <w:pPr>
              <w:numPr>
                <w:ilvl w:val="0"/>
                <w:numId w:val="23"/>
              </w:numPr>
              <w:suppressAutoHyphens w:val="0"/>
              <w:spacing w:after="0" w:line="240" w:lineRule="auto"/>
              <w:rPr>
                <w:rFonts w:cs="Calibri"/>
                <w:lang w:val="en-US"/>
              </w:rPr>
            </w:pPr>
            <w:r w:rsidRPr="005440A4">
              <w:rPr>
                <w:rFonts w:cs="Calibri"/>
                <w:lang w:val="en-US"/>
              </w:rPr>
              <w:t xml:space="preserve">practically use ‘knowledge of language’ and ‘knowledge about language’, </w:t>
            </w:r>
          </w:p>
          <w:p w14:paraId="3527D298" w14:textId="77777777" w:rsidR="00C403BB" w:rsidRPr="005440A4" w:rsidRDefault="00C403BB" w:rsidP="00C403BB">
            <w:pPr>
              <w:numPr>
                <w:ilvl w:val="0"/>
                <w:numId w:val="23"/>
              </w:numPr>
              <w:suppressAutoHyphens w:val="0"/>
              <w:spacing w:after="0" w:line="240" w:lineRule="auto"/>
              <w:rPr>
                <w:rFonts w:cs="Calibri"/>
                <w:lang w:val="en-US"/>
              </w:rPr>
            </w:pPr>
            <w:r w:rsidRPr="005440A4">
              <w:rPr>
                <w:rFonts w:cs="Calibri"/>
                <w:lang w:val="en-US"/>
              </w:rPr>
              <w:t>recognize processes involved in language development, and identify types of languages;</w:t>
            </w:r>
          </w:p>
          <w:p w14:paraId="53C6F2ED" w14:textId="77777777" w:rsidR="00C403BB" w:rsidRPr="005440A4" w:rsidRDefault="00C403BB" w:rsidP="00C403BB">
            <w:pPr>
              <w:numPr>
                <w:ilvl w:val="0"/>
                <w:numId w:val="23"/>
              </w:numPr>
              <w:suppressAutoHyphens w:val="0"/>
              <w:spacing w:after="0" w:line="240" w:lineRule="auto"/>
              <w:rPr>
                <w:rFonts w:cs="Calibri"/>
                <w:lang w:val="en-US"/>
              </w:rPr>
            </w:pPr>
            <w:r w:rsidRPr="005440A4">
              <w:rPr>
                <w:rFonts w:cs="Calibri"/>
                <w:lang w:val="en-US" w:eastAsia="pl-PL"/>
              </w:rPr>
              <w:t>recognize and classify vocabulary types, word-formation process and syntactic structures;</w:t>
            </w:r>
          </w:p>
          <w:p w14:paraId="1262428C" w14:textId="77777777" w:rsidR="00C403BB" w:rsidRPr="005440A4" w:rsidRDefault="00C403BB" w:rsidP="00C403BB">
            <w:pPr>
              <w:numPr>
                <w:ilvl w:val="0"/>
                <w:numId w:val="23"/>
              </w:numPr>
              <w:suppressAutoHyphens w:val="0"/>
              <w:spacing w:after="0" w:line="240" w:lineRule="auto"/>
              <w:ind w:left="714" w:hanging="357"/>
              <w:rPr>
                <w:rFonts w:cs="Calibri"/>
                <w:lang w:val="en-US"/>
              </w:rPr>
            </w:pPr>
            <w:r w:rsidRPr="005440A4">
              <w:rPr>
                <w:rFonts w:cs="Calibri"/>
                <w:lang w:val="en-US"/>
              </w:rPr>
              <w:t>analyze semantic and pragmatic properties of texts and discourse;</w:t>
            </w:r>
          </w:p>
          <w:p w14:paraId="5E9F9D2B" w14:textId="77777777" w:rsidR="00C403BB" w:rsidRPr="005440A4" w:rsidRDefault="00C403BB" w:rsidP="00113F68">
            <w:pPr>
              <w:contextualSpacing/>
              <w:jc w:val="both"/>
              <w:outlineLvl w:val="0"/>
              <w:rPr>
                <w:rFonts w:cs="Calibri"/>
                <w:bCs/>
                <w:lang w:val="en-US"/>
              </w:rPr>
            </w:pPr>
            <w:r w:rsidRPr="005440A4">
              <w:rPr>
                <w:rFonts w:cs="Calibri"/>
                <w:lang w:val="en-US"/>
              </w:rPr>
              <w:t>explain reasons underlying language contact, and the causes for borrowings.</w:t>
            </w:r>
          </w:p>
        </w:tc>
      </w:tr>
      <w:tr w:rsidR="00C403BB" w:rsidRPr="00C403BB" w14:paraId="0789FCEF" w14:textId="77777777" w:rsidTr="00113F68">
        <w:trPr>
          <w:trHeight w:val="835"/>
        </w:trPr>
        <w:tc>
          <w:tcPr>
            <w:tcW w:w="974" w:type="pct"/>
            <w:shd w:val="clear" w:color="auto" w:fill="auto"/>
          </w:tcPr>
          <w:p w14:paraId="17A594B1" w14:textId="77777777" w:rsidR="00C403BB" w:rsidRPr="005440A4" w:rsidRDefault="00C403BB" w:rsidP="00113F68">
            <w:pPr>
              <w:jc w:val="both"/>
              <w:rPr>
                <w:rFonts w:cs="Calibri"/>
                <w:lang w:val="en-US" w:eastAsia="pl-PL"/>
              </w:rPr>
            </w:pPr>
            <w:r w:rsidRPr="005440A4">
              <w:rPr>
                <w:rFonts w:cs="Calibri"/>
                <w:b/>
                <w:bCs/>
                <w:lang w:val="en-US"/>
              </w:rPr>
              <w:lastRenderedPageBreak/>
              <w:t>Assessment scheme</w:t>
            </w:r>
          </w:p>
        </w:tc>
        <w:tc>
          <w:tcPr>
            <w:tcW w:w="4026" w:type="pct"/>
            <w:shd w:val="clear" w:color="auto" w:fill="auto"/>
          </w:tcPr>
          <w:p w14:paraId="46460711" w14:textId="77777777" w:rsidR="00C403BB" w:rsidRPr="005440A4" w:rsidRDefault="00C403BB" w:rsidP="00113F68">
            <w:pPr>
              <w:autoSpaceDE w:val="0"/>
              <w:spacing w:after="0" w:line="240" w:lineRule="auto"/>
              <w:rPr>
                <w:rFonts w:eastAsia="Times New Roman" w:cs="Calibri"/>
                <w:color w:val="000000"/>
                <w:lang w:val="en-US"/>
              </w:rPr>
            </w:pPr>
            <w:r w:rsidRPr="005440A4">
              <w:rPr>
                <w:rFonts w:eastAsia="Times New Roman" w:cs="Calibri"/>
                <w:color w:val="000000"/>
                <w:lang w:val="en-US"/>
              </w:rPr>
              <w:t>Written test after the first term and written final test.</w:t>
            </w:r>
            <w:r w:rsidRPr="005440A4">
              <w:rPr>
                <w:rFonts w:eastAsia="Times New Roman" w:cs="Calibri"/>
                <w:color w:val="000000"/>
                <w:lang w:val="en-US"/>
              </w:rPr>
              <w:br/>
              <w:t>To obtain a passing semester grade student should achieve an average of  60% on both tests.</w:t>
            </w:r>
          </w:p>
        </w:tc>
      </w:tr>
      <w:tr w:rsidR="00C403BB" w:rsidRPr="005440A4" w14:paraId="714D73B3" w14:textId="77777777" w:rsidTr="00113F68">
        <w:trPr>
          <w:trHeight w:val="549"/>
        </w:trPr>
        <w:tc>
          <w:tcPr>
            <w:tcW w:w="974" w:type="pct"/>
            <w:shd w:val="clear" w:color="auto" w:fill="D3DFEE"/>
          </w:tcPr>
          <w:p w14:paraId="53B90390" w14:textId="77777777" w:rsidR="00C403BB" w:rsidRPr="005440A4" w:rsidRDefault="00C403BB" w:rsidP="00113F68">
            <w:pPr>
              <w:jc w:val="both"/>
              <w:rPr>
                <w:rFonts w:cs="Calibri"/>
                <w:lang w:val="en-US"/>
              </w:rPr>
            </w:pPr>
            <w:r w:rsidRPr="005440A4">
              <w:rPr>
                <w:rFonts w:cs="Calibri"/>
                <w:b/>
                <w:bCs/>
                <w:lang w:val="en-US"/>
              </w:rPr>
              <w:t>Lecturer</w:t>
            </w:r>
          </w:p>
        </w:tc>
        <w:tc>
          <w:tcPr>
            <w:tcW w:w="4026" w:type="pct"/>
            <w:shd w:val="clear" w:color="auto" w:fill="D3DFEE"/>
          </w:tcPr>
          <w:p w14:paraId="7BCA81A0" w14:textId="77777777" w:rsidR="00C403BB" w:rsidRPr="00C403BB" w:rsidRDefault="00C403BB" w:rsidP="00113F68">
            <w:pPr>
              <w:spacing w:after="0"/>
              <w:jc w:val="both"/>
              <w:rPr>
                <w:rFonts w:cs="Calibri"/>
                <w:lang w:val="en-GB"/>
              </w:rPr>
            </w:pPr>
            <w:r w:rsidRPr="00C403BB">
              <w:rPr>
                <w:rFonts w:cs="Calibri"/>
                <w:lang w:val="en-GB"/>
              </w:rPr>
              <w:t xml:space="preserve">Dr Wiktor Pskit </w:t>
            </w:r>
          </w:p>
          <w:p w14:paraId="22DBE0EC" w14:textId="77777777" w:rsidR="00C403BB" w:rsidRPr="005440A4" w:rsidRDefault="00C403BB" w:rsidP="00113F68">
            <w:pPr>
              <w:spacing w:after="0"/>
              <w:jc w:val="both"/>
              <w:rPr>
                <w:rFonts w:cs="Calibri"/>
                <w:bCs/>
              </w:rPr>
            </w:pPr>
            <w:r w:rsidRPr="00C403BB">
              <w:rPr>
                <w:rFonts w:cs="Calibri"/>
                <w:bCs/>
                <w:lang w:val="en-GB"/>
              </w:rPr>
              <w:t xml:space="preserve">Dr hab. </w:t>
            </w:r>
            <w:r w:rsidRPr="005440A4">
              <w:rPr>
                <w:rFonts w:cs="Calibri"/>
                <w:bCs/>
              </w:rPr>
              <w:t>Janusz Badio</w:t>
            </w:r>
          </w:p>
          <w:p w14:paraId="685072B5" w14:textId="77777777" w:rsidR="00C403BB" w:rsidRPr="00C403BB" w:rsidRDefault="00C403BB" w:rsidP="00113F68">
            <w:pPr>
              <w:spacing w:after="0"/>
              <w:jc w:val="both"/>
              <w:rPr>
                <w:rFonts w:cs="Calibri"/>
              </w:rPr>
            </w:pPr>
            <w:r w:rsidRPr="00C403BB">
              <w:rPr>
                <w:rFonts w:cs="Calibri"/>
                <w:bCs/>
              </w:rPr>
              <w:t>Dr Aleksandra Majdzińska-Koczorowicz</w:t>
            </w:r>
          </w:p>
        </w:tc>
      </w:tr>
      <w:tr w:rsidR="00C403BB" w:rsidRPr="00C403BB" w14:paraId="41F01004" w14:textId="77777777" w:rsidTr="00113F68">
        <w:trPr>
          <w:trHeight w:val="560"/>
        </w:trPr>
        <w:tc>
          <w:tcPr>
            <w:tcW w:w="974" w:type="pct"/>
            <w:shd w:val="clear" w:color="auto" w:fill="auto"/>
          </w:tcPr>
          <w:p w14:paraId="435C9416" w14:textId="77777777" w:rsidR="00C403BB" w:rsidRPr="005440A4" w:rsidRDefault="00C403BB" w:rsidP="00113F68">
            <w:pPr>
              <w:jc w:val="both"/>
              <w:rPr>
                <w:rFonts w:cs="Calibri"/>
                <w:lang w:val="en-US"/>
              </w:rPr>
            </w:pPr>
            <w:r w:rsidRPr="005440A4">
              <w:rPr>
                <w:rFonts w:cs="Calibri"/>
                <w:b/>
                <w:bCs/>
                <w:lang w:val="en-US"/>
              </w:rPr>
              <w:t>Contact</w:t>
            </w:r>
          </w:p>
        </w:tc>
        <w:tc>
          <w:tcPr>
            <w:tcW w:w="4026" w:type="pct"/>
            <w:shd w:val="clear" w:color="auto" w:fill="auto"/>
          </w:tcPr>
          <w:p w14:paraId="51A9E5C9" w14:textId="77777777" w:rsidR="00C403BB" w:rsidRDefault="00C403BB" w:rsidP="00113F68">
            <w:pPr>
              <w:jc w:val="both"/>
              <w:rPr>
                <w:rFonts w:cs="Calibri"/>
                <w:color w:val="0000FF"/>
                <w:u w:val="single"/>
                <w:lang w:val="en-US"/>
              </w:rPr>
            </w:pPr>
            <w:hyperlink r:id="rId73" w:history="1">
              <w:r w:rsidRPr="0068778B">
                <w:rPr>
                  <w:rStyle w:val="Hipercze"/>
                  <w:rFonts w:cs="Calibri"/>
                  <w:lang w:val="en-US"/>
                </w:rPr>
                <w:t>Wiktor.pskit@uni.lodz.pl</w:t>
              </w:r>
            </w:hyperlink>
            <w:r>
              <w:rPr>
                <w:rFonts w:cs="Calibri"/>
                <w:color w:val="0000FF"/>
                <w:u w:val="single"/>
                <w:lang w:val="en-US"/>
              </w:rPr>
              <w:t xml:space="preserve">    </w:t>
            </w:r>
            <w:r w:rsidRPr="00D70A58">
              <w:rPr>
                <w:rFonts w:cs="Calibri"/>
                <w:color w:val="0000FF"/>
                <w:u w:val="single"/>
                <w:lang w:val="en-US"/>
              </w:rPr>
              <w:t xml:space="preserve">Janusz.badio@uni.lodz.pl </w:t>
            </w:r>
          </w:p>
          <w:p w14:paraId="7DE12908" w14:textId="77777777" w:rsidR="00C403BB" w:rsidRPr="005440A4" w:rsidRDefault="00C403BB" w:rsidP="00113F68">
            <w:pPr>
              <w:jc w:val="both"/>
              <w:rPr>
                <w:rFonts w:cs="Calibri"/>
                <w:lang w:val="en-US"/>
              </w:rPr>
            </w:pPr>
            <w:r>
              <w:rPr>
                <w:rFonts w:cs="Calibri"/>
                <w:color w:val="0000FF"/>
                <w:u w:val="single"/>
                <w:lang w:val="en-US"/>
              </w:rPr>
              <w:t>a</w:t>
            </w:r>
            <w:r w:rsidRPr="00D70A58">
              <w:rPr>
                <w:rFonts w:cs="Calibri"/>
                <w:color w:val="0000FF"/>
                <w:u w:val="single"/>
                <w:lang w:val="en-US"/>
              </w:rPr>
              <w:t>leksandra.majdzinska@</w:t>
            </w:r>
            <w:r>
              <w:rPr>
                <w:rFonts w:cs="Calibri"/>
                <w:color w:val="0000FF"/>
                <w:u w:val="single"/>
                <w:lang w:val="en-US"/>
              </w:rPr>
              <w:t>uni.lodz.pl</w:t>
            </w:r>
          </w:p>
        </w:tc>
      </w:tr>
      <w:tr w:rsidR="00C403BB" w:rsidRPr="005440A4" w14:paraId="6BDC2823" w14:textId="77777777" w:rsidTr="00113F68">
        <w:trPr>
          <w:trHeight w:val="392"/>
        </w:trPr>
        <w:tc>
          <w:tcPr>
            <w:tcW w:w="974" w:type="pct"/>
            <w:shd w:val="clear" w:color="auto" w:fill="D3DFEE"/>
          </w:tcPr>
          <w:p w14:paraId="31A349E3" w14:textId="77777777" w:rsidR="00C403BB" w:rsidRPr="005440A4" w:rsidRDefault="00C403BB" w:rsidP="00113F68">
            <w:pPr>
              <w:jc w:val="both"/>
              <w:rPr>
                <w:rFonts w:cs="Calibri"/>
                <w:lang w:val="en-US"/>
              </w:rPr>
            </w:pPr>
            <w:r w:rsidRPr="005440A4">
              <w:rPr>
                <w:rFonts w:cs="Calibri"/>
                <w:b/>
                <w:bCs/>
                <w:lang w:val="en-US"/>
              </w:rPr>
              <w:t>USOS code</w:t>
            </w:r>
          </w:p>
        </w:tc>
        <w:tc>
          <w:tcPr>
            <w:tcW w:w="4026" w:type="pct"/>
            <w:shd w:val="clear" w:color="auto" w:fill="D3DFEE"/>
          </w:tcPr>
          <w:p w14:paraId="60565A89" w14:textId="77777777" w:rsidR="00C403BB" w:rsidRPr="005440A4" w:rsidRDefault="00C403BB" w:rsidP="00113F68">
            <w:pPr>
              <w:jc w:val="both"/>
              <w:rPr>
                <w:rFonts w:cs="Calibri"/>
                <w:bCs/>
                <w:color w:val="FF0000"/>
                <w:lang w:val="en-US"/>
              </w:rPr>
            </w:pPr>
            <w:r w:rsidRPr="005440A4">
              <w:rPr>
                <w:rFonts w:cs="Calibri"/>
                <w:color w:val="FF0000"/>
                <w:highlight w:val="yellow"/>
                <w:lang w:val="en-GB"/>
              </w:rPr>
              <w:t>0100-ERAS33</w:t>
            </w:r>
          </w:p>
        </w:tc>
      </w:tr>
      <w:tr w:rsidR="00C403BB" w:rsidRPr="00C403BB" w14:paraId="050EF10D" w14:textId="77777777" w:rsidTr="00113F68">
        <w:trPr>
          <w:trHeight w:val="805"/>
        </w:trPr>
        <w:tc>
          <w:tcPr>
            <w:tcW w:w="974" w:type="pct"/>
            <w:shd w:val="clear" w:color="auto" w:fill="auto"/>
          </w:tcPr>
          <w:p w14:paraId="77FCB5E8" w14:textId="77777777" w:rsidR="00C403BB" w:rsidRPr="005440A4" w:rsidRDefault="00C403BB" w:rsidP="00113F68">
            <w:pPr>
              <w:jc w:val="both"/>
              <w:rPr>
                <w:rFonts w:cs="Calibri"/>
                <w:lang w:val="en-GB"/>
              </w:rPr>
            </w:pPr>
            <w:r w:rsidRPr="005440A4">
              <w:rPr>
                <w:rFonts w:cs="Calibri"/>
                <w:b/>
                <w:bCs/>
                <w:lang w:val="en-US"/>
              </w:rPr>
              <w:t>Literature</w:t>
            </w:r>
          </w:p>
        </w:tc>
        <w:tc>
          <w:tcPr>
            <w:tcW w:w="4026" w:type="pct"/>
            <w:shd w:val="clear" w:color="auto" w:fill="auto"/>
          </w:tcPr>
          <w:p w14:paraId="34DB7467" w14:textId="77777777" w:rsidR="00C403BB" w:rsidRPr="005440A4" w:rsidRDefault="00C403BB" w:rsidP="00113F68">
            <w:pPr>
              <w:spacing w:after="0" w:line="240" w:lineRule="auto"/>
              <w:rPr>
                <w:rFonts w:cs="Calibri"/>
              </w:rPr>
            </w:pPr>
            <w:r w:rsidRPr="005440A4">
              <w:rPr>
                <w:rFonts w:cs="Calibri"/>
              </w:rPr>
              <w:t xml:space="preserve">Bobrowski, I. 1998. </w:t>
            </w:r>
            <w:r w:rsidRPr="005440A4">
              <w:rPr>
                <w:rFonts w:cs="Calibri"/>
                <w:i/>
              </w:rPr>
              <w:t>Zaproszenie do językoznawstwa</w:t>
            </w:r>
            <w:r w:rsidRPr="005440A4">
              <w:rPr>
                <w:rFonts w:cs="Calibri"/>
              </w:rPr>
              <w:t>. Kraków: Instytut Języka Polskiego PAN.</w:t>
            </w:r>
          </w:p>
          <w:p w14:paraId="620D5547" w14:textId="77777777" w:rsidR="00C403BB" w:rsidRPr="005440A4" w:rsidRDefault="00C403BB" w:rsidP="00113F68">
            <w:pPr>
              <w:spacing w:after="0" w:line="240" w:lineRule="auto"/>
              <w:rPr>
                <w:rFonts w:cs="Calibri"/>
                <w:lang w:val="en-US"/>
              </w:rPr>
            </w:pPr>
            <w:r w:rsidRPr="005440A4">
              <w:rPr>
                <w:rFonts w:cs="Calibri"/>
                <w:lang w:val="en-US"/>
              </w:rPr>
              <w:t xml:space="preserve">Crystal, D. 1987. </w:t>
            </w:r>
            <w:r w:rsidRPr="005440A4">
              <w:rPr>
                <w:rFonts w:cs="Calibri"/>
                <w:i/>
                <w:lang w:val="en-US"/>
              </w:rPr>
              <w:t>The Cambridge Encyclopedia of Language</w:t>
            </w:r>
            <w:r w:rsidRPr="005440A4">
              <w:rPr>
                <w:rFonts w:cs="Calibri"/>
                <w:lang w:val="en-US"/>
              </w:rPr>
              <w:t>. Cambridge: CUP.</w:t>
            </w:r>
          </w:p>
          <w:p w14:paraId="348D7809" w14:textId="77777777" w:rsidR="00C403BB" w:rsidRPr="005440A4" w:rsidRDefault="00C403BB" w:rsidP="00113F68">
            <w:pPr>
              <w:spacing w:after="0" w:line="240" w:lineRule="auto"/>
              <w:rPr>
                <w:rFonts w:cs="Calibri"/>
                <w:lang w:val="en-US"/>
              </w:rPr>
            </w:pPr>
            <w:r w:rsidRPr="005440A4">
              <w:rPr>
                <w:rFonts w:cs="Calibri"/>
                <w:lang w:val="en-US"/>
              </w:rPr>
              <w:t xml:space="preserve">Fromkin, V. &amp; P. Rodman, 1993. </w:t>
            </w:r>
            <w:r w:rsidRPr="005440A4">
              <w:rPr>
                <w:rFonts w:cs="Calibri"/>
                <w:i/>
                <w:lang w:val="en-US"/>
              </w:rPr>
              <w:t>An Introduction to Language</w:t>
            </w:r>
            <w:r w:rsidRPr="005440A4">
              <w:rPr>
                <w:rFonts w:cs="Calibri"/>
                <w:lang w:val="en-US"/>
              </w:rPr>
              <w:t>. New York: Harcourt Brace Jovanovich (5</w:t>
            </w:r>
            <w:r w:rsidRPr="005440A4">
              <w:rPr>
                <w:rFonts w:cs="Calibri"/>
                <w:vertAlign w:val="superscript"/>
                <w:lang w:val="en-US"/>
              </w:rPr>
              <w:t>th</w:t>
            </w:r>
            <w:r w:rsidRPr="005440A4">
              <w:rPr>
                <w:rFonts w:cs="Calibri"/>
                <w:lang w:val="en-US"/>
              </w:rPr>
              <w:t xml:space="preserve"> edn.).</w:t>
            </w:r>
          </w:p>
          <w:p w14:paraId="3242B2AF" w14:textId="77777777" w:rsidR="00C403BB" w:rsidRPr="005440A4" w:rsidRDefault="00C403BB" w:rsidP="00113F68">
            <w:pPr>
              <w:spacing w:after="0" w:line="240" w:lineRule="auto"/>
              <w:rPr>
                <w:rFonts w:cs="Calibri"/>
              </w:rPr>
            </w:pPr>
            <w:r w:rsidRPr="00C403BB">
              <w:rPr>
                <w:rFonts w:cs="Calibri"/>
              </w:rPr>
              <w:t xml:space="preserve">Lewandowska-Tomaszczyk, B. ed. 2010. </w:t>
            </w:r>
            <w:r w:rsidRPr="00C403BB">
              <w:rPr>
                <w:rFonts w:cs="Calibri"/>
                <w:i/>
              </w:rPr>
              <w:t>New Ways to Language</w:t>
            </w:r>
            <w:r w:rsidRPr="00C403BB">
              <w:rPr>
                <w:rFonts w:cs="Calibri"/>
              </w:rPr>
              <w:t xml:space="preserve">. </w:t>
            </w:r>
            <w:r w:rsidRPr="005440A4">
              <w:rPr>
                <w:rFonts w:cs="Calibri"/>
              </w:rPr>
              <w:t>Łódź: Wydawnictwo UŁ.</w:t>
            </w:r>
          </w:p>
          <w:p w14:paraId="43CDAD01" w14:textId="77777777" w:rsidR="00C403BB" w:rsidRPr="005440A4" w:rsidRDefault="00C403BB" w:rsidP="00113F68">
            <w:pPr>
              <w:spacing w:after="0" w:line="240" w:lineRule="auto"/>
              <w:rPr>
                <w:rFonts w:cs="Calibri"/>
                <w:lang w:val="en-US"/>
              </w:rPr>
            </w:pPr>
            <w:r w:rsidRPr="00C403BB">
              <w:rPr>
                <w:rFonts w:cs="Calibri"/>
                <w:lang w:val="en-GB"/>
              </w:rPr>
              <w:t xml:space="preserve">Plag, I. et al. 2007. </w:t>
            </w:r>
            <w:r w:rsidRPr="005440A4">
              <w:rPr>
                <w:rFonts w:cs="Calibri"/>
                <w:i/>
                <w:lang w:val="en-US"/>
              </w:rPr>
              <w:t>Introduction to English Linguistics</w:t>
            </w:r>
            <w:r w:rsidRPr="005440A4">
              <w:rPr>
                <w:rFonts w:cs="Calibri"/>
                <w:lang w:val="en-US"/>
              </w:rPr>
              <w:t>. Berlin : Mouton de Gruyter.</w:t>
            </w:r>
          </w:p>
          <w:p w14:paraId="4472D981" w14:textId="77777777" w:rsidR="00C403BB" w:rsidRPr="005440A4" w:rsidRDefault="00C403BB" w:rsidP="00113F68">
            <w:pPr>
              <w:jc w:val="both"/>
              <w:rPr>
                <w:rFonts w:cs="Calibri"/>
                <w:lang w:val="en-GB"/>
              </w:rPr>
            </w:pPr>
            <w:r w:rsidRPr="005440A4">
              <w:rPr>
                <w:rFonts w:cs="Calibri"/>
                <w:lang w:val="en-US"/>
              </w:rPr>
              <w:t xml:space="preserve">Yule, G. 2006. </w:t>
            </w:r>
            <w:r w:rsidRPr="005440A4">
              <w:rPr>
                <w:rFonts w:cs="Calibri"/>
                <w:i/>
                <w:lang w:val="en-US"/>
              </w:rPr>
              <w:t>The Study of Language</w:t>
            </w:r>
            <w:r w:rsidRPr="005440A4">
              <w:rPr>
                <w:rFonts w:cs="Calibri"/>
                <w:lang w:val="en-US"/>
              </w:rPr>
              <w:t>. Cambridge: CUP (3</w:t>
            </w:r>
            <w:r w:rsidRPr="005440A4">
              <w:rPr>
                <w:rFonts w:cs="Calibri"/>
                <w:vertAlign w:val="superscript"/>
                <w:lang w:val="en-US"/>
              </w:rPr>
              <w:t>rd</w:t>
            </w:r>
            <w:r w:rsidRPr="005440A4">
              <w:rPr>
                <w:rFonts w:cs="Calibri"/>
                <w:lang w:val="en-US"/>
              </w:rPr>
              <w:t xml:space="preserve"> edn.).</w:t>
            </w:r>
          </w:p>
        </w:tc>
      </w:tr>
      <w:tr w:rsidR="00C403BB" w:rsidRPr="00C403BB" w14:paraId="40D9E701" w14:textId="77777777" w:rsidTr="00113F68">
        <w:trPr>
          <w:trHeight w:val="805"/>
        </w:trPr>
        <w:tc>
          <w:tcPr>
            <w:tcW w:w="974" w:type="pct"/>
            <w:shd w:val="clear" w:color="auto" w:fill="D3DFEE"/>
          </w:tcPr>
          <w:p w14:paraId="29422244"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4026" w:type="pct"/>
            <w:shd w:val="clear" w:color="auto" w:fill="D3DFEE"/>
          </w:tcPr>
          <w:p w14:paraId="69295A6D" w14:textId="77777777" w:rsidR="00C403BB" w:rsidRDefault="00C403BB" w:rsidP="00113F68">
            <w:pPr>
              <w:spacing w:after="0" w:line="240" w:lineRule="auto"/>
              <w:jc w:val="both"/>
              <w:rPr>
                <w:rFonts w:cs="Calibri"/>
                <w:bCs/>
                <w:color w:val="FF0000"/>
                <w:lang w:val="en-US"/>
              </w:rPr>
            </w:pPr>
            <w:r w:rsidRPr="005440A4">
              <w:rPr>
                <w:rFonts w:cs="Calibri"/>
                <w:bCs/>
                <w:color w:val="FF0000"/>
                <w:lang w:val="en-US"/>
              </w:rPr>
              <w:t>Choose any of the groups:</w:t>
            </w:r>
          </w:p>
          <w:p w14:paraId="727EEBA0" w14:textId="77777777" w:rsidR="00C403BB" w:rsidRPr="005440A4" w:rsidRDefault="00C403BB" w:rsidP="00113F68">
            <w:pPr>
              <w:spacing w:after="0" w:line="240" w:lineRule="auto"/>
              <w:jc w:val="both"/>
              <w:rPr>
                <w:rFonts w:cs="Calibri"/>
                <w:bCs/>
                <w:color w:val="FF0000"/>
                <w:lang w:val="en-US"/>
              </w:rPr>
            </w:pPr>
          </w:p>
          <w:p w14:paraId="0A2245C6" w14:textId="77777777" w:rsidR="00C403BB" w:rsidRDefault="00C403BB" w:rsidP="00113F68">
            <w:pPr>
              <w:spacing w:after="0"/>
              <w:jc w:val="both"/>
              <w:rPr>
                <w:rFonts w:cs="Calibri"/>
                <w:lang w:val="en-US"/>
              </w:rPr>
            </w:pPr>
            <w:r>
              <w:rPr>
                <w:rFonts w:cs="Calibri"/>
                <w:bCs/>
                <w:lang w:val="en-US"/>
              </w:rPr>
              <w:t>Wednes</w:t>
            </w:r>
            <w:r w:rsidRPr="005440A4">
              <w:rPr>
                <w:rFonts w:cs="Calibri"/>
                <w:bCs/>
                <w:lang w:val="en-US"/>
              </w:rPr>
              <w:t xml:space="preserve">day, </w:t>
            </w:r>
            <w:r w:rsidRPr="00D70A58">
              <w:rPr>
                <w:rFonts w:cs="Calibri"/>
                <w:lang w:val="en-GB"/>
              </w:rPr>
              <w:t>11:45 – 13:15</w:t>
            </w:r>
            <w:r w:rsidRPr="005440A4">
              <w:rPr>
                <w:rFonts w:cs="Calibri"/>
                <w:bCs/>
                <w:lang w:val="en-US"/>
              </w:rPr>
              <w:t xml:space="preserve">, Dr Wiktor Pskit </w:t>
            </w:r>
            <w:r w:rsidRPr="005440A4">
              <w:rPr>
                <w:rFonts w:cs="Calibri"/>
                <w:lang w:val="en-US"/>
              </w:rPr>
              <w:t>[-0</w:t>
            </w:r>
            <w:r>
              <w:rPr>
                <w:rFonts w:cs="Calibri"/>
                <w:lang w:val="en-US"/>
              </w:rPr>
              <w:t>5</w:t>
            </w:r>
            <w:r w:rsidRPr="005440A4">
              <w:rPr>
                <w:rFonts w:cs="Calibri"/>
                <w:lang w:val="en-US"/>
              </w:rPr>
              <w:t>]</w:t>
            </w:r>
          </w:p>
          <w:p w14:paraId="5FDB7F17" w14:textId="77777777" w:rsidR="00C403BB" w:rsidRPr="005440A4" w:rsidRDefault="00C403BB" w:rsidP="00113F68">
            <w:pPr>
              <w:spacing w:after="0"/>
              <w:jc w:val="both"/>
              <w:rPr>
                <w:rFonts w:cs="Calibri"/>
                <w:bCs/>
                <w:lang w:val="en-GB"/>
              </w:rPr>
            </w:pPr>
            <w:r w:rsidRPr="00272565">
              <w:rPr>
                <w:rFonts w:cs="Calibri"/>
                <w:bCs/>
                <w:lang w:val="en-GB"/>
              </w:rPr>
              <w:t>Wednesday, 10-11.30, dr Aleksandra Majdzińska-Koczorowicz</w:t>
            </w:r>
          </w:p>
          <w:p w14:paraId="02A77E1C" w14:textId="77777777" w:rsidR="00C403BB" w:rsidRPr="005440A4" w:rsidRDefault="00C403BB" w:rsidP="00113F68">
            <w:pPr>
              <w:spacing w:after="0"/>
              <w:jc w:val="both"/>
              <w:rPr>
                <w:rFonts w:cs="Calibri"/>
                <w:bCs/>
                <w:lang w:val="en-US"/>
              </w:rPr>
            </w:pPr>
            <w:r w:rsidRPr="005440A4">
              <w:rPr>
                <w:rFonts w:cs="Calibri"/>
                <w:lang w:val="en-US"/>
              </w:rPr>
              <w:t>Thursday</w:t>
            </w:r>
            <w:r w:rsidRPr="005440A4">
              <w:rPr>
                <w:rFonts w:cs="Calibri"/>
                <w:bCs/>
                <w:lang w:val="en-US"/>
              </w:rPr>
              <w:t xml:space="preserve">, </w:t>
            </w:r>
            <w:r w:rsidRPr="00C403BB">
              <w:rPr>
                <w:rFonts w:cs="Calibri"/>
                <w:lang w:val="en-GB"/>
              </w:rPr>
              <w:t xml:space="preserve">11:45 – 13:15  </w:t>
            </w:r>
            <w:r w:rsidRPr="005440A4">
              <w:rPr>
                <w:rFonts w:cs="Calibri"/>
                <w:bCs/>
                <w:lang w:val="en-US"/>
              </w:rPr>
              <w:t xml:space="preserve">, Dr hab. Janusz Badio </w:t>
            </w:r>
            <w:r w:rsidRPr="005440A4">
              <w:rPr>
                <w:rFonts w:cs="Calibri"/>
                <w:lang w:val="en-US"/>
              </w:rPr>
              <w:t>[</w:t>
            </w:r>
            <w:r>
              <w:rPr>
                <w:rFonts w:cs="Calibri"/>
                <w:lang w:val="en-US"/>
              </w:rPr>
              <w:t>0.06</w:t>
            </w:r>
            <w:r w:rsidRPr="005440A4">
              <w:rPr>
                <w:rFonts w:cs="Calibri"/>
                <w:lang w:val="en-US"/>
              </w:rPr>
              <w:t>]</w:t>
            </w:r>
          </w:p>
          <w:p w14:paraId="6E9DA919" w14:textId="77777777" w:rsidR="00C403BB" w:rsidRPr="005440A4" w:rsidRDefault="00C403BB" w:rsidP="00113F68">
            <w:pPr>
              <w:spacing w:after="0"/>
              <w:jc w:val="both"/>
              <w:rPr>
                <w:rFonts w:cs="Calibri"/>
                <w:bCs/>
                <w:lang w:val="en-GB"/>
              </w:rPr>
            </w:pPr>
            <w:r w:rsidRPr="005440A4">
              <w:rPr>
                <w:rFonts w:cs="Calibri"/>
                <w:lang w:val="en-US"/>
              </w:rPr>
              <w:t>Thursday</w:t>
            </w:r>
            <w:r w:rsidRPr="005440A4">
              <w:rPr>
                <w:rFonts w:cs="Calibri"/>
                <w:bCs/>
                <w:lang w:val="en-US"/>
              </w:rPr>
              <w:t xml:space="preserve">, </w:t>
            </w:r>
            <w:r w:rsidRPr="005440A4">
              <w:rPr>
                <w:rFonts w:cs="Calibri"/>
                <w:lang w:val="en-US"/>
              </w:rPr>
              <w:t>13.30-15.00</w:t>
            </w:r>
            <w:r w:rsidRPr="005440A4">
              <w:rPr>
                <w:rFonts w:cs="Calibri"/>
                <w:bCs/>
                <w:lang w:val="en-US"/>
              </w:rPr>
              <w:t xml:space="preserve">, Dr hab. </w:t>
            </w:r>
            <w:r w:rsidRPr="005440A4">
              <w:rPr>
                <w:rFonts w:cs="Calibri"/>
                <w:bCs/>
                <w:lang w:val="en-GB"/>
              </w:rPr>
              <w:t xml:space="preserve">Janusz Badio </w:t>
            </w:r>
            <w:r w:rsidRPr="005440A4">
              <w:rPr>
                <w:rFonts w:cs="Calibri"/>
                <w:lang w:val="en-GB"/>
              </w:rPr>
              <w:t>[</w:t>
            </w:r>
            <w:r w:rsidRPr="00D70A58">
              <w:rPr>
                <w:rFonts w:cs="Calibri"/>
                <w:lang w:val="en-GB"/>
              </w:rPr>
              <w:t>0.06</w:t>
            </w:r>
            <w:r w:rsidRPr="005440A4">
              <w:rPr>
                <w:rFonts w:cs="Calibri"/>
                <w:lang w:val="en-GB"/>
              </w:rPr>
              <w:t>]</w:t>
            </w:r>
          </w:p>
          <w:p w14:paraId="316D1561" w14:textId="77777777" w:rsidR="00C403BB" w:rsidRPr="005440A4" w:rsidRDefault="00C403BB" w:rsidP="00113F68">
            <w:pPr>
              <w:spacing w:after="0"/>
              <w:jc w:val="both"/>
              <w:rPr>
                <w:rFonts w:cs="Calibri"/>
                <w:bCs/>
                <w:lang w:val="en-GB"/>
              </w:rPr>
            </w:pPr>
            <w:r w:rsidRPr="005440A4">
              <w:rPr>
                <w:rFonts w:cs="Calibri"/>
                <w:bCs/>
                <w:lang w:val="en-GB"/>
              </w:rPr>
              <w:t xml:space="preserve">Thursday, </w:t>
            </w:r>
            <w:r w:rsidRPr="005440A4">
              <w:rPr>
                <w:rFonts w:cs="Calibri"/>
                <w:bCs/>
                <w:lang w:val="en-US"/>
              </w:rPr>
              <w:t>15.15-16.45</w:t>
            </w:r>
            <w:r w:rsidRPr="005440A4">
              <w:rPr>
                <w:rFonts w:cs="Calibri"/>
                <w:bCs/>
                <w:lang w:val="en-GB"/>
              </w:rPr>
              <w:t xml:space="preserve">, Dr </w:t>
            </w:r>
            <w:r w:rsidRPr="00D70A58">
              <w:rPr>
                <w:rFonts w:cs="Calibri"/>
                <w:bCs/>
                <w:lang w:val="en-GB"/>
              </w:rPr>
              <w:t>Janusz Badio</w:t>
            </w:r>
            <w:r w:rsidRPr="005440A4">
              <w:rPr>
                <w:rFonts w:cs="Calibri"/>
                <w:lang w:val="en-GB"/>
              </w:rPr>
              <w:t xml:space="preserve"> [</w:t>
            </w:r>
            <w:r w:rsidRPr="00D70A58">
              <w:rPr>
                <w:rFonts w:cs="Calibri"/>
                <w:lang w:val="en-GB"/>
              </w:rPr>
              <w:t>0.06</w:t>
            </w:r>
            <w:r w:rsidRPr="005440A4">
              <w:rPr>
                <w:rFonts w:cs="Calibri"/>
                <w:lang w:val="en-GB"/>
              </w:rPr>
              <w:t>]</w:t>
            </w:r>
          </w:p>
        </w:tc>
      </w:tr>
    </w:tbl>
    <w:p w14:paraId="027FF71F" w14:textId="77777777" w:rsidR="00C403BB" w:rsidRPr="00C403BB" w:rsidRDefault="00C403BB" w:rsidP="00C403BB">
      <w:pPr>
        <w:spacing w:after="0" w:line="240" w:lineRule="auto"/>
        <w:rPr>
          <w:rFonts w:cs="Calibri"/>
          <w:lang w:val="en-GB"/>
        </w:rPr>
      </w:pPr>
    </w:p>
    <w:p w14:paraId="02380701" w14:textId="77777777" w:rsidR="00C403BB" w:rsidRPr="00C403BB" w:rsidRDefault="00C403BB" w:rsidP="00C403BB">
      <w:pPr>
        <w:spacing w:after="0" w:line="240" w:lineRule="auto"/>
        <w:rPr>
          <w:rFonts w:cs="Calibr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7"/>
      </w:tblGrid>
      <w:tr w:rsidR="00C403BB" w:rsidRPr="005440A4" w14:paraId="243D4E1D" w14:textId="77777777" w:rsidTr="00113F68">
        <w:trPr>
          <w:trHeight w:val="840"/>
        </w:trPr>
        <w:tc>
          <w:tcPr>
            <w:tcW w:w="974" w:type="pct"/>
            <w:shd w:val="clear" w:color="auto" w:fill="4F81BD"/>
          </w:tcPr>
          <w:p w14:paraId="3A716152" w14:textId="77777777" w:rsidR="00C403BB" w:rsidRPr="005440A4" w:rsidRDefault="00C403BB" w:rsidP="00113F68">
            <w:pPr>
              <w:jc w:val="both"/>
              <w:rPr>
                <w:rFonts w:cs="Calibri"/>
                <w:b/>
                <w:lang w:val="en-GB"/>
              </w:rPr>
            </w:pPr>
            <w:r w:rsidRPr="005440A4">
              <w:rPr>
                <w:rFonts w:cs="Calibri"/>
                <w:b/>
                <w:bCs/>
                <w:color w:val="FFFFFF"/>
              </w:rPr>
              <w:t>Course title</w:t>
            </w:r>
          </w:p>
        </w:tc>
        <w:tc>
          <w:tcPr>
            <w:tcW w:w="4026" w:type="pct"/>
            <w:shd w:val="clear" w:color="auto" w:fill="4F81BD"/>
          </w:tcPr>
          <w:p w14:paraId="2AAF5ADB" w14:textId="77777777" w:rsidR="00C403BB" w:rsidRPr="005440A4" w:rsidRDefault="00C403BB" w:rsidP="00113F68">
            <w:pPr>
              <w:jc w:val="both"/>
              <w:rPr>
                <w:rFonts w:cs="Calibri"/>
                <w:b/>
                <w:bCs/>
                <w:color w:val="FFFFFF"/>
                <w:lang w:val="en-US"/>
              </w:rPr>
            </w:pPr>
            <w:r w:rsidRPr="005440A4">
              <w:rPr>
                <w:rFonts w:cs="Calibri"/>
                <w:b/>
                <w:color w:val="FFFFFF"/>
                <w:lang w:val="en-US"/>
              </w:rPr>
              <w:t>BRITISH HISTORY AND CULTURE 2.</w:t>
            </w:r>
          </w:p>
        </w:tc>
      </w:tr>
      <w:tr w:rsidR="00C403BB" w:rsidRPr="005440A4" w14:paraId="1E99D53B" w14:textId="77777777" w:rsidTr="00113F68">
        <w:trPr>
          <w:trHeight w:val="541"/>
        </w:trPr>
        <w:tc>
          <w:tcPr>
            <w:tcW w:w="974" w:type="pct"/>
            <w:shd w:val="clear" w:color="auto" w:fill="D3DFEE"/>
          </w:tcPr>
          <w:p w14:paraId="5EEA7E1C" w14:textId="77777777" w:rsidR="00C403BB" w:rsidRPr="005440A4" w:rsidRDefault="00C403BB" w:rsidP="00113F68">
            <w:pPr>
              <w:jc w:val="both"/>
              <w:rPr>
                <w:rFonts w:cs="Calibri"/>
                <w:lang w:val="en-US"/>
              </w:rPr>
            </w:pPr>
            <w:r w:rsidRPr="005440A4">
              <w:rPr>
                <w:rFonts w:cs="Calibri"/>
                <w:b/>
                <w:bCs/>
              </w:rPr>
              <w:t>Form*</w:t>
            </w:r>
          </w:p>
        </w:tc>
        <w:tc>
          <w:tcPr>
            <w:tcW w:w="4026" w:type="pct"/>
            <w:shd w:val="clear" w:color="auto" w:fill="D3DFEE"/>
          </w:tcPr>
          <w:p w14:paraId="64F4CE43" w14:textId="77777777" w:rsidR="00C403BB" w:rsidRPr="005440A4" w:rsidRDefault="00C403BB" w:rsidP="00113F68">
            <w:pPr>
              <w:jc w:val="both"/>
              <w:rPr>
                <w:rFonts w:cs="Calibri"/>
                <w:b/>
                <w:bCs/>
              </w:rPr>
            </w:pPr>
            <w:r w:rsidRPr="005440A4">
              <w:rPr>
                <w:rFonts w:cs="Calibri"/>
                <w:b/>
                <w:bCs/>
                <w:lang w:val="en-US"/>
              </w:rPr>
              <w:t>Lecture + Tutorial</w:t>
            </w:r>
          </w:p>
        </w:tc>
      </w:tr>
      <w:tr w:rsidR="00C403BB" w:rsidRPr="005440A4" w14:paraId="4B28E7B2" w14:textId="77777777" w:rsidTr="00113F68">
        <w:trPr>
          <w:trHeight w:val="546"/>
        </w:trPr>
        <w:tc>
          <w:tcPr>
            <w:tcW w:w="974" w:type="pct"/>
            <w:shd w:val="clear" w:color="auto" w:fill="auto"/>
          </w:tcPr>
          <w:p w14:paraId="0E95F9B3" w14:textId="77777777" w:rsidR="00C403BB" w:rsidRPr="005440A4" w:rsidRDefault="00C403BB" w:rsidP="00113F68">
            <w:pPr>
              <w:jc w:val="both"/>
              <w:rPr>
                <w:rFonts w:cs="Calibri"/>
                <w:lang w:val="en-US"/>
              </w:rPr>
            </w:pPr>
            <w:r w:rsidRPr="005440A4">
              <w:rPr>
                <w:rFonts w:cs="Calibri"/>
                <w:b/>
                <w:bCs/>
                <w:lang w:val="en-US"/>
              </w:rPr>
              <w:t>Level of course</w:t>
            </w:r>
          </w:p>
        </w:tc>
        <w:tc>
          <w:tcPr>
            <w:tcW w:w="4026" w:type="pct"/>
            <w:shd w:val="clear" w:color="auto" w:fill="auto"/>
          </w:tcPr>
          <w:p w14:paraId="2A990386" w14:textId="77777777" w:rsidR="00C403BB" w:rsidRPr="005440A4" w:rsidRDefault="00C403BB" w:rsidP="00113F68">
            <w:pPr>
              <w:jc w:val="both"/>
              <w:rPr>
                <w:rFonts w:cs="Calibri"/>
                <w:b/>
                <w:bCs/>
              </w:rPr>
            </w:pPr>
            <w:r w:rsidRPr="005440A4">
              <w:rPr>
                <w:rFonts w:cs="Calibri"/>
                <w:b/>
                <w:bCs/>
              </w:rPr>
              <w:t>BA</w:t>
            </w:r>
          </w:p>
        </w:tc>
      </w:tr>
      <w:tr w:rsidR="00C403BB" w:rsidRPr="005440A4" w14:paraId="02448E93" w14:textId="77777777" w:rsidTr="00113F68">
        <w:trPr>
          <w:trHeight w:val="536"/>
        </w:trPr>
        <w:tc>
          <w:tcPr>
            <w:tcW w:w="974" w:type="pct"/>
            <w:shd w:val="clear" w:color="auto" w:fill="D3DFEE"/>
          </w:tcPr>
          <w:p w14:paraId="7B4D8475" w14:textId="77777777" w:rsidR="00C403BB" w:rsidRPr="005440A4" w:rsidRDefault="00C403BB" w:rsidP="00113F68">
            <w:pPr>
              <w:jc w:val="both"/>
              <w:rPr>
                <w:rFonts w:cs="Calibri"/>
                <w:lang w:val="en-US"/>
              </w:rPr>
            </w:pPr>
            <w:r w:rsidRPr="005440A4">
              <w:rPr>
                <w:rFonts w:cs="Calibri"/>
                <w:b/>
                <w:bCs/>
                <w:lang w:val="en-US"/>
              </w:rPr>
              <w:t>Year/semester</w:t>
            </w:r>
          </w:p>
        </w:tc>
        <w:tc>
          <w:tcPr>
            <w:tcW w:w="4026" w:type="pct"/>
            <w:shd w:val="clear" w:color="auto" w:fill="D3DFEE"/>
          </w:tcPr>
          <w:p w14:paraId="67DF72D0" w14:textId="77777777" w:rsidR="00C403BB" w:rsidRPr="005440A4" w:rsidRDefault="00C403BB" w:rsidP="00113F68">
            <w:pPr>
              <w:jc w:val="both"/>
              <w:rPr>
                <w:rFonts w:cs="Calibri"/>
                <w:b/>
                <w:bCs/>
                <w:lang w:val="en-GB"/>
              </w:rPr>
            </w:pPr>
            <w:r w:rsidRPr="005440A4">
              <w:rPr>
                <w:rFonts w:cs="Calibri"/>
                <w:b/>
                <w:bCs/>
                <w:lang w:val="en-US"/>
              </w:rPr>
              <w:t>1</w:t>
            </w:r>
            <w:r w:rsidRPr="005440A4">
              <w:rPr>
                <w:rFonts w:cs="Calibri"/>
                <w:b/>
                <w:bCs/>
                <w:vertAlign w:val="superscript"/>
                <w:lang w:val="en-US"/>
              </w:rPr>
              <w:t>st</w:t>
            </w:r>
            <w:r w:rsidRPr="005440A4">
              <w:rPr>
                <w:rFonts w:cs="Calibri"/>
                <w:b/>
                <w:bCs/>
                <w:lang w:val="en-US"/>
              </w:rPr>
              <w:t xml:space="preserve"> year, summer semester</w:t>
            </w:r>
          </w:p>
        </w:tc>
      </w:tr>
      <w:tr w:rsidR="00C403BB" w:rsidRPr="005440A4" w14:paraId="5A734BF7" w14:textId="77777777" w:rsidTr="00113F68">
        <w:trPr>
          <w:trHeight w:val="406"/>
        </w:trPr>
        <w:tc>
          <w:tcPr>
            <w:tcW w:w="974" w:type="pct"/>
            <w:shd w:val="clear" w:color="auto" w:fill="auto"/>
          </w:tcPr>
          <w:p w14:paraId="1B1E5E4B" w14:textId="77777777" w:rsidR="00C403BB" w:rsidRPr="005440A4" w:rsidRDefault="00C403BB" w:rsidP="00113F68">
            <w:pPr>
              <w:jc w:val="both"/>
              <w:rPr>
                <w:rFonts w:cs="Calibri"/>
                <w:lang w:val="en-US"/>
              </w:rPr>
            </w:pPr>
            <w:r w:rsidRPr="005440A4">
              <w:rPr>
                <w:rFonts w:cs="Calibri"/>
                <w:b/>
                <w:bCs/>
                <w:lang w:val="en-US"/>
              </w:rPr>
              <w:t>ECTS</w:t>
            </w:r>
          </w:p>
        </w:tc>
        <w:tc>
          <w:tcPr>
            <w:tcW w:w="4026" w:type="pct"/>
            <w:shd w:val="clear" w:color="auto" w:fill="auto"/>
          </w:tcPr>
          <w:p w14:paraId="77142243" w14:textId="77777777" w:rsidR="00C403BB" w:rsidRPr="005440A4" w:rsidRDefault="00C403BB" w:rsidP="00113F68">
            <w:pPr>
              <w:jc w:val="both"/>
              <w:rPr>
                <w:rFonts w:cs="Calibri"/>
                <w:b/>
                <w:lang w:val="en-GB"/>
              </w:rPr>
            </w:pPr>
            <w:r w:rsidRPr="005440A4">
              <w:rPr>
                <w:rFonts w:cs="Calibri"/>
                <w:b/>
                <w:lang w:val="en-GB"/>
              </w:rPr>
              <w:t>6</w:t>
            </w:r>
          </w:p>
        </w:tc>
      </w:tr>
      <w:tr w:rsidR="00C403BB" w:rsidRPr="005440A4" w14:paraId="580B71B2" w14:textId="77777777" w:rsidTr="00113F68">
        <w:trPr>
          <w:trHeight w:val="688"/>
        </w:trPr>
        <w:tc>
          <w:tcPr>
            <w:tcW w:w="974" w:type="pct"/>
            <w:shd w:val="clear" w:color="auto" w:fill="D3DFEE"/>
          </w:tcPr>
          <w:p w14:paraId="143624AA" w14:textId="77777777" w:rsidR="00C403BB" w:rsidRPr="005440A4" w:rsidRDefault="00C403BB" w:rsidP="00113F68">
            <w:pPr>
              <w:rPr>
                <w:rFonts w:cs="Calibri"/>
                <w:lang w:val="en-US"/>
              </w:rPr>
            </w:pPr>
            <w:r w:rsidRPr="005440A4">
              <w:rPr>
                <w:rFonts w:cs="Calibri"/>
                <w:b/>
                <w:bCs/>
                <w:lang w:val="en-US"/>
              </w:rPr>
              <w:t>Language of instruction</w:t>
            </w:r>
          </w:p>
        </w:tc>
        <w:tc>
          <w:tcPr>
            <w:tcW w:w="4026" w:type="pct"/>
            <w:shd w:val="clear" w:color="auto" w:fill="D3DFEE"/>
          </w:tcPr>
          <w:p w14:paraId="7C2950BE"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471643F4" w14:textId="77777777" w:rsidTr="00113F68">
        <w:trPr>
          <w:trHeight w:val="400"/>
        </w:trPr>
        <w:tc>
          <w:tcPr>
            <w:tcW w:w="974" w:type="pct"/>
            <w:shd w:val="clear" w:color="auto" w:fill="auto"/>
          </w:tcPr>
          <w:p w14:paraId="4A15B06D" w14:textId="77777777" w:rsidR="00C403BB" w:rsidRPr="005440A4" w:rsidRDefault="00C403BB" w:rsidP="00113F68">
            <w:pPr>
              <w:jc w:val="both"/>
              <w:rPr>
                <w:rFonts w:cs="Calibri"/>
                <w:lang w:val="en-US"/>
              </w:rPr>
            </w:pPr>
            <w:r w:rsidRPr="005440A4">
              <w:rPr>
                <w:rFonts w:cs="Calibri"/>
                <w:b/>
                <w:bCs/>
                <w:lang w:val="en-US"/>
              </w:rPr>
              <w:t>No. of hours</w:t>
            </w:r>
          </w:p>
        </w:tc>
        <w:tc>
          <w:tcPr>
            <w:tcW w:w="4026" w:type="pct"/>
            <w:shd w:val="clear" w:color="auto" w:fill="auto"/>
          </w:tcPr>
          <w:p w14:paraId="3D1E1B9E" w14:textId="77777777" w:rsidR="00C403BB" w:rsidRPr="005440A4" w:rsidRDefault="00C403BB" w:rsidP="00113F68">
            <w:pPr>
              <w:jc w:val="both"/>
              <w:rPr>
                <w:rFonts w:cs="Calibri"/>
                <w:b/>
                <w:lang w:val="en-GB"/>
              </w:rPr>
            </w:pPr>
            <w:r w:rsidRPr="005440A4">
              <w:rPr>
                <w:rFonts w:cs="Calibri"/>
                <w:b/>
                <w:lang w:val="en-GB"/>
              </w:rPr>
              <w:t>15 + 30</w:t>
            </w:r>
          </w:p>
        </w:tc>
      </w:tr>
      <w:tr w:rsidR="00C403BB" w:rsidRPr="00C403BB" w14:paraId="6B95FED9" w14:textId="77777777" w:rsidTr="00113F68">
        <w:trPr>
          <w:trHeight w:val="824"/>
        </w:trPr>
        <w:tc>
          <w:tcPr>
            <w:tcW w:w="974" w:type="pct"/>
            <w:shd w:val="clear" w:color="auto" w:fill="D3DFEE"/>
          </w:tcPr>
          <w:p w14:paraId="3C39D363" w14:textId="77777777" w:rsidR="00C403BB" w:rsidRPr="005440A4" w:rsidRDefault="00C403BB" w:rsidP="00113F68">
            <w:pPr>
              <w:jc w:val="both"/>
              <w:rPr>
                <w:rFonts w:cs="Calibri"/>
                <w:b/>
                <w:bCs/>
                <w:lang w:val="en-US"/>
              </w:rPr>
            </w:pPr>
            <w:r w:rsidRPr="005440A4">
              <w:rPr>
                <w:rFonts w:cs="Calibri"/>
                <w:b/>
                <w:bCs/>
                <w:lang w:val="en-US"/>
              </w:rPr>
              <w:t>Course content</w:t>
            </w:r>
          </w:p>
          <w:p w14:paraId="116F5E73"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26" w:type="pct"/>
            <w:shd w:val="clear" w:color="auto" w:fill="D3DFEE"/>
          </w:tcPr>
          <w:p w14:paraId="78872150" w14:textId="77777777" w:rsidR="00C403BB" w:rsidRPr="005440A4" w:rsidRDefault="00C403BB" w:rsidP="00113F68">
            <w:pPr>
              <w:spacing w:after="0" w:line="240" w:lineRule="auto"/>
              <w:rPr>
                <w:rFonts w:cs="Calibri"/>
                <w:lang w:val="en-US"/>
              </w:rPr>
            </w:pPr>
            <w:r w:rsidRPr="005440A4">
              <w:rPr>
                <w:rFonts w:cs="Calibri"/>
                <w:lang w:val="en-US"/>
              </w:rPr>
              <w:t>The purpose of the classes is to acquaint the students with the features of contemporary multicultural society of the UK in political and historical context</w:t>
            </w:r>
          </w:p>
          <w:p w14:paraId="7315FB76" w14:textId="77777777" w:rsidR="00C403BB" w:rsidRPr="005440A4" w:rsidRDefault="00C403BB" w:rsidP="00113F68">
            <w:pPr>
              <w:spacing w:after="0" w:line="240" w:lineRule="auto"/>
              <w:rPr>
                <w:rFonts w:cs="Calibri"/>
                <w:lang w:val="en-US"/>
              </w:rPr>
            </w:pPr>
          </w:p>
          <w:p w14:paraId="2D5CD262" w14:textId="77777777" w:rsidR="00C403BB" w:rsidRPr="005440A4" w:rsidRDefault="00C403BB" w:rsidP="00113F68">
            <w:pPr>
              <w:spacing w:after="0" w:line="240" w:lineRule="auto"/>
              <w:rPr>
                <w:rFonts w:cs="Calibri"/>
                <w:lang w:val="en-US"/>
              </w:rPr>
            </w:pPr>
            <w:r w:rsidRPr="005440A4">
              <w:rPr>
                <w:rFonts w:cs="Calibri"/>
                <w:lang w:val="en-US"/>
              </w:rPr>
              <w:t>Course content:</w:t>
            </w:r>
          </w:p>
          <w:p w14:paraId="5CFFBE76" w14:textId="77777777" w:rsidR="00C403BB" w:rsidRPr="005440A4" w:rsidRDefault="00C403BB" w:rsidP="00113F68">
            <w:pPr>
              <w:spacing w:after="0" w:line="240" w:lineRule="auto"/>
              <w:rPr>
                <w:rFonts w:cs="Calibri"/>
                <w:lang w:val="en-US"/>
              </w:rPr>
            </w:pPr>
            <w:r w:rsidRPr="005440A4">
              <w:rPr>
                <w:rFonts w:cs="Calibri"/>
                <w:lang w:val="en-US"/>
              </w:rPr>
              <w:t>1. English regionalism: North / South divide; the notions of a nation and a state</w:t>
            </w:r>
          </w:p>
          <w:p w14:paraId="5A3A8BEF" w14:textId="77777777" w:rsidR="00C403BB" w:rsidRPr="005440A4" w:rsidRDefault="00C403BB" w:rsidP="00113F68">
            <w:pPr>
              <w:spacing w:after="0" w:line="240" w:lineRule="auto"/>
              <w:rPr>
                <w:rFonts w:cs="Calibri"/>
                <w:lang w:val="en-US"/>
              </w:rPr>
            </w:pPr>
            <w:r w:rsidRPr="005440A4">
              <w:rPr>
                <w:rFonts w:cs="Calibri"/>
                <w:lang w:val="en-US"/>
              </w:rPr>
              <w:t>2. political position of Scotland, Wales, Northern Ireland; historical connections with England; devolution and formation of Parliaments; cultural and institutional autonomy</w:t>
            </w:r>
          </w:p>
          <w:p w14:paraId="13172C37" w14:textId="77777777" w:rsidR="00C403BB" w:rsidRPr="005440A4" w:rsidRDefault="00C403BB" w:rsidP="00113F68">
            <w:pPr>
              <w:spacing w:after="0" w:line="240" w:lineRule="auto"/>
              <w:rPr>
                <w:rFonts w:cs="Calibri"/>
                <w:lang w:val="en-US"/>
              </w:rPr>
            </w:pPr>
            <w:r w:rsidRPr="005440A4">
              <w:rPr>
                <w:rFonts w:cs="Calibri"/>
                <w:lang w:val="en-US"/>
              </w:rPr>
              <w:t>3. political institutions; reform of the House of Lords; devolution; the role of the Prime Minister; main political parties; position of women in political life; the role of monarchy in the 21st century; Commonwealth in post-imperial era</w:t>
            </w:r>
          </w:p>
          <w:p w14:paraId="7B07EC07" w14:textId="77777777" w:rsidR="00C403BB" w:rsidRPr="005440A4" w:rsidRDefault="00C403BB" w:rsidP="00113F68">
            <w:pPr>
              <w:spacing w:after="0" w:line="240" w:lineRule="auto"/>
              <w:rPr>
                <w:rFonts w:cs="Calibri"/>
                <w:lang w:val="en-US"/>
              </w:rPr>
            </w:pPr>
            <w:r w:rsidRPr="005440A4">
              <w:rPr>
                <w:rFonts w:cs="Calibri"/>
                <w:lang w:val="en-US"/>
              </w:rPr>
              <w:t>4. educational system; types of schools; admission services; financing of higher education; challenges of the educational system in the era of multiculturalism</w:t>
            </w:r>
          </w:p>
          <w:p w14:paraId="79F6D5A1" w14:textId="77777777" w:rsidR="00C403BB" w:rsidRPr="005440A4" w:rsidRDefault="00C403BB" w:rsidP="00113F68">
            <w:pPr>
              <w:spacing w:after="0" w:line="240" w:lineRule="auto"/>
              <w:rPr>
                <w:rFonts w:cs="Calibri"/>
                <w:lang w:val="en-US"/>
              </w:rPr>
            </w:pPr>
            <w:r w:rsidRPr="005440A4">
              <w:rPr>
                <w:rFonts w:cs="Calibri"/>
                <w:lang w:val="en-US"/>
              </w:rPr>
              <w:t>5. the role of mass media in the 21st century; local and national media; the role of Tv in the process of homeginising of the British society</w:t>
            </w:r>
          </w:p>
          <w:p w14:paraId="0D6E82E5" w14:textId="77777777" w:rsidR="00C403BB" w:rsidRPr="005440A4" w:rsidRDefault="00C403BB" w:rsidP="00113F68">
            <w:pPr>
              <w:spacing w:after="0" w:line="240" w:lineRule="auto"/>
              <w:rPr>
                <w:rFonts w:cs="Calibri"/>
                <w:lang w:val="en-US"/>
              </w:rPr>
            </w:pPr>
            <w:r w:rsidRPr="005440A4">
              <w:rPr>
                <w:rFonts w:cs="Calibri"/>
                <w:lang w:val="en-US"/>
              </w:rPr>
              <w:t>6. religion and its place</w:t>
            </w:r>
          </w:p>
          <w:p w14:paraId="63A032FA" w14:textId="77777777" w:rsidR="00C403BB" w:rsidRPr="005440A4" w:rsidRDefault="00C403BB" w:rsidP="00113F68">
            <w:pPr>
              <w:spacing w:after="0" w:line="240" w:lineRule="auto"/>
              <w:rPr>
                <w:rFonts w:cs="Calibri"/>
                <w:lang w:val="en-US"/>
              </w:rPr>
            </w:pPr>
            <w:r w:rsidRPr="005440A4">
              <w:rPr>
                <w:rFonts w:cs="Calibri"/>
                <w:lang w:val="en-US"/>
              </w:rPr>
              <w:t>7. the arts: painting and architecture; main museums and art galleries</w:t>
            </w:r>
          </w:p>
          <w:p w14:paraId="13D08BF9" w14:textId="77777777" w:rsidR="00C403BB" w:rsidRPr="005440A4" w:rsidRDefault="00C403BB" w:rsidP="00113F68">
            <w:pPr>
              <w:contextualSpacing/>
              <w:jc w:val="both"/>
              <w:outlineLvl w:val="0"/>
              <w:rPr>
                <w:rFonts w:cs="Calibri"/>
                <w:lang w:val="en-US"/>
              </w:rPr>
            </w:pPr>
            <w:r w:rsidRPr="005440A4">
              <w:rPr>
                <w:rFonts w:cs="Calibri"/>
                <w:lang w:val="en-US"/>
              </w:rPr>
              <w:t>8. class system in the 21st century</w:t>
            </w:r>
          </w:p>
          <w:p w14:paraId="42967931" w14:textId="77777777" w:rsidR="00C403BB" w:rsidRPr="005440A4" w:rsidRDefault="00C403BB" w:rsidP="00113F68">
            <w:pPr>
              <w:spacing w:after="0" w:line="240" w:lineRule="auto"/>
              <w:jc w:val="both"/>
              <w:rPr>
                <w:rFonts w:cs="Calibri"/>
                <w:lang w:val="en-US"/>
              </w:rPr>
            </w:pPr>
            <w:r w:rsidRPr="005440A4">
              <w:rPr>
                <w:rFonts w:cs="Calibri"/>
                <w:lang w:val="en-US"/>
              </w:rPr>
              <w:t>Upon completion of this course the student:</w:t>
            </w:r>
          </w:p>
          <w:p w14:paraId="21B42D50" w14:textId="77777777" w:rsidR="00C403BB" w:rsidRPr="005440A4" w:rsidRDefault="00C403BB" w:rsidP="00113F68">
            <w:pPr>
              <w:spacing w:after="0" w:line="240" w:lineRule="auto"/>
              <w:rPr>
                <w:rFonts w:cs="Calibri"/>
                <w:lang w:val="en-US"/>
              </w:rPr>
            </w:pPr>
            <w:r w:rsidRPr="005440A4">
              <w:rPr>
                <w:rFonts w:cs="Calibri"/>
                <w:lang w:val="en-US"/>
              </w:rPr>
              <w:t>1. can recall facts which are crucial to the understanding of the political and economic position of the UK in the European Union</w:t>
            </w:r>
          </w:p>
          <w:p w14:paraId="183B07BE" w14:textId="77777777" w:rsidR="00C403BB" w:rsidRPr="005440A4" w:rsidRDefault="00C403BB" w:rsidP="00113F68">
            <w:pPr>
              <w:spacing w:after="0" w:line="240" w:lineRule="auto"/>
              <w:rPr>
                <w:rFonts w:cs="Calibri"/>
                <w:lang w:val="en-US"/>
              </w:rPr>
            </w:pPr>
            <w:r w:rsidRPr="005440A4">
              <w:rPr>
                <w:rFonts w:cs="Calibri"/>
                <w:lang w:val="en-US"/>
              </w:rPr>
              <w:t>2.  identifies the notions relating to the cultural context and can define the political and historical background of the changes taking place in contemporary British society</w:t>
            </w:r>
          </w:p>
          <w:p w14:paraId="2BA4C7E9" w14:textId="77777777" w:rsidR="00C403BB" w:rsidRPr="005440A4" w:rsidRDefault="00C403BB" w:rsidP="00113F68">
            <w:pPr>
              <w:contextualSpacing/>
              <w:jc w:val="both"/>
              <w:outlineLvl w:val="0"/>
              <w:rPr>
                <w:rFonts w:cs="Calibri"/>
                <w:bCs/>
                <w:lang w:val="en-US"/>
              </w:rPr>
            </w:pPr>
            <w:r w:rsidRPr="005440A4">
              <w:rPr>
                <w:rFonts w:cs="Calibri"/>
                <w:lang w:val="en-US"/>
              </w:rPr>
              <w:t>3. student follows changes taking place in contemporary British society and can formulate his own opinions</w:t>
            </w:r>
          </w:p>
        </w:tc>
      </w:tr>
      <w:tr w:rsidR="00C403BB" w:rsidRPr="00C403BB" w14:paraId="633ADC15" w14:textId="77777777" w:rsidTr="00113F68">
        <w:trPr>
          <w:trHeight w:val="418"/>
        </w:trPr>
        <w:tc>
          <w:tcPr>
            <w:tcW w:w="974" w:type="pct"/>
            <w:shd w:val="clear" w:color="auto" w:fill="auto"/>
          </w:tcPr>
          <w:p w14:paraId="745EB66D"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26" w:type="pct"/>
            <w:shd w:val="clear" w:color="auto" w:fill="auto"/>
          </w:tcPr>
          <w:p w14:paraId="70896D81" w14:textId="77777777" w:rsidR="00C403BB" w:rsidRPr="005440A4" w:rsidRDefault="00C403BB" w:rsidP="00113F68">
            <w:pPr>
              <w:autoSpaceDE w:val="0"/>
              <w:spacing w:after="0" w:line="240" w:lineRule="auto"/>
              <w:rPr>
                <w:rFonts w:eastAsia="Times New Roman" w:cs="Calibri"/>
                <w:color w:val="000000"/>
                <w:lang w:val="en-US"/>
              </w:rPr>
            </w:pPr>
            <w:r w:rsidRPr="005440A4">
              <w:rPr>
                <w:rFonts w:eastAsia="Times New Roman" w:cs="Calibri"/>
                <w:color w:val="000000"/>
                <w:lang w:val="en-US"/>
              </w:rPr>
              <w:t>Active participation in the classes; presentation on a given topic; test</w:t>
            </w:r>
          </w:p>
        </w:tc>
      </w:tr>
      <w:tr w:rsidR="00C403BB" w:rsidRPr="005440A4" w14:paraId="5DC935BE" w14:textId="77777777" w:rsidTr="00113F68">
        <w:trPr>
          <w:trHeight w:val="549"/>
        </w:trPr>
        <w:tc>
          <w:tcPr>
            <w:tcW w:w="974" w:type="pct"/>
            <w:shd w:val="clear" w:color="auto" w:fill="D3DFEE"/>
          </w:tcPr>
          <w:p w14:paraId="6419F2F5" w14:textId="77777777" w:rsidR="00C403BB" w:rsidRPr="005440A4" w:rsidRDefault="00C403BB" w:rsidP="00113F68">
            <w:pPr>
              <w:jc w:val="both"/>
              <w:rPr>
                <w:rFonts w:cs="Calibri"/>
                <w:lang w:val="en-US"/>
              </w:rPr>
            </w:pPr>
            <w:r w:rsidRPr="005440A4">
              <w:rPr>
                <w:rFonts w:cs="Calibri"/>
                <w:b/>
                <w:bCs/>
                <w:lang w:val="en-US"/>
              </w:rPr>
              <w:t>Lecturer</w:t>
            </w:r>
          </w:p>
        </w:tc>
        <w:tc>
          <w:tcPr>
            <w:tcW w:w="4026" w:type="pct"/>
            <w:shd w:val="clear" w:color="auto" w:fill="D3DFEE"/>
          </w:tcPr>
          <w:p w14:paraId="528A9F55" w14:textId="77777777" w:rsidR="00C403BB" w:rsidRPr="005440A4" w:rsidRDefault="00C403BB" w:rsidP="00113F68">
            <w:pPr>
              <w:spacing w:after="0"/>
              <w:rPr>
                <w:rFonts w:cs="Calibri"/>
              </w:rPr>
            </w:pPr>
            <w:r w:rsidRPr="005440A4">
              <w:rPr>
                <w:rFonts w:cs="Calibri"/>
              </w:rPr>
              <w:t>Prof. Agnieszka Łowczanin</w:t>
            </w:r>
          </w:p>
          <w:p w14:paraId="2B0F6329" w14:textId="77777777" w:rsidR="00C403BB" w:rsidRPr="005440A4" w:rsidRDefault="00C403BB" w:rsidP="00113F68">
            <w:pPr>
              <w:spacing w:after="0"/>
              <w:rPr>
                <w:rFonts w:cs="Calibri"/>
              </w:rPr>
            </w:pPr>
            <w:r w:rsidRPr="005440A4">
              <w:rPr>
                <w:rFonts w:cs="Calibri"/>
                <w:bCs/>
              </w:rPr>
              <w:t>Dr Justyna Stępień</w:t>
            </w:r>
          </w:p>
          <w:p w14:paraId="085BE939" w14:textId="77777777" w:rsidR="00C403BB" w:rsidRPr="005440A4" w:rsidRDefault="00C403BB" w:rsidP="00113F68">
            <w:pPr>
              <w:spacing w:after="0"/>
              <w:rPr>
                <w:rFonts w:cs="Calibri"/>
              </w:rPr>
            </w:pPr>
            <w:r w:rsidRPr="005440A4">
              <w:rPr>
                <w:rFonts w:cs="Calibri"/>
                <w:bCs/>
              </w:rPr>
              <w:t>Prof. Joanna Kruczkowska</w:t>
            </w:r>
          </w:p>
          <w:p w14:paraId="490EF491" w14:textId="77777777" w:rsidR="00C403BB" w:rsidRPr="005440A4" w:rsidRDefault="00C403BB" w:rsidP="00113F68">
            <w:pPr>
              <w:spacing w:after="0"/>
              <w:rPr>
                <w:rFonts w:cs="Calibri"/>
              </w:rPr>
            </w:pPr>
            <w:r w:rsidRPr="005440A4">
              <w:rPr>
                <w:rFonts w:cs="Calibri"/>
                <w:bCs/>
              </w:rPr>
              <w:lastRenderedPageBreak/>
              <w:t>Dr Tomasz Fisiak</w:t>
            </w:r>
          </w:p>
        </w:tc>
      </w:tr>
      <w:tr w:rsidR="00C403BB" w:rsidRPr="00C403BB" w14:paraId="2A06DEAD" w14:textId="77777777" w:rsidTr="00113F68">
        <w:trPr>
          <w:trHeight w:val="560"/>
        </w:trPr>
        <w:tc>
          <w:tcPr>
            <w:tcW w:w="974" w:type="pct"/>
            <w:shd w:val="clear" w:color="auto" w:fill="auto"/>
          </w:tcPr>
          <w:p w14:paraId="0B1F966A" w14:textId="77777777" w:rsidR="00C403BB" w:rsidRPr="005440A4" w:rsidRDefault="00C403BB" w:rsidP="00113F68">
            <w:pPr>
              <w:jc w:val="both"/>
              <w:rPr>
                <w:rFonts w:cs="Calibri"/>
                <w:lang w:val="en-US"/>
              </w:rPr>
            </w:pPr>
            <w:r w:rsidRPr="005440A4">
              <w:rPr>
                <w:rFonts w:cs="Calibri"/>
                <w:b/>
                <w:bCs/>
                <w:lang w:val="en-US"/>
              </w:rPr>
              <w:lastRenderedPageBreak/>
              <w:t>Contact</w:t>
            </w:r>
          </w:p>
        </w:tc>
        <w:tc>
          <w:tcPr>
            <w:tcW w:w="4026" w:type="pct"/>
            <w:shd w:val="clear" w:color="auto" w:fill="auto"/>
          </w:tcPr>
          <w:p w14:paraId="55DA128F" w14:textId="77777777" w:rsidR="00C403BB" w:rsidRPr="005440A4" w:rsidRDefault="00C403BB" w:rsidP="00113F68">
            <w:pPr>
              <w:jc w:val="both"/>
              <w:rPr>
                <w:rFonts w:cs="Calibri"/>
                <w:lang w:val="en-US"/>
              </w:rPr>
            </w:pPr>
            <w:hyperlink r:id="rId74" w:history="1">
              <w:r w:rsidRPr="005440A4">
                <w:rPr>
                  <w:rStyle w:val="Hipercze"/>
                  <w:rFonts w:cs="Calibri"/>
                  <w:lang w:val="en-US"/>
                </w:rPr>
                <w:t xml:space="preserve">agnieszka.lowczanin@uni.lodz.pl </w:t>
              </w:r>
            </w:hyperlink>
          </w:p>
        </w:tc>
      </w:tr>
      <w:tr w:rsidR="00C403BB" w:rsidRPr="005440A4" w14:paraId="14F9076D" w14:textId="77777777" w:rsidTr="00113F68">
        <w:trPr>
          <w:trHeight w:val="392"/>
        </w:trPr>
        <w:tc>
          <w:tcPr>
            <w:tcW w:w="974" w:type="pct"/>
            <w:shd w:val="clear" w:color="auto" w:fill="D3DFEE"/>
          </w:tcPr>
          <w:p w14:paraId="64996DCF" w14:textId="77777777" w:rsidR="00C403BB" w:rsidRPr="005440A4" w:rsidRDefault="00C403BB" w:rsidP="00113F68">
            <w:pPr>
              <w:jc w:val="both"/>
              <w:rPr>
                <w:rFonts w:cs="Calibri"/>
                <w:lang w:val="en-US"/>
              </w:rPr>
            </w:pPr>
            <w:r w:rsidRPr="005440A4">
              <w:rPr>
                <w:rFonts w:cs="Calibri"/>
                <w:b/>
                <w:bCs/>
                <w:lang w:val="en-US"/>
              </w:rPr>
              <w:t>USOS code</w:t>
            </w:r>
          </w:p>
        </w:tc>
        <w:tc>
          <w:tcPr>
            <w:tcW w:w="4026" w:type="pct"/>
            <w:shd w:val="clear" w:color="auto" w:fill="D3DFEE"/>
          </w:tcPr>
          <w:p w14:paraId="6D168BAB" w14:textId="77777777" w:rsidR="00C403BB" w:rsidRPr="005440A4" w:rsidRDefault="00C403BB" w:rsidP="00113F68">
            <w:pPr>
              <w:jc w:val="both"/>
              <w:rPr>
                <w:rFonts w:cs="Calibri"/>
                <w:bCs/>
                <w:color w:val="FF0000"/>
                <w:lang w:val="en-US"/>
              </w:rPr>
            </w:pPr>
            <w:r w:rsidRPr="005440A4">
              <w:rPr>
                <w:rFonts w:cs="Calibri"/>
                <w:color w:val="FF0000"/>
                <w:highlight w:val="yellow"/>
                <w:lang w:val="en-US"/>
              </w:rPr>
              <w:t>0100-ERAS100</w:t>
            </w:r>
          </w:p>
        </w:tc>
      </w:tr>
      <w:tr w:rsidR="00C403BB" w:rsidRPr="005440A4" w14:paraId="663E261D" w14:textId="77777777" w:rsidTr="00113F68">
        <w:trPr>
          <w:trHeight w:val="805"/>
        </w:trPr>
        <w:tc>
          <w:tcPr>
            <w:tcW w:w="974" w:type="pct"/>
            <w:shd w:val="clear" w:color="auto" w:fill="auto"/>
          </w:tcPr>
          <w:p w14:paraId="309E8E15" w14:textId="77777777" w:rsidR="00C403BB" w:rsidRPr="005440A4" w:rsidRDefault="00C403BB" w:rsidP="00113F68">
            <w:pPr>
              <w:jc w:val="both"/>
              <w:rPr>
                <w:rFonts w:cs="Calibri"/>
                <w:lang w:val="en-GB"/>
              </w:rPr>
            </w:pPr>
            <w:r w:rsidRPr="005440A4">
              <w:rPr>
                <w:rFonts w:cs="Calibri"/>
                <w:b/>
                <w:bCs/>
                <w:lang w:val="en-US"/>
              </w:rPr>
              <w:t>Literature</w:t>
            </w:r>
          </w:p>
        </w:tc>
        <w:tc>
          <w:tcPr>
            <w:tcW w:w="4026" w:type="pct"/>
            <w:shd w:val="clear" w:color="auto" w:fill="auto"/>
          </w:tcPr>
          <w:p w14:paraId="4DBD78EB" w14:textId="77777777" w:rsidR="00C403BB" w:rsidRPr="005440A4" w:rsidRDefault="00C403BB" w:rsidP="00113F68">
            <w:pPr>
              <w:spacing w:after="0" w:line="240" w:lineRule="auto"/>
              <w:rPr>
                <w:rFonts w:cs="Calibri"/>
                <w:lang w:val="en-US"/>
              </w:rPr>
            </w:pPr>
            <w:r w:rsidRPr="005440A4">
              <w:rPr>
                <w:rFonts w:cs="Calibri"/>
                <w:lang w:val="en-US"/>
              </w:rPr>
              <w:t xml:space="preserve">1.David P. Christopher, </w:t>
            </w:r>
            <w:r w:rsidRPr="005440A4">
              <w:rPr>
                <w:rFonts w:cs="Calibri"/>
                <w:i/>
                <w:iCs/>
                <w:lang w:val="en-US"/>
              </w:rPr>
              <w:t>British Culture: An Introduction</w:t>
            </w:r>
            <w:r w:rsidRPr="005440A4">
              <w:rPr>
                <w:rFonts w:cs="Calibri"/>
                <w:iCs/>
                <w:lang w:val="en-US"/>
              </w:rPr>
              <w:t>. London: Routledge,</w:t>
            </w:r>
            <w:r w:rsidRPr="005440A4">
              <w:rPr>
                <w:rFonts w:cs="Calibri"/>
                <w:lang w:val="en-US"/>
              </w:rPr>
              <w:t xml:space="preserve"> 2006.</w:t>
            </w:r>
          </w:p>
          <w:p w14:paraId="78D4BF89" w14:textId="77777777" w:rsidR="00C403BB" w:rsidRPr="005440A4" w:rsidRDefault="00C403BB" w:rsidP="00113F68">
            <w:pPr>
              <w:spacing w:after="0" w:line="240" w:lineRule="auto"/>
              <w:rPr>
                <w:rFonts w:cs="Calibri"/>
                <w:lang w:val="en-US"/>
              </w:rPr>
            </w:pPr>
            <w:r w:rsidRPr="005440A4">
              <w:rPr>
                <w:rFonts w:cs="Calibri"/>
                <w:lang w:val="en-US"/>
              </w:rPr>
              <w:t>2.</w:t>
            </w:r>
            <w:r w:rsidRPr="005440A4">
              <w:rPr>
                <w:rFonts w:cs="Calibri"/>
                <w:iCs/>
                <w:lang w:val="en-US"/>
              </w:rPr>
              <w:t xml:space="preserve">D. Morley, K. Robins, eds., </w:t>
            </w:r>
            <w:r w:rsidRPr="005440A4">
              <w:rPr>
                <w:rFonts w:cs="Calibri"/>
                <w:i/>
                <w:iCs/>
                <w:lang w:val="en-US"/>
              </w:rPr>
              <w:t>British Cultural Studies. Geography, Nationality and Identity.</w:t>
            </w:r>
            <w:r w:rsidRPr="005440A4">
              <w:rPr>
                <w:rFonts w:cs="Calibri"/>
                <w:iCs/>
                <w:lang w:val="en-US"/>
              </w:rPr>
              <w:t xml:space="preserve"> Oxford: Oxford University Press, 2005.</w:t>
            </w:r>
          </w:p>
          <w:p w14:paraId="14C4E7C1" w14:textId="77777777" w:rsidR="00C403BB" w:rsidRPr="005440A4" w:rsidRDefault="00C403BB" w:rsidP="00113F68">
            <w:pPr>
              <w:spacing w:after="0" w:line="240" w:lineRule="auto"/>
              <w:rPr>
                <w:rFonts w:cs="Calibri"/>
                <w:iCs/>
                <w:lang w:val="en-US"/>
              </w:rPr>
            </w:pPr>
            <w:r w:rsidRPr="005440A4">
              <w:rPr>
                <w:rFonts w:cs="Calibri"/>
                <w:iCs/>
                <w:lang w:val="en-US"/>
              </w:rPr>
              <w:t xml:space="preserve">3.David McDowall, </w:t>
            </w:r>
            <w:r w:rsidRPr="005440A4">
              <w:rPr>
                <w:rFonts w:cs="Calibri"/>
                <w:i/>
                <w:iCs/>
                <w:lang w:val="en-US"/>
              </w:rPr>
              <w:t>Britain in Close-Up</w:t>
            </w:r>
            <w:r w:rsidRPr="005440A4">
              <w:rPr>
                <w:rFonts w:cs="Calibri"/>
                <w:iCs/>
                <w:lang w:val="en-US"/>
              </w:rPr>
              <w:t>, Harlow: Longman, 2003.</w:t>
            </w:r>
          </w:p>
          <w:p w14:paraId="60FB89B0" w14:textId="77777777" w:rsidR="00C403BB" w:rsidRPr="005440A4" w:rsidRDefault="00C403BB" w:rsidP="00113F68">
            <w:pPr>
              <w:spacing w:after="0" w:line="240" w:lineRule="auto"/>
              <w:rPr>
                <w:rFonts w:cs="Calibri"/>
                <w:iCs/>
                <w:lang w:val="en-US"/>
              </w:rPr>
            </w:pPr>
            <w:r w:rsidRPr="005440A4">
              <w:rPr>
                <w:rFonts w:cs="Calibri"/>
                <w:iCs/>
                <w:lang w:val="en-US"/>
              </w:rPr>
              <w:t xml:space="preserve">4.John Oakland, </w:t>
            </w:r>
            <w:r w:rsidRPr="005440A4">
              <w:rPr>
                <w:rFonts w:cs="Calibri"/>
                <w:i/>
                <w:iCs/>
                <w:lang w:val="en-US"/>
              </w:rPr>
              <w:t>Contemporary Britain. A Survey with Texts</w:t>
            </w:r>
            <w:r w:rsidRPr="005440A4">
              <w:rPr>
                <w:rFonts w:cs="Calibri"/>
                <w:iCs/>
                <w:lang w:val="en-US"/>
              </w:rPr>
              <w:t>. London: Routledge, 2008.</w:t>
            </w:r>
          </w:p>
          <w:p w14:paraId="2CDE1615" w14:textId="77777777" w:rsidR="00C403BB" w:rsidRPr="005440A4" w:rsidRDefault="00C403BB" w:rsidP="00113F68">
            <w:pPr>
              <w:spacing w:after="0" w:line="240" w:lineRule="auto"/>
              <w:rPr>
                <w:rFonts w:cs="Calibri"/>
              </w:rPr>
            </w:pPr>
            <w:r w:rsidRPr="005440A4">
              <w:rPr>
                <w:rFonts w:cs="Calibri"/>
                <w:iCs/>
                <w:lang w:val="en-US"/>
              </w:rPr>
              <w:t xml:space="preserve">5.Mike Storry, Peter Childs, eds., </w:t>
            </w:r>
            <w:r w:rsidRPr="005440A4">
              <w:rPr>
                <w:rFonts w:cs="Calibri"/>
                <w:i/>
                <w:iCs/>
                <w:lang w:val="en-US"/>
              </w:rPr>
              <w:t>British Cultural Identities</w:t>
            </w:r>
            <w:r w:rsidRPr="005440A4">
              <w:rPr>
                <w:rFonts w:cs="Calibri"/>
                <w:iCs/>
                <w:lang w:val="en-US"/>
              </w:rPr>
              <w:t xml:space="preserve">. </w:t>
            </w:r>
            <w:r w:rsidRPr="005440A4">
              <w:rPr>
                <w:rFonts w:cs="Calibri"/>
                <w:iCs/>
              </w:rPr>
              <w:t>2002.</w:t>
            </w:r>
          </w:p>
          <w:p w14:paraId="5F01E1BE" w14:textId="77777777" w:rsidR="00C403BB" w:rsidRPr="005440A4" w:rsidRDefault="00C403BB" w:rsidP="00113F68">
            <w:pPr>
              <w:jc w:val="both"/>
              <w:rPr>
                <w:rFonts w:cs="Calibri"/>
                <w:lang w:val="en-GB"/>
              </w:rPr>
            </w:pPr>
          </w:p>
        </w:tc>
      </w:tr>
      <w:tr w:rsidR="00C403BB" w:rsidRPr="005440A4" w14:paraId="2C103027" w14:textId="77777777" w:rsidTr="00113F68">
        <w:trPr>
          <w:trHeight w:val="805"/>
        </w:trPr>
        <w:tc>
          <w:tcPr>
            <w:tcW w:w="974" w:type="pct"/>
            <w:shd w:val="clear" w:color="auto" w:fill="D3DFEE"/>
          </w:tcPr>
          <w:p w14:paraId="79491C8B"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4026" w:type="pct"/>
            <w:shd w:val="clear" w:color="auto" w:fill="D3DFEE"/>
          </w:tcPr>
          <w:p w14:paraId="04D903ED" w14:textId="77777777" w:rsidR="00C403BB" w:rsidRPr="005440A4" w:rsidRDefault="00C403BB" w:rsidP="00113F68">
            <w:pPr>
              <w:rPr>
                <w:rFonts w:cs="Calibri"/>
                <w:b/>
                <w:bCs/>
                <w:color w:val="FF0000"/>
                <w:lang w:val="en-US" w:eastAsia="en-GB"/>
              </w:rPr>
            </w:pPr>
            <w:r w:rsidRPr="005440A4">
              <w:rPr>
                <w:rFonts w:cs="Calibri"/>
                <w:b/>
                <w:bCs/>
                <w:color w:val="FF0000"/>
                <w:lang w:val="en-US"/>
              </w:rPr>
              <w:t>You need to attend both lecture and tutorial</w:t>
            </w:r>
          </w:p>
          <w:p w14:paraId="14783F4A" w14:textId="77777777" w:rsidR="00C403BB" w:rsidRPr="005440A4" w:rsidRDefault="00C403BB" w:rsidP="00113F68">
            <w:pPr>
              <w:rPr>
                <w:rFonts w:cs="Calibri"/>
                <w:b/>
                <w:bCs/>
                <w:lang w:val="en-US"/>
              </w:rPr>
            </w:pPr>
            <w:r w:rsidRPr="005440A4">
              <w:rPr>
                <w:rFonts w:cs="Calibri"/>
                <w:b/>
                <w:bCs/>
                <w:lang w:val="en-US"/>
              </w:rPr>
              <w:t xml:space="preserve">Lecture : </w:t>
            </w:r>
          </w:p>
          <w:p w14:paraId="6420C974" w14:textId="77777777" w:rsidR="00C403BB" w:rsidRPr="005440A4" w:rsidRDefault="00C403BB" w:rsidP="00113F68">
            <w:pPr>
              <w:spacing w:after="0"/>
              <w:rPr>
                <w:rFonts w:cs="Calibri"/>
                <w:b/>
                <w:bCs/>
                <w:lang w:val="en-US"/>
              </w:rPr>
            </w:pPr>
            <w:r w:rsidRPr="005440A4">
              <w:rPr>
                <w:rFonts w:cs="Calibri"/>
                <w:lang w:val="en-US"/>
              </w:rPr>
              <w:t xml:space="preserve">Wednesday, </w:t>
            </w:r>
            <w:r>
              <w:rPr>
                <w:rFonts w:cs="Calibri"/>
                <w:lang w:val="en-US"/>
              </w:rPr>
              <w:t>17</w:t>
            </w:r>
            <w:r w:rsidRPr="005440A4">
              <w:rPr>
                <w:rFonts w:cs="Calibri"/>
                <w:lang w:val="en-US"/>
              </w:rPr>
              <w:t>-1</w:t>
            </w:r>
            <w:r>
              <w:rPr>
                <w:rFonts w:cs="Calibri"/>
                <w:lang w:val="en-US"/>
              </w:rPr>
              <w:t>7</w:t>
            </w:r>
            <w:r w:rsidRPr="005440A4">
              <w:rPr>
                <w:rFonts w:cs="Calibri"/>
                <w:lang w:val="en-US"/>
              </w:rPr>
              <w:t>.</w:t>
            </w:r>
            <w:r>
              <w:rPr>
                <w:rFonts w:cs="Calibri"/>
                <w:lang w:val="en-US"/>
              </w:rPr>
              <w:t>45</w:t>
            </w:r>
            <w:r w:rsidRPr="005440A4">
              <w:rPr>
                <w:rFonts w:cs="Calibri"/>
                <w:lang w:val="en-US"/>
              </w:rPr>
              <w:t>, Prof. Agnieszka Łowczanin [A2]</w:t>
            </w:r>
            <w:r w:rsidRPr="005440A4">
              <w:rPr>
                <w:rFonts w:cs="Calibri"/>
                <w:lang w:val="en-US"/>
              </w:rPr>
              <w:br/>
            </w:r>
          </w:p>
          <w:p w14:paraId="58DD6398" w14:textId="77777777" w:rsidR="00C403BB" w:rsidRPr="005440A4" w:rsidRDefault="00C403BB" w:rsidP="00113F68">
            <w:pPr>
              <w:rPr>
                <w:rFonts w:cs="Calibri"/>
                <w:b/>
                <w:bCs/>
                <w:color w:val="FF0000"/>
                <w:lang w:val="en-GB"/>
              </w:rPr>
            </w:pPr>
            <w:r w:rsidRPr="005440A4">
              <w:rPr>
                <w:rFonts w:cs="Calibri"/>
                <w:b/>
                <w:bCs/>
                <w:lang w:val="en-US"/>
              </w:rPr>
              <w:t>Tutorial (</w:t>
            </w:r>
            <w:r w:rsidRPr="005440A4">
              <w:rPr>
                <w:rFonts w:cs="Calibri"/>
                <w:b/>
                <w:bCs/>
                <w:color w:val="FF0000"/>
                <w:lang w:val="en-GB"/>
              </w:rPr>
              <w:t>For tutorial choose any of the groups):</w:t>
            </w:r>
          </w:p>
          <w:p w14:paraId="4042B31B" w14:textId="77777777" w:rsidR="00C403BB" w:rsidRPr="00C403BB" w:rsidRDefault="00C403BB" w:rsidP="00113F68">
            <w:pPr>
              <w:spacing w:after="0"/>
              <w:rPr>
                <w:rFonts w:cs="Calibri"/>
                <w:bCs/>
              </w:rPr>
            </w:pPr>
            <w:r w:rsidRPr="00C403BB">
              <w:rPr>
                <w:rFonts w:cs="Calibri"/>
                <w:bCs/>
              </w:rPr>
              <w:t xml:space="preserve">Monday, 10.00-11.30, Dr Katarzyna Ostalska </w:t>
            </w:r>
            <w:r w:rsidRPr="00C403BB">
              <w:rPr>
                <w:rFonts w:cs="Calibri"/>
              </w:rPr>
              <w:t>[0.06]</w:t>
            </w:r>
            <w:r w:rsidRPr="00C403BB">
              <w:rPr>
                <w:rFonts w:cs="Calibri"/>
                <w:bCs/>
              </w:rPr>
              <w:br/>
              <w:t xml:space="preserve">Thursday, 15.15-16.45, Dr Justyna Stępień </w:t>
            </w:r>
            <w:r w:rsidRPr="00C403BB">
              <w:rPr>
                <w:rFonts w:cs="Calibri"/>
              </w:rPr>
              <w:t>[2.55]</w:t>
            </w:r>
          </w:p>
          <w:p w14:paraId="59DDFA6F" w14:textId="77777777" w:rsidR="00C403BB" w:rsidRDefault="00C403BB" w:rsidP="00113F68">
            <w:pPr>
              <w:spacing w:after="0"/>
              <w:rPr>
                <w:rFonts w:cs="Calibri"/>
                <w:bCs/>
                <w:lang w:val="en-US"/>
              </w:rPr>
            </w:pPr>
            <w:r w:rsidRPr="005440A4">
              <w:rPr>
                <w:rFonts w:cs="Calibri"/>
                <w:bCs/>
                <w:lang w:val="en-US"/>
              </w:rPr>
              <w:t>Thursday, 10.00-11.30, Prof. Joanna Kruczkowska [0.0</w:t>
            </w:r>
            <w:r>
              <w:rPr>
                <w:rFonts w:cs="Calibri"/>
                <w:bCs/>
                <w:lang w:val="en-US"/>
              </w:rPr>
              <w:t>5</w:t>
            </w:r>
            <w:r w:rsidRPr="005440A4">
              <w:rPr>
                <w:rFonts w:cs="Calibri"/>
                <w:bCs/>
                <w:lang w:val="en-US"/>
              </w:rPr>
              <w:t>]</w:t>
            </w:r>
          </w:p>
          <w:p w14:paraId="33DD562E" w14:textId="77777777" w:rsidR="00C403BB" w:rsidRPr="005440A4" w:rsidRDefault="00C403BB" w:rsidP="00113F68">
            <w:pPr>
              <w:spacing w:after="0"/>
              <w:rPr>
                <w:rFonts w:cs="Calibri"/>
                <w:bCs/>
                <w:lang w:val="en-US"/>
              </w:rPr>
            </w:pPr>
            <w:r w:rsidRPr="005440A4">
              <w:rPr>
                <w:rFonts w:cs="Calibri"/>
                <w:bCs/>
                <w:lang w:val="en-US"/>
              </w:rPr>
              <w:t xml:space="preserve">Thursday, </w:t>
            </w:r>
            <w:r>
              <w:rPr>
                <w:rFonts w:cs="Calibri"/>
              </w:rPr>
              <w:t xml:space="preserve">11:45 – 13:15  </w:t>
            </w:r>
            <w:r w:rsidRPr="005440A4">
              <w:rPr>
                <w:rFonts w:cs="Calibri"/>
                <w:bCs/>
                <w:lang w:val="en-US"/>
              </w:rPr>
              <w:t>, Prof. Joanna Kruczkowska [0.0</w:t>
            </w:r>
            <w:r>
              <w:rPr>
                <w:rFonts w:cs="Calibri"/>
                <w:bCs/>
                <w:lang w:val="en-US"/>
              </w:rPr>
              <w:t>5</w:t>
            </w:r>
            <w:r w:rsidRPr="005440A4">
              <w:rPr>
                <w:rFonts w:cs="Calibri"/>
                <w:bCs/>
                <w:lang w:val="en-US"/>
              </w:rPr>
              <w:t>]</w:t>
            </w:r>
          </w:p>
          <w:p w14:paraId="4D400517" w14:textId="77777777" w:rsidR="00C403BB" w:rsidRPr="005440A4" w:rsidRDefault="00C403BB" w:rsidP="00113F68">
            <w:pPr>
              <w:spacing w:after="0"/>
              <w:rPr>
                <w:rFonts w:cs="Calibri"/>
                <w:bCs/>
                <w:lang w:val="en-US"/>
              </w:rPr>
            </w:pPr>
            <w:r w:rsidRPr="005440A4">
              <w:rPr>
                <w:rFonts w:cs="Calibri"/>
                <w:bCs/>
                <w:lang w:val="en-US"/>
              </w:rPr>
              <w:t xml:space="preserve">Thursday, </w:t>
            </w:r>
            <w:r w:rsidRPr="005440A4">
              <w:rPr>
                <w:rFonts w:cs="Calibri"/>
                <w:lang w:val="en-US"/>
              </w:rPr>
              <w:t>1</w:t>
            </w:r>
            <w:r>
              <w:rPr>
                <w:rFonts w:cs="Calibri"/>
                <w:lang w:val="en-US"/>
              </w:rPr>
              <w:t>3</w:t>
            </w:r>
            <w:r w:rsidRPr="005440A4">
              <w:rPr>
                <w:rFonts w:cs="Calibri"/>
                <w:lang w:val="en-US"/>
              </w:rPr>
              <w:t>.</w:t>
            </w:r>
            <w:r>
              <w:rPr>
                <w:rFonts w:cs="Calibri"/>
                <w:lang w:val="en-US"/>
              </w:rPr>
              <w:t>30</w:t>
            </w:r>
            <w:r w:rsidRPr="005440A4">
              <w:rPr>
                <w:rFonts w:cs="Calibri"/>
                <w:lang w:val="en-US"/>
              </w:rPr>
              <w:t>-15</w:t>
            </w:r>
            <w:r>
              <w:rPr>
                <w:rFonts w:cs="Calibri"/>
                <w:lang w:val="en-US"/>
              </w:rPr>
              <w:t>.00</w:t>
            </w:r>
            <w:r w:rsidRPr="005440A4">
              <w:rPr>
                <w:rFonts w:cs="Calibri"/>
                <w:bCs/>
                <w:lang w:val="en-US"/>
              </w:rPr>
              <w:t>, Prof. Joanna Kruczkowska [0.0</w:t>
            </w:r>
            <w:r>
              <w:rPr>
                <w:rFonts w:cs="Calibri"/>
                <w:bCs/>
                <w:lang w:val="en-US"/>
              </w:rPr>
              <w:t>5</w:t>
            </w:r>
            <w:r w:rsidRPr="005440A4">
              <w:rPr>
                <w:rFonts w:cs="Calibri"/>
                <w:bCs/>
                <w:lang w:val="en-US"/>
              </w:rPr>
              <w:t>]</w:t>
            </w:r>
          </w:p>
        </w:tc>
      </w:tr>
    </w:tbl>
    <w:p w14:paraId="0414181F" w14:textId="77777777" w:rsidR="00C403BB" w:rsidRPr="005440A4" w:rsidRDefault="00C403BB" w:rsidP="00C403BB">
      <w:pPr>
        <w:spacing w:after="0" w:line="240" w:lineRule="auto"/>
        <w:rPr>
          <w:rFonts w:cs="Calibri"/>
        </w:rPr>
      </w:pPr>
    </w:p>
    <w:p w14:paraId="11EE0979" w14:textId="77777777" w:rsidR="00C403BB" w:rsidRPr="005440A4" w:rsidRDefault="00C403BB" w:rsidP="00C403BB">
      <w:pPr>
        <w:spacing w:after="0" w:line="240" w:lineRule="auto"/>
        <w:rPr>
          <w:rFonts w:cs="Calibri"/>
        </w:rPr>
      </w:pPr>
    </w:p>
    <w:p w14:paraId="73EE20E0" w14:textId="77777777" w:rsidR="00C403BB" w:rsidRPr="005440A4" w:rsidRDefault="00C403BB" w:rsidP="00C403B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7"/>
      </w:tblGrid>
      <w:tr w:rsidR="00C403BB" w:rsidRPr="005440A4" w14:paraId="379A6935" w14:textId="77777777" w:rsidTr="00113F68">
        <w:trPr>
          <w:trHeight w:val="555"/>
        </w:trPr>
        <w:tc>
          <w:tcPr>
            <w:tcW w:w="974" w:type="pct"/>
            <w:shd w:val="clear" w:color="auto" w:fill="4F81BD"/>
          </w:tcPr>
          <w:p w14:paraId="11701AE1" w14:textId="77777777" w:rsidR="00C403BB" w:rsidRPr="005440A4" w:rsidRDefault="00C403BB" w:rsidP="00113F68">
            <w:pPr>
              <w:jc w:val="both"/>
              <w:rPr>
                <w:rFonts w:cs="Calibri"/>
                <w:b/>
                <w:lang w:val="en-GB"/>
              </w:rPr>
            </w:pPr>
            <w:r w:rsidRPr="005440A4">
              <w:rPr>
                <w:rFonts w:cs="Calibri"/>
                <w:b/>
                <w:bCs/>
                <w:color w:val="FFFFFF"/>
              </w:rPr>
              <w:t>Course title</w:t>
            </w:r>
          </w:p>
        </w:tc>
        <w:tc>
          <w:tcPr>
            <w:tcW w:w="4026" w:type="pct"/>
            <w:shd w:val="clear" w:color="auto" w:fill="4F81BD"/>
          </w:tcPr>
          <w:p w14:paraId="14C3D3A0" w14:textId="77777777" w:rsidR="00C403BB" w:rsidRPr="005440A4" w:rsidRDefault="00C403BB" w:rsidP="00113F68">
            <w:pPr>
              <w:jc w:val="both"/>
              <w:rPr>
                <w:rFonts w:cs="Calibri"/>
                <w:b/>
                <w:bCs/>
                <w:color w:val="FFFFFF"/>
                <w:lang w:val="en-US"/>
              </w:rPr>
            </w:pPr>
            <w:r w:rsidRPr="005440A4">
              <w:rPr>
                <w:rFonts w:cs="Calibri"/>
                <w:b/>
                <w:color w:val="FFFFFF"/>
                <w:lang w:val="en-US"/>
              </w:rPr>
              <w:t>BRITISH L</w:t>
            </w:r>
            <w:r w:rsidRPr="005440A4">
              <w:rPr>
                <w:rFonts w:cs="Calibri"/>
                <w:b/>
                <w:color w:val="FFFFFF"/>
              </w:rPr>
              <w:t>ITERATURE 2</w:t>
            </w:r>
          </w:p>
        </w:tc>
      </w:tr>
      <w:tr w:rsidR="00C403BB" w:rsidRPr="005440A4" w14:paraId="7C315A5E" w14:textId="77777777" w:rsidTr="00113F68">
        <w:trPr>
          <w:trHeight w:val="541"/>
        </w:trPr>
        <w:tc>
          <w:tcPr>
            <w:tcW w:w="974" w:type="pct"/>
            <w:shd w:val="clear" w:color="auto" w:fill="D3DFEE"/>
          </w:tcPr>
          <w:p w14:paraId="39C2E60E" w14:textId="77777777" w:rsidR="00C403BB" w:rsidRPr="005440A4" w:rsidRDefault="00C403BB" w:rsidP="00113F68">
            <w:pPr>
              <w:jc w:val="both"/>
              <w:rPr>
                <w:rFonts w:cs="Calibri"/>
                <w:lang w:val="en-US"/>
              </w:rPr>
            </w:pPr>
            <w:r w:rsidRPr="005440A4">
              <w:rPr>
                <w:rFonts w:cs="Calibri"/>
                <w:b/>
                <w:bCs/>
              </w:rPr>
              <w:t>Form*</w:t>
            </w:r>
          </w:p>
        </w:tc>
        <w:tc>
          <w:tcPr>
            <w:tcW w:w="4026" w:type="pct"/>
            <w:shd w:val="clear" w:color="auto" w:fill="D3DFEE"/>
          </w:tcPr>
          <w:p w14:paraId="05006BB9" w14:textId="77777777" w:rsidR="00C403BB" w:rsidRPr="005440A4" w:rsidRDefault="00C403BB" w:rsidP="00113F68">
            <w:pPr>
              <w:jc w:val="both"/>
              <w:rPr>
                <w:rFonts w:cs="Calibri"/>
                <w:b/>
                <w:bCs/>
              </w:rPr>
            </w:pPr>
            <w:r w:rsidRPr="005440A4">
              <w:rPr>
                <w:rFonts w:cs="Calibri"/>
                <w:b/>
                <w:bCs/>
                <w:lang w:val="en-US"/>
              </w:rPr>
              <w:t>Lecture + Tutorial</w:t>
            </w:r>
          </w:p>
        </w:tc>
      </w:tr>
      <w:tr w:rsidR="00C403BB" w:rsidRPr="005440A4" w14:paraId="61F49580" w14:textId="77777777" w:rsidTr="00113F68">
        <w:trPr>
          <w:trHeight w:val="272"/>
        </w:trPr>
        <w:tc>
          <w:tcPr>
            <w:tcW w:w="974" w:type="pct"/>
            <w:shd w:val="clear" w:color="auto" w:fill="auto"/>
          </w:tcPr>
          <w:p w14:paraId="0C64B0E7" w14:textId="77777777" w:rsidR="00C403BB" w:rsidRPr="005440A4" w:rsidRDefault="00C403BB" w:rsidP="00113F68">
            <w:pPr>
              <w:jc w:val="both"/>
              <w:rPr>
                <w:rFonts w:cs="Calibri"/>
                <w:lang w:val="en-US"/>
              </w:rPr>
            </w:pPr>
            <w:r w:rsidRPr="005440A4">
              <w:rPr>
                <w:rFonts w:cs="Calibri"/>
                <w:b/>
                <w:bCs/>
                <w:lang w:val="en-US"/>
              </w:rPr>
              <w:t>Level of course</w:t>
            </w:r>
          </w:p>
        </w:tc>
        <w:tc>
          <w:tcPr>
            <w:tcW w:w="4026" w:type="pct"/>
            <w:shd w:val="clear" w:color="auto" w:fill="auto"/>
          </w:tcPr>
          <w:p w14:paraId="0DE33F00" w14:textId="77777777" w:rsidR="00C403BB" w:rsidRPr="005440A4" w:rsidRDefault="00C403BB" w:rsidP="00113F68">
            <w:pPr>
              <w:jc w:val="both"/>
              <w:rPr>
                <w:rFonts w:cs="Calibri"/>
                <w:b/>
                <w:bCs/>
              </w:rPr>
            </w:pPr>
            <w:r w:rsidRPr="005440A4">
              <w:rPr>
                <w:rFonts w:cs="Calibri"/>
                <w:b/>
                <w:bCs/>
              </w:rPr>
              <w:t>BA</w:t>
            </w:r>
          </w:p>
        </w:tc>
      </w:tr>
      <w:tr w:rsidR="00C403BB" w:rsidRPr="005440A4" w14:paraId="69316958" w14:textId="77777777" w:rsidTr="00113F68">
        <w:trPr>
          <w:trHeight w:val="536"/>
        </w:trPr>
        <w:tc>
          <w:tcPr>
            <w:tcW w:w="974" w:type="pct"/>
            <w:shd w:val="clear" w:color="auto" w:fill="D3DFEE"/>
          </w:tcPr>
          <w:p w14:paraId="7F1839AB" w14:textId="77777777" w:rsidR="00C403BB" w:rsidRPr="005440A4" w:rsidRDefault="00C403BB" w:rsidP="00113F68">
            <w:pPr>
              <w:jc w:val="both"/>
              <w:rPr>
                <w:rFonts w:cs="Calibri"/>
                <w:lang w:val="en-US"/>
              </w:rPr>
            </w:pPr>
            <w:r w:rsidRPr="005440A4">
              <w:rPr>
                <w:rFonts w:cs="Calibri"/>
                <w:b/>
                <w:bCs/>
                <w:lang w:val="en-US"/>
              </w:rPr>
              <w:t>Year/semester</w:t>
            </w:r>
          </w:p>
        </w:tc>
        <w:tc>
          <w:tcPr>
            <w:tcW w:w="4026" w:type="pct"/>
            <w:shd w:val="clear" w:color="auto" w:fill="D3DFEE"/>
          </w:tcPr>
          <w:p w14:paraId="5F696415" w14:textId="77777777" w:rsidR="00C403BB" w:rsidRPr="005440A4" w:rsidRDefault="00C403BB" w:rsidP="00113F68">
            <w:pPr>
              <w:jc w:val="both"/>
              <w:rPr>
                <w:rFonts w:cs="Calibri"/>
                <w:b/>
                <w:bCs/>
                <w:lang w:val="en-GB"/>
              </w:rPr>
            </w:pPr>
            <w:r w:rsidRPr="005440A4">
              <w:rPr>
                <w:rFonts w:cs="Calibri"/>
                <w:b/>
                <w:bCs/>
                <w:lang w:val="en-US"/>
              </w:rPr>
              <w:t>1</w:t>
            </w:r>
            <w:r w:rsidRPr="005440A4">
              <w:rPr>
                <w:rFonts w:cs="Calibri"/>
                <w:b/>
                <w:bCs/>
                <w:vertAlign w:val="superscript"/>
                <w:lang w:val="en-US"/>
              </w:rPr>
              <w:t>st</w:t>
            </w:r>
            <w:r w:rsidRPr="005440A4">
              <w:rPr>
                <w:rFonts w:cs="Calibri"/>
                <w:b/>
                <w:bCs/>
                <w:lang w:val="en-US"/>
              </w:rPr>
              <w:t xml:space="preserve"> year, summer semester</w:t>
            </w:r>
          </w:p>
        </w:tc>
      </w:tr>
      <w:tr w:rsidR="00C403BB" w:rsidRPr="005440A4" w14:paraId="1C4D1827" w14:textId="77777777" w:rsidTr="00113F68">
        <w:trPr>
          <w:trHeight w:val="436"/>
        </w:trPr>
        <w:tc>
          <w:tcPr>
            <w:tcW w:w="974" w:type="pct"/>
            <w:shd w:val="clear" w:color="auto" w:fill="auto"/>
          </w:tcPr>
          <w:p w14:paraId="27A34E81" w14:textId="77777777" w:rsidR="00C403BB" w:rsidRPr="005440A4" w:rsidRDefault="00C403BB" w:rsidP="00113F68">
            <w:pPr>
              <w:jc w:val="both"/>
              <w:rPr>
                <w:rFonts w:cs="Calibri"/>
                <w:lang w:val="en-US"/>
              </w:rPr>
            </w:pPr>
            <w:r w:rsidRPr="005440A4">
              <w:rPr>
                <w:rFonts w:cs="Calibri"/>
                <w:b/>
                <w:bCs/>
                <w:lang w:val="en-US"/>
              </w:rPr>
              <w:t>ECTS</w:t>
            </w:r>
          </w:p>
        </w:tc>
        <w:tc>
          <w:tcPr>
            <w:tcW w:w="4026" w:type="pct"/>
            <w:shd w:val="clear" w:color="auto" w:fill="auto"/>
          </w:tcPr>
          <w:p w14:paraId="3F07762B" w14:textId="77777777" w:rsidR="00C403BB" w:rsidRPr="005440A4" w:rsidRDefault="00C403BB" w:rsidP="00113F68">
            <w:pPr>
              <w:jc w:val="both"/>
              <w:rPr>
                <w:rFonts w:cs="Calibri"/>
                <w:b/>
                <w:lang w:val="en-GB"/>
              </w:rPr>
            </w:pPr>
            <w:r w:rsidRPr="005440A4">
              <w:rPr>
                <w:rFonts w:cs="Calibri"/>
                <w:b/>
                <w:lang w:val="en-GB"/>
              </w:rPr>
              <w:t>9</w:t>
            </w:r>
          </w:p>
        </w:tc>
      </w:tr>
      <w:tr w:rsidR="00C403BB" w:rsidRPr="005440A4" w14:paraId="6678DC10" w14:textId="77777777" w:rsidTr="00113F68">
        <w:trPr>
          <w:trHeight w:val="586"/>
        </w:trPr>
        <w:tc>
          <w:tcPr>
            <w:tcW w:w="974" w:type="pct"/>
            <w:shd w:val="clear" w:color="auto" w:fill="D3DFEE"/>
          </w:tcPr>
          <w:p w14:paraId="54A4636A" w14:textId="77777777" w:rsidR="00C403BB" w:rsidRPr="005440A4" w:rsidRDefault="00C403BB" w:rsidP="00113F68">
            <w:pPr>
              <w:rPr>
                <w:rFonts w:cs="Calibri"/>
                <w:spacing w:val="-10"/>
                <w:lang w:val="en-US"/>
              </w:rPr>
            </w:pPr>
            <w:r w:rsidRPr="005440A4">
              <w:rPr>
                <w:rFonts w:cs="Calibri"/>
                <w:b/>
                <w:bCs/>
                <w:spacing w:val="-10"/>
                <w:lang w:val="en-US"/>
              </w:rPr>
              <w:t>Language of instruction</w:t>
            </w:r>
          </w:p>
        </w:tc>
        <w:tc>
          <w:tcPr>
            <w:tcW w:w="4026" w:type="pct"/>
            <w:shd w:val="clear" w:color="auto" w:fill="D3DFEE"/>
          </w:tcPr>
          <w:p w14:paraId="4186ABC8"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23A09117" w14:textId="77777777" w:rsidTr="00113F68">
        <w:trPr>
          <w:trHeight w:val="400"/>
        </w:trPr>
        <w:tc>
          <w:tcPr>
            <w:tcW w:w="974" w:type="pct"/>
            <w:shd w:val="clear" w:color="auto" w:fill="auto"/>
          </w:tcPr>
          <w:p w14:paraId="459F4BCC" w14:textId="77777777" w:rsidR="00C403BB" w:rsidRPr="005440A4" w:rsidRDefault="00C403BB" w:rsidP="00113F68">
            <w:pPr>
              <w:jc w:val="both"/>
              <w:rPr>
                <w:rFonts w:cs="Calibri"/>
                <w:lang w:val="en-US"/>
              </w:rPr>
            </w:pPr>
            <w:r w:rsidRPr="005440A4">
              <w:rPr>
                <w:rFonts w:cs="Calibri"/>
                <w:b/>
                <w:bCs/>
                <w:lang w:val="en-US"/>
              </w:rPr>
              <w:t>No. of hours</w:t>
            </w:r>
          </w:p>
        </w:tc>
        <w:tc>
          <w:tcPr>
            <w:tcW w:w="4026" w:type="pct"/>
            <w:shd w:val="clear" w:color="auto" w:fill="auto"/>
          </w:tcPr>
          <w:p w14:paraId="0B2B9FDD" w14:textId="77777777" w:rsidR="00C403BB" w:rsidRPr="005440A4" w:rsidRDefault="00C403BB" w:rsidP="00113F68">
            <w:pPr>
              <w:jc w:val="both"/>
              <w:rPr>
                <w:rFonts w:cs="Calibri"/>
                <w:b/>
                <w:lang w:val="en-GB"/>
              </w:rPr>
            </w:pPr>
            <w:r w:rsidRPr="005440A4">
              <w:rPr>
                <w:rFonts w:cs="Calibri"/>
                <w:b/>
                <w:lang w:val="en-GB"/>
              </w:rPr>
              <w:t>15 + 45</w:t>
            </w:r>
          </w:p>
        </w:tc>
      </w:tr>
      <w:tr w:rsidR="00C403BB" w:rsidRPr="00C403BB" w14:paraId="346436B6" w14:textId="77777777" w:rsidTr="00113F68">
        <w:trPr>
          <w:trHeight w:val="824"/>
        </w:trPr>
        <w:tc>
          <w:tcPr>
            <w:tcW w:w="974" w:type="pct"/>
            <w:shd w:val="clear" w:color="auto" w:fill="D3DFEE"/>
          </w:tcPr>
          <w:p w14:paraId="61EAF4D9" w14:textId="77777777" w:rsidR="00C403BB" w:rsidRPr="005440A4" w:rsidRDefault="00C403BB" w:rsidP="00113F68">
            <w:pPr>
              <w:jc w:val="both"/>
              <w:rPr>
                <w:rFonts w:cs="Calibri"/>
                <w:b/>
                <w:bCs/>
                <w:lang w:val="en-US"/>
              </w:rPr>
            </w:pPr>
            <w:r w:rsidRPr="005440A4">
              <w:rPr>
                <w:rFonts w:cs="Calibri"/>
                <w:b/>
                <w:bCs/>
                <w:lang w:val="en-US"/>
              </w:rPr>
              <w:t>Course content</w:t>
            </w:r>
          </w:p>
          <w:p w14:paraId="0DC00C57"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26" w:type="pct"/>
            <w:shd w:val="clear" w:color="auto" w:fill="D3DFEE"/>
          </w:tcPr>
          <w:p w14:paraId="1BA6217A" w14:textId="77777777" w:rsidR="00C403BB" w:rsidRPr="005440A4" w:rsidRDefault="00C403BB" w:rsidP="00113F68">
            <w:pPr>
              <w:spacing w:after="0" w:line="240" w:lineRule="auto"/>
              <w:rPr>
                <w:rFonts w:cs="Calibri"/>
                <w:lang w:val="en-US"/>
              </w:rPr>
            </w:pPr>
            <w:r w:rsidRPr="005440A4">
              <w:rPr>
                <w:rFonts w:cs="Calibri"/>
                <w:lang w:val="en-US"/>
              </w:rPr>
              <w:t>T</w:t>
            </w:r>
            <w:r w:rsidRPr="005440A4">
              <w:rPr>
                <w:rFonts w:cs="Calibri"/>
                <w:lang w:val="en-GB"/>
              </w:rPr>
              <w:t>he goal of the course is to acquaint the students with the most important literary works in the history of British literature, from the 19</w:t>
            </w:r>
            <w:r w:rsidRPr="005440A4">
              <w:rPr>
                <w:rFonts w:cs="Calibri"/>
                <w:vertAlign w:val="superscript"/>
                <w:lang w:val="en-GB"/>
              </w:rPr>
              <w:t>th</w:t>
            </w:r>
            <w:r w:rsidRPr="005440A4">
              <w:rPr>
                <w:rFonts w:cs="Calibri"/>
                <w:lang w:val="en-GB"/>
              </w:rPr>
              <w:t xml:space="preserve"> century up to (post-)modernity.</w:t>
            </w:r>
          </w:p>
          <w:p w14:paraId="4F5EFDD1" w14:textId="77777777" w:rsidR="00C403BB" w:rsidRPr="005440A4" w:rsidRDefault="00C403BB" w:rsidP="00113F68">
            <w:pPr>
              <w:spacing w:after="0" w:line="240" w:lineRule="auto"/>
              <w:rPr>
                <w:rFonts w:cs="Calibri"/>
                <w:lang w:val="en-GB"/>
              </w:rPr>
            </w:pPr>
          </w:p>
          <w:p w14:paraId="0A3C131F" w14:textId="77777777" w:rsidR="00C403BB" w:rsidRPr="005440A4" w:rsidRDefault="00C403BB" w:rsidP="00113F68">
            <w:pPr>
              <w:spacing w:after="0" w:line="240" w:lineRule="auto"/>
              <w:rPr>
                <w:rFonts w:cs="Calibri"/>
                <w:lang w:val="en-GB"/>
              </w:rPr>
            </w:pPr>
            <w:r w:rsidRPr="005440A4">
              <w:rPr>
                <w:rFonts w:cs="Calibri"/>
                <w:lang w:val="en-GB"/>
              </w:rPr>
              <w:lastRenderedPageBreak/>
              <w:t>Course content:</w:t>
            </w:r>
          </w:p>
          <w:p w14:paraId="3DB637B8" w14:textId="77777777" w:rsidR="00C403BB" w:rsidRPr="005440A4" w:rsidRDefault="00C403BB" w:rsidP="00113F68">
            <w:pPr>
              <w:spacing w:after="0" w:line="240" w:lineRule="auto"/>
              <w:rPr>
                <w:rFonts w:cs="Calibri"/>
                <w:lang w:val="en-US"/>
              </w:rPr>
            </w:pPr>
            <w:r w:rsidRPr="005440A4">
              <w:rPr>
                <w:rFonts w:cs="Calibri"/>
                <w:lang w:val="en-US"/>
              </w:rPr>
              <w:t>Victorian novel</w:t>
            </w:r>
          </w:p>
          <w:p w14:paraId="1284752C" w14:textId="77777777" w:rsidR="00C403BB" w:rsidRPr="005440A4" w:rsidRDefault="00C403BB" w:rsidP="00113F68">
            <w:pPr>
              <w:spacing w:after="0" w:line="240" w:lineRule="auto"/>
              <w:rPr>
                <w:rFonts w:cs="Calibri"/>
                <w:lang w:val="en-US"/>
              </w:rPr>
            </w:pPr>
            <w:r w:rsidRPr="005440A4">
              <w:rPr>
                <w:rFonts w:cs="Calibri"/>
                <w:lang w:val="en-US"/>
              </w:rPr>
              <w:t>Modernism – prose and poetry</w:t>
            </w:r>
          </w:p>
          <w:p w14:paraId="7E8FDEF7" w14:textId="77777777" w:rsidR="00C403BB" w:rsidRPr="005440A4" w:rsidRDefault="00C403BB" w:rsidP="00113F68">
            <w:pPr>
              <w:spacing w:after="0" w:line="240" w:lineRule="auto"/>
              <w:rPr>
                <w:rFonts w:cs="Calibri"/>
                <w:lang w:val="en-US"/>
              </w:rPr>
            </w:pPr>
            <w:r w:rsidRPr="005440A4">
              <w:rPr>
                <w:rFonts w:cs="Calibri"/>
                <w:lang w:val="en-US"/>
              </w:rPr>
              <w:t>Theatre of the Absurd</w:t>
            </w:r>
          </w:p>
          <w:p w14:paraId="70699C98" w14:textId="77777777" w:rsidR="00C403BB" w:rsidRPr="005440A4" w:rsidRDefault="00C403BB" w:rsidP="00113F68">
            <w:pPr>
              <w:spacing w:after="0" w:line="240" w:lineRule="auto"/>
              <w:rPr>
                <w:rFonts w:cs="Calibri"/>
                <w:lang w:val="en-US"/>
              </w:rPr>
            </w:pPr>
            <w:r w:rsidRPr="005440A4">
              <w:rPr>
                <w:rFonts w:cs="Calibri"/>
                <w:lang w:val="en-US"/>
              </w:rPr>
              <w:t>Postmodernism</w:t>
            </w:r>
          </w:p>
          <w:p w14:paraId="1EA95E98" w14:textId="77777777" w:rsidR="00C403BB" w:rsidRPr="005440A4" w:rsidRDefault="00C403BB" w:rsidP="00113F68">
            <w:pPr>
              <w:contextualSpacing/>
              <w:jc w:val="both"/>
              <w:outlineLvl w:val="0"/>
              <w:rPr>
                <w:rFonts w:cs="Calibri"/>
                <w:lang w:val="en-US"/>
              </w:rPr>
            </w:pPr>
            <w:r w:rsidRPr="005440A4">
              <w:rPr>
                <w:rFonts w:cs="Calibri"/>
                <w:lang w:val="en-US"/>
              </w:rPr>
              <w:t>Contemporary British prose</w:t>
            </w:r>
          </w:p>
          <w:p w14:paraId="629EABEF" w14:textId="77777777" w:rsidR="00C403BB" w:rsidRPr="005440A4" w:rsidRDefault="00C403BB" w:rsidP="00113F68">
            <w:pPr>
              <w:spacing w:after="0" w:line="240" w:lineRule="auto"/>
              <w:rPr>
                <w:rFonts w:cs="Calibri"/>
                <w:lang w:val="en-US"/>
              </w:rPr>
            </w:pPr>
            <w:r w:rsidRPr="005440A4">
              <w:rPr>
                <w:rFonts w:cs="Calibri"/>
                <w:lang w:val="en-US"/>
              </w:rPr>
              <w:t>Upon completion of this course the student is able to:</w:t>
            </w:r>
          </w:p>
          <w:p w14:paraId="7C36CAEF" w14:textId="77777777" w:rsidR="00C403BB" w:rsidRPr="005440A4" w:rsidRDefault="00C403BB" w:rsidP="00113F68">
            <w:pPr>
              <w:spacing w:after="0" w:line="240" w:lineRule="auto"/>
              <w:rPr>
                <w:rFonts w:cs="Calibri"/>
                <w:lang w:val="en-GB"/>
              </w:rPr>
            </w:pPr>
            <w:r w:rsidRPr="005440A4">
              <w:rPr>
                <w:rFonts w:cs="Calibri"/>
                <w:lang w:val="en-GB"/>
              </w:rPr>
              <w:t>1. list the most important writers in the history of British literature in the 2</w:t>
            </w:r>
            <w:r w:rsidRPr="005440A4">
              <w:rPr>
                <w:rFonts w:cs="Calibri"/>
                <w:vertAlign w:val="superscript"/>
                <w:lang w:val="en-GB"/>
              </w:rPr>
              <w:t>nd</w:t>
            </w:r>
            <w:r w:rsidRPr="005440A4">
              <w:rPr>
                <w:rFonts w:cs="Calibri"/>
                <w:lang w:val="en-GB"/>
              </w:rPr>
              <w:t xml:space="preserve"> half of the 19</w:t>
            </w:r>
            <w:r w:rsidRPr="005440A4">
              <w:rPr>
                <w:rFonts w:cs="Calibri"/>
                <w:vertAlign w:val="superscript"/>
                <w:lang w:val="en-GB"/>
              </w:rPr>
              <w:t>th</w:t>
            </w:r>
            <w:r w:rsidRPr="005440A4">
              <w:rPr>
                <w:rFonts w:cs="Calibri"/>
                <w:lang w:val="en-GB"/>
              </w:rPr>
              <w:t xml:space="preserve"> and in the 20</w:t>
            </w:r>
            <w:r w:rsidRPr="005440A4">
              <w:rPr>
                <w:rFonts w:cs="Calibri"/>
                <w:vertAlign w:val="superscript"/>
                <w:lang w:val="en-GB"/>
              </w:rPr>
              <w:t>th</w:t>
            </w:r>
            <w:r w:rsidRPr="005440A4">
              <w:rPr>
                <w:rFonts w:cs="Calibri"/>
                <w:lang w:val="en-GB"/>
              </w:rPr>
              <w:t xml:space="preserve"> century, and define the characteristics of their works and their place in the development of various movements and genres. </w:t>
            </w:r>
          </w:p>
          <w:p w14:paraId="5D142E3B" w14:textId="77777777" w:rsidR="00C403BB" w:rsidRPr="005440A4" w:rsidRDefault="00C403BB" w:rsidP="00113F68">
            <w:pPr>
              <w:spacing w:after="0" w:line="240" w:lineRule="auto"/>
              <w:rPr>
                <w:rFonts w:cs="Calibri"/>
                <w:lang w:val="en-GB"/>
              </w:rPr>
            </w:pPr>
            <w:r w:rsidRPr="005440A4">
              <w:rPr>
                <w:rFonts w:cs="Calibri"/>
                <w:lang w:val="en-GB"/>
              </w:rPr>
              <w:t>2. define and use the basic terms of literary criticism.</w:t>
            </w:r>
          </w:p>
          <w:p w14:paraId="6A3E6D90" w14:textId="77777777" w:rsidR="00C403BB" w:rsidRPr="005440A4" w:rsidRDefault="00C403BB" w:rsidP="00113F68">
            <w:pPr>
              <w:spacing w:after="0" w:line="240" w:lineRule="auto"/>
              <w:rPr>
                <w:rFonts w:cs="Calibri"/>
                <w:lang w:val="en-GB"/>
              </w:rPr>
            </w:pPr>
            <w:r w:rsidRPr="005440A4">
              <w:rPr>
                <w:rFonts w:cs="Calibri"/>
                <w:lang w:val="en-GB"/>
              </w:rPr>
              <w:t>3. relate, and differentiate, various literary works on the basis of selected motifs and formal tropes.</w:t>
            </w:r>
          </w:p>
          <w:p w14:paraId="77FE2F3C" w14:textId="77777777" w:rsidR="00C403BB" w:rsidRPr="005440A4" w:rsidRDefault="00C403BB" w:rsidP="00113F68">
            <w:pPr>
              <w:spacing w:after="0" w:line="240" w:lineRule="auto"/>
              <w:rPr>
                <w:rFonts w:cs="Calibri"/>
                <w:lang w:val="en-GB"/>
              </w:rPr>
            </w:pPr>
            <w:r w:rsidRPr="005440A4">
              <w:rPr>
                <w:rFonts w:cs="Calibri"/>
                <w:lang w:val="en-GB"/>
              </w:rPr>
              <w:t>4. distinguish and present the basic characteristics of various literary genres.</w:t>
            </w:r>
          </w:p>
          <w:p w14:paraId="6D670FA6" w14:textId="77777777" w:rsidR="00C403BB" w:rsidRPr="005440A4" w:rsidRDefault="00C403BB" w:rsidP="00113F68">
            <w:pPr>
              <w:spacing w:after="0" w:line="240" w:lineRule="auto"/>
              <w:rPr>
                <w:rFonts w:cs="Calibri"/>
                <w:lang w:val="en-GB"/>
              </w:rPr>
            </w:pPr>
            <w:r w:rsidRPr="005440A4">
              <w:rPr>
                <w:rFonts w:cs="Calibri"/>
                <w:lang w:val="en-GB"/>
              </w:rPr>
              <w:t>5. display the ability to search for additional information concerning authors and their works and to analyse and use this information.</w:t>
            </w:r>
          </w:p>
          <w:p w14:paraId="25D04114" w14:textId="77777777" w:rsidR="00C403BB" w:rsidRPr="005440A4" w:rsidRDefault="00C403BB" w:rsidP="00113F68">
            <w:pPr>
              <w:spacing w:after="0" w:line="240" w:lineRule="auto"/>
              <w:rPr>
                <w:rFonts w:cs="Calibri"/>
                <w:lang w:val="en-GB"/>
              </w:rPr>
            </w:pPr>
            <w:r w:rsidRPr="005440A4">
              <w:rPr>
                <w:rFonts w:cs="Calibri"/>
                <w:lang w:val="en-GB"/>
              </w:rPr>
              <w:t>6. work in a group, performing different roles in it.</w:t>
            </w:r>
          </w:p>
          <w:p w14:paraId="415D53CA" w14:textId="77777777" w:rsidR="00C403BB" w:rsidRPr="005440A4" w:rsidRDefault="00C403BB" w:rsidP="00113F68">
            <w:pPr>
              <w:contextualSpacing/>
              <w:jc w:val="both"/>
              <w:outlineLvl w:val="0"/>
              <w:rPr>
                <w:rFonts w:cs="Calibri"/>
                <w:lang w:val="en-US"/>
              </w:rPr>
            </w:pPr>
            <w:r w:rsidRPr="005440A4">
              <w:rPr>
                <w:rFonts w:cs="Calibri"/>
                <w:lang w:val="en-GB"/>
              </w:rPr>
              <w:t>7. think critically, defend one’s opinion and synthesise the opinions of the group.</w:t>
            </w:r>
          </w:p>
        </w:tc>
      </w:tr>
      <w:tr w:rsidR="00C403BB" w:rsidRPr="00C403BB" w14:paraId="2481D3D7" w14:textId="77777777" w:rsidTr="00113F68">
        <w:trPr>
          <w:trHeight w:val="835"/>
        </w:trPr>
        <w:tc>
          <w:tcPr>
            <w:tcW w:w="974" w:type="pct"/>
            <w:shd w:val="clear" w:color="auto" w:fill="auto"/>
          </w:tcPr>
          <w:p w14:paraId="0393C527" w14:textId="77777777" w:rsidR="00C403BB" w:rsidRPr="005440A4" w:rsidRDefault="00C403BB" w:rsidP="00113F68">
            <w:pPr>
              <w:jc w:val="both"/>
              <w:rPr>
                <w:rFonts w:cs="Calibri"/>
                <w:lang w:val="en-US" w:eastAsia="pl-PL"/>
              </w:rPr>
            </w:pPr>
            <w:r w:rsidRPr="005440A4">
              <w:rPr>
                <w:rFonts w:cs="Calibri"/>
                <w:b/>
                <w:bCs/>
                <w:lang w:val="en-US"/>
              </w:rPr>
              <w:lastRenderedPageBreak/>
              <w:t>Assessment scheme</w:t>
            </w:r>
          </w:p>
        </w:tc>
        <w:tc>
          <w:tcPr>
            <w:tcW w:w="4026" w:type="pct"/>
            <w:shd w:val="clear" w:color="auto" w:fill="auto"/>
          </w:tcPr>
          <w:p w14:paraId="56FF2542" w14:textId="77777777" w:rsidR="00C403BB" w:rsidRPr="005440A4" w:rsidRDefault="00C403BB" w:rsidP="00113F68">
            <w:pPr>
              <w:spacing w:after="0" w:line="240" w:lineRule="auto"/>
              <w:rPr>
                <w:rFonts w:cs="Calibri"/>
                <w:lang w:val="en-GB"/>
              </w:rPr>
            </w:pPr>
            <w:r w:rsidRPr="005440A4">
              <w:rPr>
                <w:rFonts w:cs="Calibri"/>
                <w:lang w:val="en-GB"/>
              </w:rPr>
              <w:t>Discussions</w:t>
            </w:r>
            <w:r w:rsidRPr="005440A4">
              <w:rPr>
                <w:rFonts w:cs="Calibri"/>
                <w:lang w:val="en-GB"/>
              </w:rPr>
              <w:tab/>
            </w:r>
            <w:r w:rsidRPr="005440A4">
              <w:rPr>
                <w:rFonts w:cs="Calibri"/>
                <w:lang w:val="en-GB"/>
              </w:rPr>
              <w:tab/>
            </w:r>
          </w:p>
          <w:p w14:paraId="154548BE" w14:textId="77777777" w:rsidR="00C403BB" w:rsidRPr="005440A4" w:rsidRDefault="00C403BB" w:rsidP="00113F68">
            <w:pPr>
              <w:spacing w:after="0" w:line="240" w:lineRule="auto"/>
              <w:rPr>
                <w:rFonts w:cs="Calibri"/>
                <w:lang w:val="en-GB"/>
              </w:rPr>
            </w:pPr>
            <w:r w:rsidRPr="005440A4">
              <w:rPr>
                <w:rFonts w:cs="Calibri"/>
                <w:lang w:val="en-GB"/>
              </w:rPr>
              <w:t>Groupwork</w:t>
            </w:r>
            <w:r w:rsidRPr="005440A4">
              <w:rPr>
                <w:rFonts w:cs="Calibri"/>
                <w:lang w:val="en-GB"/>
              </w:rPr>
              <w:tab/>
            </w:r>
            <w:r w:rsidRPr="005440A4">
              <w:rPr>
                <w:rFonts w:cs="Calibri"/>
                <w:lang w:val="en-GB"/>
              </w:rPr>
              <w:tab/>
            </w:r>
          </w:p>
          <w:p w14:paraId="1E046CDA" w14:textId="77777777" w:rsidR="00C403BB" w:rsidRPr="005440A4" w:rsidRDefault="00C403BB" w:rsidP="00113F68">
            <w:pPr>
              <w:spacing w:after="0" w:line="240" w:lineRule="auto"/>
              <w:rPr>
                <w:rFonts w:cs="Calibri"/>
                <w:lang w:val="en-GB"/>
              </w:rPr>
            </w:pPr>
            <w:r w:rsidRPr="005440A4">
              <w:rPr>
                <w:rFonts w:cs="Calibri"/>
                <w:lang w:val="en-GB"/>
              </w:rPr>
              <w:t>Quiz/quizzes</w:t>
            </w:r>
            <w:r w:rsidRPr="005440A4">
              <w:rPr>
                <w:rFonts w:cs="Calibri"/>
                <w:lang w:val="en-GB"/>
              </w:rPr>
              <w:tab/>
            </w:r>
            <w:r w:rsidRPr="005440A4">
              <w:rPr>
                <w:rFonts w:cs="Calibri"/>
                <w:lang w:val="en-GB"/>
              </w:rPr>
              <w:tab/>
            </w:r>
          </w:p>
          <w:p w14:paraId="2AD0BA24" w14:textId="77777777" w:rsidR="00C403BB" w:rsidRPr="005440A4" w:rsidRDefault="00C403BB" w:rsidP="00113F68">
            <w:pPr>
              <w:autoSpaceDE w:val="0"/>
              <w:spacing w:after="0" w:line="240" w:lineRule="auto"/>
              <w:rPr>
                <w:rFonts w:eastAsia="Times New Roman" w:cs="Calibri"/>
                <w:color w:val="000000"/>
                <w:lang w:val="en-US"/>
              </w:rPr>
            </w:pPr>
            <w:r w:rsidRPr="005440A4">
              <w:rPr>
                <w:rFonts w:eastAsia="Times New Roman" w:cs="Calibri"/>
                <w:color w:val="000000"/>
                <w:lang w:val="en-GB"/>
              </w:rPr>
              <w:t>Final exam</w:t>
            </w:r>
          </w:p>
        </w:tc>
      </w:tr>
      <w:tr w:rsidR="00C403BB" w:rsidRPr="005440A4" w14:paraId="6FF22DAE" w14:textId="77777777" w:rsidTr="00113F68">
        <w:trPr>
          <w:trHeight w:val="549"/>
        </w:trPr>
        <w:tc>
          <w:tcPr>
            <w:tcW w:w="974" w:type="pct"/>
            <w:shd w:val="clear" w:color="auto" w:fill="D3DFEE"/>
          </w:tcPr>
          <w:p w14:paraId="23A8B400" w14:textId="77777777" w:rsidR="00C403BB" w:rsidRPr="005440A4" w:rsidRDefault="00C403BB" w:rsidP="00113F68">
            <w:pPr>
              <w:jc w:val="both"/>
              <w:rPr>
                <w:rFonts w:cs="Calibri"/>
                <w:lang w:val="en-US"/>
              </w:rPr>
            </w:pPr>
            <w:r w:rsidRPr="005440A4">
              <w:rPr>
                <w:rFonts w:cs="Calibri"/>
                <w:b/>
                <w:bCs/>
                <w:lang w:val="en-US"/>
              </w:rPr>
              <w:t>Lecturer</w:t>
            </w:r>
          </w:p>
        </w:tc>
        <w:tc>
          <w:tcPr>
            <w:tcW w:w="4026" w:type="pct"/>
            <w:shd w:val="clear" w:color="auto" w:fill="D3DFEE"/>
          </w:tcPr>
          <w:p w14:paraId="1A0E3620" w14:textId="77777777" w:rsidR="00C403BB" w:rsidRPr="005440A4" w:rsidRDefault="00C403BB" w:rsidP="00113F68">
            <w:pPr>
              <w:spacing w:after="0" w:line="240" w:lineRule="auto"/>
              <w:rPr>
                <w:rFonts w:cs="Calibri"/>
              </w:rPr>
            </w:pPr>
            <w:r w:rsidRPr="005440A4">
              <w:rPr>
                <w:rFonts w:cs="Calibri"/>
              </w:rPr>
              <w:t>Prof. Jerzy Jarniewicz</w:t>
            </w:r>
          </w:p>
          <w:p w14:paraId="2E3F2019" w14:textId="77777777" w:rsidR="00C403BB" w:rsidRPr="005440A4" w:rsidRDefault="00C403BB" w:rsidP="00113F68">
            <w:pPr>
              <w:spacing w:after="0"/>
              <w:jc w:val="both"/>
              <w:rPr>
                <w:rFonts w:cs="Calibri"/>
              </w:rPr>
            </w:pPr>
            <w:r w:rsidRPr="005440A4">
              <w:rPr>
                <w:rFonts w:cs="Calibri"/>
              </w:rPr>
              <w:t>Prof. Agnieszka Łowczanin</w:t>
            </w:r>
          </w:p>
          <w:p w14:paraId="46BF3AF2" w14:textId="77777777" w:rsidR="00C403BB" w:rsidRPr="005440A4" w:rsidRDefault="00C403BB" w:rsidP="00113F68">
            <w:pPr>
              <w:spacing w:after="0"/>
              <w:rPr>
                <w:rFonts w:cs="Calibri"/>
              </w:rPr>
            </w:pPr>
            <w:r w:rsidRPr="005440A4">
              <w:rPr>
                <w:rFonts w:cs="Calibri"/>
                <w:bCs/>
              </w:rPr>
              <w:t>Dr Marta Goszczyńśka</w:t>
            </w:r>
          </w:p>
          <w:p w14:paraId="314523EA" w14:textId="77777777" w:rsidR="00C403BB" w:rsidRPr="005440A4" w:rsidRDefault="00C403BB" w:rsidP="00113F68">
            <w:pPr>
              <w:spacing w:after="0"/>
              <w:rPr>
                <w:rFonts w:cs="Calibri"/>
              </w:rPr>
            </w:pPr>
            <w:r w:rsidRPr="005440A4">
              <w:rPr>
                <w:rFonts w:cs="Calibri"/>
                <w:bCs/>
              </w:rPr>
              <w:t>Dr Ewa Wiśniewska</w:t>
            </w:r>
          </w:p>
          <w:p w14:paraId="447FA538" w14:textId="77777777" w:rsidR="00C403BB" w:rsidRPr="005440A4" w:rsidRDefault="00C403BB" w:rsidP="00113F68">
            <w:pPr>
              <w:spacing w:after="0"/>
              <w:rPr>
                <w:rFonts w:cs="Calibri"/>
              </w:rPr>
            </w:pPr>
            <w:r w:rsidRPr="005440A4">
              <w:rPr>
                <w:rFonts w:cs="Calibri"/>
                <w:bCs/>
              </w:rPr>
              <w:t>Dr hab. Małgorzata Hołda</w:t>
            </w:r>
          </w:p>
        </w:tc>
      </w:tr>
      <w:tr w:rsidR="00C403BB" w:rsidRPr="00C403BB" w14:paraId="10915B35" w14:textId="77777777" w:rsidTr="00113F68">
        <w:trPr>
          <w:trHeight w:val="560"/>
        </w:trPr>
        <w:tc>
          <w:tcPr>
            <w:tcW w:w="974" w:type="pct"/>
            <w:shd w:val="clear" w:color="auto" w:fill="auto"/>
          </w:tcPr>
          <w:p w14:paraId="38CF7255" w14:textId="77777777" w:rsidR="00C403BB" w:rsidRPr="005440A4" w:rsidRDefault="00C403BB" w:rsidP="00113F68">
            <w:pPr>
              <w:jc w:val="both"/>
              <w:rPr>
                <w:rFonts w:cs="Calibri"/>
                <w:lang w:val="en-US"/>
              </w:rPr>
            </w:pPr>
            <w:r w:rsidRPr="005440A4">
              <w:rPr>
                <w:rFonts w:cs="Calibri"/>
                <w:b/>
                <w:bCs/>
                <w:lang w:val="en-US"/>
              </w:rPr>
              <w:t>Contact</w:t>
            </w:r>
          </w:p>
        </w:tc>
        <w:tc>
          <w:tcPr>
            <w:tcW w:w="4026" w:type="pct"/>
            <w:shd w:val="clear" w:color="auto" w:fill="auto"/>
          </w:tcPr>
          <w:p w14:paraId="0962061E" w14:textId="77777777" w:rsidR="00C403BB" w:rsidRPr="005440A4" w:rsidRDefault="00C403BB" w:rsidP="00113F68">
            <w:pPr>
              <w:spacing w:after="0" w:line="240" w:lineRule="auto"/>
              <w:rPr>
                <w:rFonts w:cs="Calibri"/>
                <w:lang w:val="en-US"/>
              </w:rPr>
            </w:pPr>
            <w:hyperlink r:id="rId75" w:history="1">
              <w:r w:rsidRPr="005440A4">
                <w:rPr>
                  <w:rFonts w:cs="Calibri"/>
                  <w:color w:val="0000FF"/>
                  <w:u w:val="single"/>
                  <w:lang w:val="en-US"/>
                </w:rPr>
                <w:t>agnieszka.lowczanin@uni.lodz.pl</w:t>
              </w:r>
            </w:hyperlink>
            <w:r w:rsidRPr="005440A4">
              <w:rPr>
                <w:rFonts w:cs="Calibri"/>
                <w:lang w:val="en-US"/>
              </w:rPr>
              <w:t xml:space="preserve"> </w:t>
            </w:r>
          </w:p>
        </w:tc>
      </w:tr>
      <w:tr w:rsidR="00C403BB" w:rsidRPr="005440A4" w14:paraId="47DD7F7C" w14:textId="77777777" w:rsidTr="00113F68">
        <w:trPr>
          <w:trHeight w:val="392"/>
        </w:trPr>
        <w:tc>
          <w:tcPr>
            <w:tcW w:w="974" w:type="pct"/>
            <w:shd w:val="clear" w:color="auto" w:fill="D3DFEE"/>
          </w:tcPr>
          <w:p w14:paraId="3364BD79" w14:textId="77777777" w:rsidR="00C403BB" w:rsidRPr="005440A4" w:rsidRDefault="00C403BB" w:rsidP="00113F68">
            <w:pPr>
              <w:jc w:val="both"/>
              <w:rPr>
                <w:rFonts w:cs="Calibri"/>
                <w:lang w:val="en-US"/>
              </w:rPr>
            </w:pPr>
            <w:r w:rsidRPr="005440A4">
              <w:rPr>
                <w:rFonts w:cs="Calibri"/>
                <w:b/>
                <w:bCs/>
                <w:lang w:val="en-US"/>
              </w:rPr>
              <w:t>USOS code</w:t>
            </w:r>
          </w:p>
        </w:tc>
        <w:tc>
          <w:tcPr>
            <w:tcW w:w="4026" w:type="pct"/>
            <w:shd w:val="clear" w:color="auto" w:fill="D3DFEE"/>
          </w:tcPr>
          <w:p w14:paraId="3AC58DCB" w14:textId="77777777" w:rsidR="00C403BB" w:rsidRPr="005440A4" w:rsidRDefault="00C403BB" w:rsidP="00113F68">
            <w:pPr>
              <w:jc w:val="both"/>
              <w:rPr>
                <w:rFonts w:cs="Calibri"/>
                <w:bCs/>
                <w:color w:val="FF0000"/>
                <w:lang w:val="en-US"/>
              </w:rPr>
            </w:pPr>
            <w:r w:rsidRPr="005440A4">
              <w:rPr>
                <w:rFonts w:cs="Calibri"/>
                <w:color w:val="FF0000"/>
                <w:highlight w:val="yellow"/>
                <w:lang w:val="en-GB"/>
              </w:rPr>
              <w:t>0100-ERAS104</w:t>
            </w:r>
          </w:p>
        </w:tc>
      </w:tr>
      <w:tr w:rsidR="00C403BB" w:rsidRPr="005440A4" w14:paraId="4D9BA6F6" w14:textId="77777777" w:rsidTr="00113F68">
        <w:trPr>
          <w:trHeight w:val="805"/>
        </w:trPr>
        <w:tc>
          <w:tcPr>
            <w:tcW w:w="974" w:type="pct"/>
            <w:shd w:val="clear" w:color="auto" w:fill="auto"/>
          </w:tcPr>
          <w:p w14:paraId="1770909D" w14:textId="77777777" w:rsidR="00C403BB" w:rsidRPr="005440A4" w:rsidRDefault="00C403BB" w:rsidP="00113F68">
            <w:pPr>
              <w:jc w:val="both"/>
              <w:rPr>
                <w:rFonts w:cs="Calibri"/>
                <w:lang w:val="en-GB"/>
              </w:rPr>
            </w:pPr>
            <w:r w:rsidRPr="005440A4">
              <w:rPr>
                <w:rFonts w:cs="Calibri"/>
                <w:b/>
                <w:bCs/>
                <w:lang w:val="en-US"/>
              </w:rPr>
              <w:t>Literature</w:t>
            </w:r>
          </w:p>
        </w:tc>
        <w:tc>
          <w:tcPr>
            <w:tcW w:w="4026" w:type="pct"/>
            <w:shd w:val="clear" w:color="auto" w:fill="auto"/>
          </w:tcPr>
          <w:p w14:paraId="5468A556" w14:textId="77777777" w:rsidR="00C403BB" w:rsidRPr="005440A4" w:rsidRDefault="00C403BB" w:rsidP="00113F68">
            <w:pPr>
              <w:spacing w:after="0" w:line="240" w:lineRule="auto"/>
              <w:rPr>
                <w:rFonts w:cs="Calibri"/>
                <w:lang w:val="en-GB"/>
              </w:rPr>
            </w:pPr>
          </w:p>
        </w:tc>
      </w:tr>
      <w:tr w:rsidR="00C403BB" w:rsidRPr="005440A4" w14:paraId="44CC913A" w14:textId="77777777" w:rsidTr="00113F68">
        <w:trPr>
          <w:trHeight w:val="805"/>
        </w:trPr>
        <w:tc>
          <w:tcPr>
            <w:tcW w:w="974" w:type="pct"/>
            <w:shd w:val="clear" w:color="auto" w:fill="D3DFEE"/>
          </w:tcPr>
          <w:p w14:paraId="67611996"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4026" w:type="pct"/>
            <w:shd w:val="clear" w:color="auto" w:fill="D3DFEE"/>
          </w:tcPr>
          <w:p w14:paraId="131F70C1" w14:textId="77777777" w:rsidR="00C403BB" w:rsidRPr="005440A4" w:rsidRDefault="00C403BB" w:rsidP="00113F68">
            <w:pPr>
              <w:rPr>
                <w:rFonts w:cs="Calibri"/>
                <w:b/>
                <w:bCs/>
                <w:color w:val="FF0000"/>
                <w:lang w:val="en-US" w:eastAsia="en-GB"/>
              </w:rPr>
            </w:pPr>
            <w:r w:rsidRPr="005440A4">
              <w:rPr>
                <w:rFonts w:cs="Calibri"/>
                <w:b/>
                <w:bCs/>
                <w:color w:val="FF0000"/>
                <w:lang w:val="en-US"/>
              </w:rPr>
              <w:t>You need to attend both lecture and tutorial</w:t>
            </w:r>
          </w:p>
          <w:p w14:paraId="383546C0" w14:textId="77777777" w:rsidR="00C403BB" w:rsidRPr="005440A4" w:rsidRDefault="00C403BB" w:rsidP="00113F68">
            <w:pPr>
              <w:rPr>
                <w:rFonts w:cs="Calibri"/>
                <w:b/>
                <w:bCs/>
                <w:lang w:val="en-US"/>
              </w:rPr>
            </w:pPr>
            <w:r w:rsidRPr="005440A4">
              <w:rPr>
                <w:rFonts w:cs="Calibri"/>
                <w:b/>
                <w:bCs/>
                <w:lang w:val="en-US"/>
              </w:rPr>
              <w:t xml:space="preserve">Lecture : </w:t>
            </w:r>
          </w:p>
          <w:p w14:paraId="6EE7F4C9" w14:textId="77777777" w:rsidR="00C403BB" w:rsidRPr="005440A4" w:rsidRDefault="00C403BB" w:rsidP="00113F68">
            <w:pPr>
              <w:spacing w:after="0"/>
              <w:rPr>
                <w:rFonts w:cs="Calibri"/>
                <w:lang w:val="en-US"/>
              </w:rPr>
            </w:pPr>
            <w:r w:rsidRPr="005440A4">
              <w:rPr>
                <w:rFonts w:cs="Calibri"/>
                <w:lang w:val="en-US"/>
              </w:rPr>
              <w:t>Wednesday, 1</w:t>
            </w:r>
            <w:r>
              <w:rPr>
                <w:rFonts w:cs="Calibri"/>
                <w:lang w:val="en-US"/>
              </w:rPr>
              <w:t>7</w:t>
            </w:r>
            <w:r w:rsidRPr="005440A4">
              <w:rPr>
                <w:rFonts w:cs="Calibri"/>
                <w:lang w:val="en-US"/>
              </w:rPr>
              <w:t>.</w:t>
            </w:r>
            <w:r>
              <w:rPr>
                <w:rFonts w:cs="Calibri"/>
                <w:lang w:val="en-US"/>
              </w:rPr>
              <w:t>45</w:t>
            </w:r>
            <w:r w:rsidRPr="005440A4">
              <w:rPr>
                <w:rFonts w:cs="Calibri"/>
                <w:lang w:val="en-US"/>
              </w:rPr>
              <w:t>-1</w:t>
            </w:r>
            <w:r>
              <w:rPr>
                <w:rFonts w:cs="Calibri"/>
                <w:lang w:val="en-US"/>
              </w:rPr>
              <w:t>8</w:t>
            </w:r>
            <w:r w:rsidRPr="005440A4">
              <w:rPr>
                <w:rFonts w:cs="Calibri"/>
                <w:lang w:val="en-US"/>
              </w:rPr>
              <w:t>:</w:t>
            </w:r>
            <w:r>
              <w:rPr>
                <w:rFonts w:cs="Calibri"/>
                <w:lang w:val="en-US"/>
              </w:rPr>
              <w:t>30</w:t>
            </w:r>
            <w:r w:rsidRPr="005440A4">
              <w:rPr>
                <w:rFonts w:cs="Calibri"/>
                <w:lang w:val="en-US"/>
              </w:rPr>
              <w:t>, Prof. Agnieszka Łowczanin A2</w:t>
            </w:r>
            <w:r w:rsidRPr="005440A4">
              <w:rPr>
                <w:rFonts w:cs="Calibri"/>
                <w:lang w:val="en-US"/>
              </w:rPr>
              <w:br/>
            </w:r>
          </w:p>
          <w:p w14:paraId="53A6B655" w14:textId="77777777" w:rsidR="00C403BB" w:rsidRPr="005440A4" w:rsidRDefault="00C403BB" w:rsidP="00113F68">
            <w:pPr>
              <w:rPr>
                <w:rFonts w:cs="Calibri"/>
                <w:b/>
                <w:bCs/>
                <w:color w:val="FF0000"/>
                <w:lang w:val="en-GB"/>
              </w:rPr>
            </w:pPr>
            <w:r w:rsidRPr="005440A4">
              <w:rPr>
                <w:rFonts w:cs="Calibri"/>
                <w:b/>
                <w:bCs/>
                <w:lang w:val="en-US"/>
              </w:rPr>
              <w:t>Tutorial (</w:t>
            </w:r>
            <w:r w:rsidRPr="005440A4">
              <w:rPr>
                <w:rFonts w:cs="Calibri"/>
                <w:b/>
                <w:bCs/>
                <w:color w:val="FF0000"/>
                <w:lang w:val="en-GB"/>
              </w:rPr>
              <w:t>For tutorial choose any of the groups):</w:t>
            </w:r>
          </w:p>
          <w:p w14:paraId="3DADC9B3" w14:textId="77777777" w:rsidR="00C403BB" w:rsidRDefault="00C403BB" w:rsidP="00113F68">
            <w:pPr>
              <w:spacing w:after="0"/>
              <w:rPr>
                <w:rFonts w:cs="Calibri"/>
              </w:rPr>
            </w:pPr>
            <w:r w:rsidRPr="00D95EE9">
              <w:rPr>
                <w:rFonts w:cs="Calibri"/>
              </w:rPr>
              <w:t>Monday, 11.45-14.15, prof. Katarzyna Ostalska [0.06]</w:t>
            </w:r>
          </w:p>
          <w:p w14:paraId="4F1FA44E" w14:textId="77777777" w:rsidR="00C403BB" w:rsidRPr="00C403BB" w:rsidRDefault="00C403BB" w:rsidP="00113F68">
            <w:pPr>
              <w:spacing w:after="0"/>
              <w:rPr>
                <w:rFonts w:cs="Calibri"/>
                <w:bCs/>
              </w:rPr>
            </w:pPr>
            <w:r w:rsidRPr="00C403BB">
              <w:rPr>
                <w:rFonts w:cs="Calibri"/>
                <w:bCs/>
              </w:rPr>
              <w:t>Tuesday, 10.00-12.30, Prof. Jerzy Jarniewicz [2.20]</w:t>
            </w:r>
          </w:p>
          <w:p w14:paraId="0BEF1ABB" w14:textId="77777777" w:rsidR="00C403BB" w:rsidRPr="00D95EE9" w:rsidRDefault="00C403BB" w:rsidP="00113F68">
            <w:pPr>
              <w:spacing w:after="0"/>
              <w:rPr>
                <w:rFonts w:cs="Calibri"/>
              </w:rPr>
            </w:pPr>
            <w:r w:rsidRPr="00C403BB">
              <w:rPr>
                <w:rFonts w:cs="Calibri"/>
                <w:bCs/>
              </w:rPr>
              <w:t>Tuesday, 13.30-16.00, Prof. Jerzy Jarniewicz [2.20]</w:t>
            </w:r>
          </w:p>
          <w:p w14:paraId="6EE13BF7" w14:textId="77777777" w:rsidR="00C403BB" w:rsidRPr="005440A4" w:rsidRDefault="00C403BB" w:rsidP="00113F68">
            <w:pPr>
              <w:spacing w:after="0"/>
              <w:rPr>
                <w:rFonts w:cs="Calibri"/>
                <w:bCs/>
              </w:rPr>
            </w:pPr>
            <w:r w:rsidRPr="005440A4">
              <w:rPr>
                <w:rFonts w:cs="Calibri"/>
              </w:rPr>
              <w:t xml:space="preserve">Friday, </w:t>
            </w:r>
            <w:r w:rsidRPr="002E5A40">
              <w:rPr>
                <w:rFonts w:cs="Calibri"/>
                <w:bCs/>
              </w:rPr>
              <w:t>9</w:t>
            </w:r>
            <w:r w:rsidRPr="005440A4">
              <w:rPr>
                <w:rFonts w:cs="Calibri"/>
                <w:bCs/>
              </w:rPr>
              <w:t>.00-1</w:t>
            </w:r>
            <w:r w:rsidRPr="002E5A40">
              <w:rPr>
                <w:rFonts w:cs="Calibri"/>
                <w:bCs/>
              </w:rPr>
              <w:t>1</w:t>
            </w:r>
            <w:r w:rsidRPr="005440A4">
              <w:rPr>
                <w:rFonts w:cs="Calibri"/>
                <w:bCs/>
              </w:rPr>
              <w:t>.</w:t>
            </w:r>
            <w:r w:rsidRPr="002E5A40">
              <w:rPr>
                <w:rFonts w:cs="Calibri"/>
                <w:bCs/>
              </w:rPr>
              <w:t>3</w:t>
            </w:r>
            <w:r w:rsidRPr="005440A4">
              <w:rPr>
                <w:rFonts w:cs="Calibri"/>
                <w:bCs/>
              </w:rPr>
              <w:t>0, dr Ewa Wiśniewska [</w:t>
            </w:r>
            <w:r w:rsidRPr="002E5A40">
              <w:rPr>
                <w:rFonts w:cs="Calibri"/>
                <w:bCs/>
              </w:rPr>
              <w:t>0.05</w:t>
            </w:r>
            <w:r w:rsidRPr="005440A4">
              <w:rPr>
                <w:rFonts w:cs="Calibri"/>
                <w:bCs/>
              </w:rPr>
              <w:t>]</w:t>
            </w:r>
          </w:p>
          <w:p w14:paraId="51C6703C" w14:textId="77777777" w:rsidR="00C403BB" w:rsidRPr="00C403BB" w:rsidRDefault="00C403BB" w:rsidP="00113F68">
            <w:pPr>
              <w:spacing w:after="0"/>
              <w:rPr>
                <w:rFonts w:cs="Calibri"/>
                <w:bCs/>
              </w:rPr>
            </w:pPr>
            <w:r w:rsidRPr="00C403BB">
              <w:rPr>
                <w:rFonts w:cs="Calibri"/>
              </w:rPr>
              <w:t>Friday, 11</w:t>
            </w:r>
            <w:r w:rsidRPr="00C403BB">
              <w:rPr>
                <w:rFonts w:cs="Calibri"/>
                <w:bCs/>
              </w:rPr>
              <w:t>.45-14.45, dr Ewa Wiśniewska [0.05]</w:t>
            </w:r>
            <w:r w:rsidRPr="00C403BB">
              <w:rPr>
                <w:rFonts w:cs="Calibri"/>
                <w:bCs/>
              </w:rPr>
              <w:br/>
            </w:r>
            <w:r w:rsidRPr="00C403BB">
              <w:rPr>
                <w:rFonts w:cs="Calibri"/>
              </w:rPr>
              <w:t xml:space="preserve">Friday, </w:t>
            </w:r>
            <w:r w:rsidRPr="00C403BB">
              <w:rPr>
                <w:rFonts w:cs="Calibri"/>
                <w:bCs/>
              </w:rPr>
              <w:t>10.00-11.30, Monday 19.30-20.15, dr Ewa Wiśniewska [2.53 &amp; online]</w:t>
            </w:r>
          </w:p>
        </w:tc>
      </w:tr>
    </w:tbl>
    <w:p w14:paraId="76EC3954" w14:textId="77777777" w:rsidR="00C403BB" w:rsidRPr="00C403BB" w:rsidRDefault="00C403BB" w:rsidP="00C403BB">
      <w:pPr>
        <w:spacing w:after="0" w:line="240" w:lineRule="auto"/>
        <w:rPr>
          <w:rFonts w:cs="Calibri"/>
        </w:rPr>
      </w:pPr>
    </w:p>
    <w:p w14:paraId="5F6054DC" w14:textId="77777777" w:rsidR="00C403BB" w:rsidRPr="00C403BB" w:rsidRDefault="00C403BB" w:rsidP="00C403B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297"/>
      </w:tblGrid>
      <w:tr w:rsidR="00C403BB" w:rsidRPr="005440A4" w14:paraId="778318D2" w14:textId="77777777" w:rsidTr="00113F68">
        <w:trPr>
          <w:trHeight w:val="587"/>
        </w:trPr>
        <w:tc>
          <w:tcPr>
            <w:tcW w:w="974" w:type="pct"/>
            <w:shd w:val="clear" w:color="auto" w:fill="4F81BD"/>
          </w:tcPr>
          <w:p w14:paraId="0DA453D1" w14:textId="77777777" w:rsidR="00C403BB" w:rsidRPr="005440A4" w:rsidRDefault="00C403BB" w:rsidP="00113F68">
            <w:pPr>
              <w:jc w:val="both"/>
              <w:rPr>
                <w:rFonts w:cs="Calibri"/>
                <w:b/>
                <w:lang w:val="en-GB"/>
              </w:rPr>
            </w:pPr>
            <w:r w:rsidRPr="005440A4">
              <w:rPr>
                <w:rFonts w:cs="Calibri"/>
                <w:b/>
                <w:bCs/>
                <w:color w:val="FFFFFF"/>
              </w:rPr>
              <w:lastRenderedPageBreak/>
              <w:t>Course title</w:t>
            </w:r>
          </w:p>
        </w:tc>
        <w:tc>
          <w:tcPr>
            <w:tcW w:w="4026" w:type="pct"/>
            <w:shd w:val="clear" w:color="auto" w:fill="4F81BD"/>
          </w:tcPr>
          <w:p w14:paraId="74302EDF" w14:textId="77777777" w:rsidR="00C403BB" w:rsidRPr="005440A4" w:rsidRDefault="00C403BB" w:rsidP="00113F68">
            <w:pPr>
              <w:jc w:val="both"/>
              <w:rPr>
                <w:rFonts w:cs="Calibri"/>
                <w:b/>
                <w:bCs/>
                <w:color w:val="FFFFFF"/>
                <w:lang w:val="en-US"/>
              </w:rPr>
            </w:pPr>
            <w:r w:rsidRPr="005440A4">
              <w:rPr>
                <w:rFonts w:cs="Calibri"/>
                <w:b/>
                <w:color w:val="FFFFFF"/>
                <w:lang w:val="en-US"/>
              </w:rPr>
              <w:t>AMERICAN LITERATURE</w:t>
            </w:r>
          </w:p>
        </w:tc>
      </w:tr>
      <w:tr w:rsidR="00C403BB" w:rsidRPr="005440A4" w14:paraId="0EEB0CCE" w14:textId="77777777" w:rsidTr="00113F68">
        <w:trPr>
          <w:trHeight w:val="541"/>
        </w:trPr>
        <w:tc>
          <w:tcPr>
            <w:tcW w:w="974" w:type="pct"/>
            <w:shd w:val="clear" w:color="auto" w:fill="D3DFEE"/>
          </w:tcPr>
          <w:p w14:paraId="7B5C1B35" w14:textId="77777777" w:rsidR="00C403BB" w:rsidRPr="005440A4" w:rsidRDefault="00C403BB" w:rsidP="00113F68">
            <w:pPr>
              <w:jc w:val="both"/>
              <w:rPr>
                <w:rFonts w:cs="Calibri"/>
                <w:lang w:val="en-US"/>
              </w:rPr>
            </w:pPr>
            <w:r w:rsidRPr="005440A4">
              <w:rPr>
                <w:rFonts w:cs="Calibri"/>
                <w:b/>
                <w:bCs/>
              </w:rPr>
              <w:t>Form*</w:t>
            </w:r>
          </w:p>
        </w:tc>
        <w:tc>
          <w:tcPr>
            <w:tcW w:w="4026" w:type="pct"/>
            <w:shd w:val="clear" w:color="auto" w:fill="D3DFEE"/>
          </w:tcPr>
          <w:p w14:paraId="178CC840" w14:textId="77777777" w:rsidR="00C403BB" w:rsidRPr="005440A4" w:rsidRDefault="00C403BB" w:rsidP="00113F68">
            <w:pPr>
              <w:jc w:val="both"/>
              <w:rPr>
                <w:rFonts w:cs="Calibri"/>
                <w:b/>
                <w:bCs/>
              </w:rPr>
            </w:pPr>
            <w:r w:rsidRPr="005440A4">
              <w:rPr>
                <w:rFonts w:cs="Calibri"/>
                <w:b/>
                <w:bCs/>
                <w:lang w:val="en-US"/>
              </w:rPr>
              <w:t>Lecture + Tutorial</w:t>
            </w:r>
          </w:p>
        </w:tc>
      </w:tr>
      <w:tr w:rsidR="00C403BB" w:rsidRPr="005440A4" w14:paraId="71704FCB" w14:textId="77777777" w:rsidTr="00113F68">
        <w:trPr>
          <w:trHeight w:val="294"/>
        </w:trPr>
        <w:tc>
          <w:tcPr>
            <w:tcW w:w="974" w:type="pct"/>
            <w:shd w:val="clear" w:color="auto" w:fill="auto"/>
          </w:tcPr>
          <w:p w14:paraId="6A56EE3C" w14:textId="77777777" w:rsidR="00C403BB" w:rsidRPr="005440A4" w:rsidRDefault="00C403BB" w:rsidP="00113F68">
            <w:pPr>
              <w:jc w:val="both"/>
              <w:rPr>
                <w:rFonts w:cs="Calibri"/>
                <w:lang w:val="en-US"/>
              </w:rPr>
            </w:pPr>
            <w:r w:rsidRPr="005440A4">
              <w:rPr>
                <w:rFonts w:cs="Calibri"/>
                <w:b/>
                <w:bCs/>
                <w:lang w:val="en-US"/>
              </w:rPr>
              <w:t>Level of course</w:t>
            </w:r>
          </w:p>
        </w:tc>
        <w:tc>
          <w:tcPr>
            <w:tcW w:w="4026" w:type="pct"/>
            <w:shd w:val="clear" w:color="auto" w:fill="auto"/>
          </w:tcPr>
          <w:p w14:paraId="23FE64DE" w14:textId="77777777" w:rsidR="00C403BB" w:rsidRPr="005440A4" w:rsidRDefault="00C403BB" w:rsidP="00113F68">
            <w:pPr>
              <w:jc w:val="both"/>
              <w:rPr>
                <w:rFonts w:cs="Calibri"/>
                <w:b/>
                <w:bCs/>
              </w:rPr>
            </w:pPr>
            <w:r w:rsidRPr="005440A4">
              <w:rPr>
                <w:rFonts w:cs="Calibri"/>
                <w:b/>
                <w:bCs/>
              </w:rPr>
              <w:t>BA</w:t>
            </w:r>
          </w:p>
        </w:tc>
      </w:tr>
      <w:tr w:rsidR="00C403BB" w:rsidRPr="005440A4" w14:paraId="28D5F21C" w14:textId="77777777" w:rsidTr="00113F68">
        <w:trPr>
          <w:trHeight w:val="536"/>
        </w:trPr>
        <w:tc>
          <w:tcPr>
            <w:tcW w:w="974" w:type="pct"/>
            <w:shd w:val="clear" w:color="auto" w:fill="D3DFEE"/>
          </w:tcPr>
          <w:p w14:paraId="7CB212F5" w14:textId="77777777" w:rsidR="00C403BB" w:rsidRPr="005440A4" w:rsidRDefault="00C403BB" w:rsidP="00113F68">
            <w:pPr>
              <w:jc w:val="both"/>
              <w:rPr>
                <w:rFonts w:cs="Calibri"/>
                <w:lang w:val="en-US"/>
              </w:rPr>
            </w:pPr>
            <w:r w:rsidRPr="005440A4">
              <w:rPr>
                <w:rFonts w:cs="Calibri"/>
                <w:b/>
                <w:bCs/>
                <w:lang w:val="en-US"/>
              </w:rPr>
              <w:t>Year/semester</w:t>
            </w:r>
          </w:p>
        </w:tc>
        <w:tc>
          <w:tcPr>
            <w:tcW w:w="4026" w:type="pct"/>
            <w:shd w:val="clear" w:color="auto" w:fill="D3DFEE"/>
          </w:tcPr>
          <w:p w14:paraId="568E36B7" w14:textId="77777777" w:rsidR="00C403BB" w:rsidRPr="005440A4" w:rsidRDefault="00C403BB" w:rsidP="00113F68">
            <w:pPr>
              <w:jc w:val="both"/>
              <w:rPr>
                <w:rFonts w:cs="Calibri"/>
                <w:b/>
                <w:bCs/>
                <w:lang w:val="en-GB"/>
              </w:rPr>
            </w:pPr>
            <w:r w:rsidRPr="005440A4">
              <w:rPr>
                <w:rFonts w:cs="Calibri"/>
                <w:b/>
                <w:bCs/>
                <w:lang w:val="en-US"/>
              </w:rPr>
              <w:t>1</w:t>
            </w:r>
            <w:r w:rsidRPr="005440A4">
              <w:rPr>
                <w:rFonts w:cs="Calibri"/>
                <w:b/>
                <w:bCs/>
                <w:vertAlign w:val="superscript"/>
                <w:lang w:val="en-US"/>
              </w:rPr>
              <w:t>st</w:t>
            </w:r>
            <w:r w:rsidRPr="005440A4">
              <w:rPr>
                <w:rFonts w:cs="Calibri"/>
                <w:b/>
                <w:bCs/>
                <w:lang w:val="en-US"/>
              </w:rPr>
              <w:t xml:space="preserve"> year, summer semester</w:t>
            </w:r>
          </w:p>
        </w:tc>
      </w:tr>
      <w:tr w:rsidR="00C403BB" w:rsidRPr="005440A4" w14:paraId="232A6683" w14:textId="77777777" w:rsidTr="00113F68">
        <w:trPr>
          <w:trHeight w:val="406"/>
        </w:trPr>
        <w:tc>
          <w:tcPr>
            <w:tcW w:w="974" w:type="pct"/>
            <w:shd w:val="clear" w:color="auto" w:fill="auto"/>
          </w:tcPr>
          <w:p w14:paraId="32B5D7AB" w14:textId="77777777" w:rsidR="00C403BB" w:rsidRPr="005440A4" w:rsidRDefault="00C403BB" w:rsidP="00113F68">
            <w:pPr>
              <w:jc w:val="both"/>
              <w:rPr>
                <w:rFonts w:cs="Calibri"/>
                <w:lang w:val="en-US"/>
              </w:rPr>
            </w:pPr>
            <w:r w:rsidRPr="005440A4">
              <w:rPr>
                <w:rFonts w:cs="Calibri"/>
                <w:b/>
                <w:bCs/>
                <w:lang w:val="en-US"/>
              </w:rPr>
              <w:t>ECTS</w:t>
            </w:r>
          </w:p>
        </w:tc>
        <w:tc>
          <w:tcPr>
            <w:tcW w:w="4026" w:type="pct"/>
            <w:shd w:val="clear" w:color="auto" w:fill="auto"/>
          </w:tcPr>
          <w:p w14:paraId="051F7725" w14:textId="77777777" w:rsidR="00C403BB" w:rsidRPr="005440A4" w:rsidRDefault="00C403BB" w:rsidP="00113F68">
            <w:pPr>
              <w:jc w:val="both"/>
              <w:rPr>
                <w:rFonts w:cs="Calibri"/>
                <w:b/>
                <w:lang w:val="en-GB"/>
              </w:rPr>
            </w:pPr>
            <w:r w:rsidRPr="005440A4">
              <w:rPr>
                <w:rFonts w:cs="Calibri"/>
                <w:b/>
                <w:lang w:val="en-GB"/>
              </w:rPr>
              <w:t>6</w:t>
            </w:r>
          </w:p>
        </w:tc>
      </w:tr>
      <w:tr w:rsidR="00C403BB" w:rsidRPr="005440A4" w14:paraId="5FBD10AC" w14:textId="77777777" w:rsidTr="00113F68">
        <w:trPr>
          <w:trHeight w:val="332"/>
        </w:trPr>
        <w:tc>
          <w:tcPr>
            <w:tcW w:w="974" w:type="pct"/>
            <w:shd w:val="clear" w:color="auto" w:fill="D3DFEE"/>
          </w:tcPr>
          <w:p w14:paraId="2CAB7F8A" w14:textId="77777777" w:rsidR="00C403BB" w:rsidRPr="005440A4" w:rsidRDefault="00C403BB" w:rsidP="00113F68">
            <w:pPr>
              <w:rPr>
                <w:rFonts w:cs="Calibri"/>
                <w:spacing w:val="-10"/>
                <w:lang w:val="en-US"/>
              </w:rPr>
            </w:pPr>
            <w:r w:rsidRPr="005440A4">
              <w:rPr>
                <w:rFonts w:cs="Calibri"/>
                <w:b/>
                <w:bCs/>
                <w:spacing w:val="-10"/>
                <w:lang w:val="en-US"/>
              </w:rPr>
              <w:t>Language of instruction</w:t>
            </w:r>
          </w:p>
        </w:tc>
        <w:tc>
          <w:tcPr>
            <w:tcW w:w="4026" w:type="pct"/>
            <w:shd w:val="clear" w:color="auto" w:fill="D3DFEE"/>
          </w:tcPr>
          <w:p w14:paraId="4A48A3B4"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33207844" w14:textId="77777777" w:rsidTr="00113F68">
        <w:trPr>
          <w:trHeight w:val="400"/>
        </w:trPr>
        <w:tc>
          <w:tcPr>
            <w:tcW w:w="974" w:type="pct"/>
            <w:shd w:val="clear" w:color="auto" w:fill="auto"/>
          </w:tcPr>
          <w:p w14:paraId="73357FFB" w14:textId="77777777" w:rsidR="00C403BB" w:rsidRPr="005440A4" w:rsidRDefault="00C403BB" w:rsidP="00113F68">
            <w:pPr>
              <w:jc w:val="both"/>
              <w:rPr>
                <w:rFonts w:cs="Calibri"/>
                <w:lang w:val="en-US"/>
              </w:rPr>
            </w:pPr>
            <w:r w:rsidRPr="005440A4">
              <w:rPr>
                <w:rFonts w:cs="Calibri"/>
                <w:b/>
                <w:bCs/>
                <w:lang w:val="en-US"/>
              </w:rPr>
              <w:t>No. of hours</w:t>
            </w:r>
          </w:p>
        </w:tc>
        <w:tc>
          <w:tcPr>
            <w:tcW w:w="4026" w:type="pct"/>
            <w:shd w:val="clear" w:color="auto" w:fill="auto"/>
          </w:tcPr>
          <w:p w14:paraId="667BB6CB" w14:textId="77777777" w:rsidR="00C403BB" w:rsidRPr="005440A4" w:rsidRDefault="00C403BB" w:rsidP="00113F68">
            <w:pPr>
              <w:jc w:val="both"/>
              <w:rPr>
                <w:rFonts w:cs="Calibri"/>
                <w:b/>
                <w:lang w:val="en-GB"/>
              </w:rPr>
            </w:pPr>
            <w:r w:rsidRPr="005440A4">
              <w:rPr>
                <w:rFonts w:cs="Calibri"/>
                <w:b/>
                <w:lang w:val="en-GB"/>
              </w:rPr>
              <w:t>15 + 30</w:t>
            </w:r>
          </w:p>
        </w:tc>
      </w:tr>
      <w:tr w:rsidR="00C403BB" w:rsidRPr="00C403BB" w14:paraId="6FE4C328" w14:textId="77777777" w:rsidTr="00113F68">
        <w:trPr>
          <w:trHeight w:val="824"/>
        </w:trPr>
        <w:tc>
          <w:tcPr>
            <w:tcW w:w="974" w:type="pct"/>
            <w:shd w:val="clear" w:color="auto" w:fill="D3DFEE"/>
          </w:tcPr>
          <w:p w14:paraId="7FB29F77" w14:textId="77777777" w:rsidR="00C403BB" w:rsidRPr="005440A4" w:rsidRDefault="00C403BB" w:rsidP="00113F68">
            <w:pPr>
              <w:jc w:val="both"/>
              <w:rPr>
                <w:rFonts w:cs="Calibri"/>
                <w:b/>
                <w:bCs/>
                <w:lang w:val="en-US"/>
              </w:rPr>
            </w:pPr>
            <w:r w:rsidRPr="005440A4">
              <w:rPr>
                <w:rFonts w:cs="Calibri"/>
                <w:b/>
                <w:bCs/>
                <w:lang w:val="en-US"/>
              </w:rPr>
              <w:t>Course content</w:t>
            </w:r>
          </w:p>
          <w:p w14:paraId="029CA579"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26" w:type="pct"/>
            <w:shd w:val="clear" w:color="auto" w:fill="D3DFEE"/>
          </w:tcPr>
          <w:p w14:paraId="4E84D591" w14:textId="77777777" w:rsidR="00C403BB" w:rsidRPr="005440A4" w:rsidRDefault="00C403BB" w:rsidP="00113F68">
            <w:pPr>
              <w:numPr>
                <w:ilvl w:val="2"/>
                <w:numId w:val="0"/>
              </w:numPr>
              <w:tabs>
                <w:tab w:val="num" w:pos="720"/>
              </w:tabs>
              <w:spacing w:after="0" w:line="240" w:lineRule="auto"/>
              <w:ind w:left="720" w:hanging="720"/>
              <w:jc w:val="both"/>
              <w:outlineLvl w:val="2"/>
              <w:rPr>
                <w:rFonts w:eastAsia="Times New Roman" w:cs="Calibri"/>
                <w:bCs/>
                <w:lang w:eastAsia="pl-PL"/>
              </w:rPr>
            </w:pPr>
            <w:r w:rsidRPr="005440A4">
              <w:rPr>
                <w:rFonts w:eastAsia="Times New Roman" w:cs="Calibri"/>
                <w:bCs/>
                <w:lang w:eastAsia="pl-PL"/>
              </w:rPr>
              <w:t>Course Content</w:t>
            </w:r>
          </w:p>
          <w:p w14:paraId="590207E0" w14:textId="77777777" w:rsidR="00C403BB" w:rsidRPr="005440A4" w:rsidRDefault="00C403BB" w:rsidP="00C403BB">
            <w:pPr>
              <w:numPr>
                <w:ilvl w:val="0"/>
                <w:numId w:val="25"/>
              </w:numPr>
              <w:spacing w:after="0" w:line="240" w:lineRule="auto"/>
              <w:jc w:val="both"/>
              <w:rPr>
                <w:rFonts w:cs="Calibri"/>
                <w:lang w:val="en-US"/>
              </w:rPr>
            </w:pPr>
            <w:r w:rsidRPr="005440A4">
              <w:rPr>
                <w:rFonts w:cs="Calibri"/>
                <w:lang w:val="en-US"/>
              </w:rPr>
              <w:t>The imagist poem: selected poems by Ezra Pound, W.C. Williams, H.D. and early Wallace Stevens; Pound’s “A Retrospect”</w:t>
            </w:r>
          </w:p>
          <w:p w14:paraId="3DF4F1F2" w14:textId="77777777" w:rsidR="00C403BB" w:rsidRPr="005440A4" w:rsidRDefault="00C403BB" w:rsidP="00C403BB">
            <w:pPr>
              <w:numPr>
                <w:ilvl w:val="0"/>
                <w:numId w:val="25"/>
              </w:numPr>
              <w:spacing w:after="0" w:line="240" w:lineRule="auto"/>
              <w:jc w:val="both"/>
              <w:rPr>
                <w:rFonts w:cs="Calibri"/>
                <w:i/>
                <w:lang w:val="en-US"/>
              </w:rPr>
            </w:pPr>
            <w:r w:rsidRPr="005440A4">
              <w:rPr>
                <w:rFonts w:cs="Calibri"/>
                <w:lang w:val="en-US"/>
              </w:rPr>
              <w:t xml:space="preserve">Ernest Hemingway </w:t>
            </w:r>
            <w:r w:rsidRPr="005440A4">
              <w:rPr>
                <w:rFonts w:cs="Calibri"/>
                <w:i/>
                <w:lang w:val="en-US"/>
              </w:rPr>
              <w:t>In Our Time</w:t>
            </w:r>
            <w:r w:rsidRPr="005440A4">
              <w:rPr>
                <w:rFonts w:cs="Calibri"/>
                <w:lang w:val="en-US"/>
              </w:rPr>
              <w:t xml:space="preserve"> and </w:t>
            </w:r>
            <w:r w:rsidRPr="005440A4">
              <w:rPr>
                <w:rFonts w:cs="Calibri"/>
                <w:i/>
                <w:lang w:val="en-US"/>
              </w:rPr>
              <w:t>The Sun Also Rises</w:t>
            </w:r>
            <w:r w:rsidRPr="005440A4">
              <w:rPr>
                <w:rFonts w:cs="Calibri"/>
                <w:lang w:val="en-US"/>
              </w:rPr>
              <w:t xml:space="preserve">, or </w:t>
            </w:r>
            <w:r w:rsidRPr="005440A4">
              <w:rPr>
                <w:rFonts w:cs="Calibri"/>
                <w:i/>
                <w:lang w:val="en-US"/>
              </w:rPr>
              <w:t>A Farewell to Arms</w:t>
            </w:r>
          </w:p>
          <w:p w14:paraId="78F29505" w14:textId="77777777" w:rsidR="00C403BB" w:rsidRPr="005440A4" w:rsidRDefault="00C403BB" w:rsidP="00C403BB">
            <w:pPr>
              <w:numPr>
                <w:ilvl w:val="0"/>
                <w:numId w:val="25"/>
              </w:numPr>
              <w:spacing w:after="0" w:line="240" w:lineRule="auto"/>
              <w:jc w:val="both"/>
              <w:rPr>
                <w:rFonts w:cs="Calibri"/>
                <w:i/>
                <w:lang w:val="en-US"/>
              </w:rPr>
            </w:pPr>
            <w:r w:rsidRPr="005440A4">
              <w:rPr>
                <w:rFonts w:cs="Calibri"/>
                <w:lang w:val="en-US"/>
              </w:rPr>
              <w:t xml:space="preserve">F. Scott Fitzgerald </w:t>
            </w:r>
            <w:r w:rsidRPr="005440A4">
              <w:rPr>
                <w:rFonts w:cs="Calibri"/>
                <w:i/>
                <w:lang w:val="en-US"/>
              </w:rPr>
              <w:t>The Great Gatsby</w:t>
            </w:r>
            <w:r w:rsidRPr="005440A4">
              <w:rPr>
                <w:rFonts w:cs="Calibri"/>
                <w:lang w:val="en-US"/>
              </w:rPr>
              <w:t xml:space="preserve"> and </w:t>
            </w:r>
            <w:r w:rsidRPr="005440A4">
              <w:rPr>
                <w:rFonts w:cs="Calibri"/>
                <w:i/>
                <w:lang w:val="en-US"/>
              </w:rPr>
              <w:t>Babylon Revisited</w:t>
            </w:r>
          </w:p>
          <w:p w14:paraId="0D4BE54B" w14:textId="77777777" w:rsidR="00C403BB" w:rsidRPr="005440A4" w:rsidRDefault="00C403BB" w:rsidP="00C403BB">
            <w:pPr>
              <w:numPr>
                <w:ilvl w:val="0"/>
                <w:numId w:val="25"/>
              </w:numPr>
              <w:spacing w:after="0" w:line="240" w:lineRule="auto"/>
              <w:jc w:val="both"/>
              <w:rPr>
                <w:rFonts w:cs="Calibri"/>
                <w:lang w:val="en-US"/>
              </w:rPr>
            </w:pPr>
            <w:r w:rsidRPr="005440A4">
              <w:rPr>
                <w:rFonts w:cs="Calibri"/>
                <w:lang w:val="en-US"/>
              </w:rPr>
              <w:t>William Faulkner (possibly two sessions) “The Bear” and “Delta Autumn” or one of the great novels (</w:t>
            </w:r>
            <w:r w:rsidRPr="005440A4">
              <w:rPr>
                <w:rFonts w:cs="Calibri"/>
                <w:i/>
                <w:lang w:val="en-US"/>
              </w:rPr>
              <w:t>The Sound and the Fury</w:t>
            </w:r>
            <w:r w:rsidRPr="005440A4">
              <w:rPr>
                <w:rFonts w:cs="Calibri"/>
                <w:lang w:val="en-US"/>
              </w:rPr>
              <w:t xml:space="preserve">, </w:t>
            </w:r>
            <w:r w:rsidRPr="005440A4">
              <w:rPr>
                <w:rFonts w:cs="Calibri"/>
                <w:i/>
                <w:lang w:val="en-US"/>
              </w:rPr>
              <w:t>As I Lay Dying</w:t>
            </w:r>
            <w:r w:rsidRPr="005440A4">
              <w:rPr>
                <w:rFonts w:cs="Calibri"/>
                <w:lang w:val="en-US"/>
              </w:rPr>
              <w:t xml:space="preserve">, </w:t>
            </w:r>
            <w:r w:rsidRPr="005440A4">
              <w:rPr>
                <w:rFonts w:cs="Calibri"/>
                <w:i/>
                <w:lang w:val="en-US"/>
              </w:rPr>
              <w:t>Absalom, Absalom, Light in August</w:t>
            </w:r>
            <w:r w:rsidRPr="005440A4">
              <w:rPr>
                <w:rFonts w:cs="Calibri"/>
                <w:lang w:val="en-US"/>
              </w:rPr>
              <w:t>)</w:t>
            </w:r>
          </w:p>
          <w:p w14:paraId="33A8271E" w14:textId="77777777" w:rsidR="00C403BB" w:rsidRPr="005440A4" w:rsidRDefault="00C403BB" w:rsidP="00C403BB">
            <w:pPr>
              <w:numPr>
                <w:ilvl w:val="0"/>
                <w:numId w:val="25"/>
              </w:numPr>
              <w:spacing w:after="0" w:line="240" w:lineRule="auto"/>
              <w:jc w:val="both"/>
              <w:rPr>
                <w:rFonts w:cs="Calibri"/>
                <w:lang w:val="en-US"/>
              </w:rPr>
            </w:pPr>
            <w:r w:rsidRPr="005440A4">
              <w:rPr>
                <w:rFonts w:cs="Calibri"/>
                <w:lang w:val="en-US"/>
              </w:rPr>
              <w:t>Poetry of Mid-century: Roethke, Lowell, Bishop, Ginsberg and the Beats, New York School</w:t>
            </w:r>
          </w:p>
          <w:p w14:paraId="54F17E91" w14:textId="77777777" w:rsidR="00C403BB" w:rsidRPr="005440A4" w:rsidRDefault="00C403BB" w:rsidP="00C403BB">
            <w:pPr>
              <w:numPr>
                <w:ilvl w:val="1"/>
                <w:numId w:val="26"/>
              </w:numPr>
              <w:spacing w:after="0" w:line="240" w:lineRule="auto"/>
              <w:jc w:val="both"/>
              <w:rPr>
                <w:rFonts w:cs="Calibri"/>
                <w:lang w:val="en-US"/>
              </w:rPr>
            </w:pPr>
            <w:r w:rsidRPr="005440A4">
              <w:rPr>
                <w:rFonts w:cs="Calibri"/>
                <w:lang w:val="en-US"/>
              </w:rPr>
              <w:t xml:space="preserve">Novel of the 50s: </w:t>
            </w:r>
            <w:r w:rsidRPr="005440A4">
              <w:rPr>
                <w:rFonts w:cs="Calibri"/>
                <w:i/>
                <w:lang w:val="en-US"/>
              </w:rPr>
              <w:t xml:space="preserve">Rabbit Run </w:t>
            </w:r>
            <w:r w:rsidRPr="005440A4">
              <w:rPr>
                <w:rFonts w:cs="Calibri"/>
                <w:lang w:val="en-US"/>
              </w:rPr>
              <w:t xml:space="preserve">or </w:t>
            </w:r>
            <w:r w:rsidRPr="005440A4">
              <w:rPr>
                <w:rFonts w:cs="Calibri"/>
                <w:i/>
                <w:lang w:val="en-US"/>
              </w:rPr>
              <w:t xml:space="preserve">Adventures of Augie March </w:t>
            </w:r>
            <w:r w:rsidRPr="005440A4">
              <w:rPr>
                <w:rFonts w:cs="Calibri"/>
                <w:lang w:val="en-US"/>
              </w:rPr>
              <w:t xml:space="preserve">or </w:t>
            </w:r>
            <w:r w:rsidRPr="005440A4">
              <w:rPr>
                <w:rFonts w:cs="Calibri"/>
                <w:i/>
                <w:lang w:val="en-US"/>
              </w:rPr>
              <w:t xml:space="preserve">Catcher in the Rye </w:t>
            </w:r>
            <w:r w:rsidRPr="005440A4">
              <w:rPr>
                <w:rFonts w:cs="Calibri"/>
                <w:lang w:val="en-US"/>
              </w:rPr>
              <w:t xml:space="preserve">or </w:t>
            </w:r>
            <w:r w:rsidRPr="005440A4">
              <w:rPr>
                <w:rFonts w:cs="Calibri"/>
                <w:i/>
                <w:lang w:val="en-US"/>
              </w:rPr>
              <w:t>Invisible Man</w:t>
            </w:r>
            <w:r w:rsidRPr="005440A4">
              <w:rPr>
                <w:rFonts w:cs="Calibri"/>
                <w:lang w:val="en-US"/>
              </w:rPr>
              <w:t>, stories (or novels) to illustrate the rise of ethnic (Black, Jewish, possibly Native American) literatures</w:t>
            </w:r>
          </w:p>
          <w:p w14:paraId="4F916441" w14:textId="77777777" w:rsidR="00C403BB" w:rsidRPr="005440A4" w:rsidRDefault="00C403BB" w:rsidP="00113F68">
            <w:pPr>
              <w:spacing w:after="0" w:line="240" w:lineRule="auto"/>
              <w:ind w:left="360"/>
              <w:jc w:val="both"/>
              <w:rPr>
                <w:rFonts w:cs="Calibri"/>
                <w:lang w:val="en-US"/>
              </w:rPr>
            </w:pPr>
            <w:r w:rsidRPr="005440A4">
              <w:rPr>
                <w:rFonts w:cs="Calibri"/>
                <w:lang w:val="en-US"/>
              </w:rPr>
              <w:t>8. John Barth/Donald Barthelme</w:t>
            </w:r>
          </w:p>
          <w:p w14:paraId="17BFFAD1" w14:textId="77777777" w:rsidR="00C403BB" w:rsidRPr="005440A4" w:rsidRDefault="00C403BB" w:rsidP="00113F68">
            <w:pPr>
              <w:spacing w:after="0" w:line="240" w:lineRule="auto"/>
              <w:ind w:left="360"/>
              <w:jc w:val="both"/>
              <w:rPr>
                <w:rFonts w:cs="Calibri"/>
                <w:lang w:val="en-US"/>
              </w:rPr>
            </w:pPr>
            <w:r w:rsidRPr="005440A4">
              <w:rPr>
                <w:rFonts w:cs="Calibri"/>
                <w:lang w:val="en-US"/>
              </w:rPr>
              <w:t>9. a selection of texts representative of developments in the fiction of the 80s and 90s (e.g.: Don DeLillo, Raymond Carver, Joyce Carol Oates, L. M. Silko or Louise Erdrich, Paul Auster, Tim O’Brien, B. A. Mason, Ann Tyler, Cormac MacCarthy)</w:t>
            </w:r>
          </w:p>
          <w:p w14:paraId="3B05D84D" w14:textId="77777777" w:rsidR="00C403BB" w:rsidRPr="005440A4" w:rsidRDefault="00C403BB" w:rsidP="00113F68">
            <w:pPr>
              <w:contextualSpacing/>
              <w:jc w:val="both"/>
              <w:outlineLvl w:val="0"/>
              <w:rPr>
                <w:rFonts w:cs="Calibri"/>
                <w:lang w:val="en-US"/>
              </w:rPr>
            </w:pPr>
            <w:r w:rsidRPr="005440A4">
              <w:rPr>
                <w:rFonts w:cs="Calibri"/>
                <w:lang w:val="en-US"/>
              </w:rPr>
              <w:t xml:space="preserve">       10-11 American Drama: O’Neill, Williams, Miller</w:t>
            </w:r>
          </w:p>
          <w:p w14:paraId="6A47DA89" w14:textId="77777777" w:rsidR="00C403BB" w:rsidRPr="005440A4" w:rsidRDefault="00C403BB" w:rsidP="00113F68">
            <w:pPr>
              <w:contextualSpacing/>
              <w:jc w:val="both"/>
              <w:outlineLvl w:val="0"/>
              <w:rPr>
                <w:rFonts w:cs="Calibri"/>
                <w:bCs/>
                <w:lang w:val="en-US"/>
              </w:rPr>
            </w:pPr>
            <w:r w:rsidRPr="005440A4">
              <w:rPr>
                <w:rFonts w:cs="Calibri"/>
                <w:bCs/>
                <w:lang w:val="en-US"/>
              </w:rPr>
              <w:t>Learning outcomes:</w:t>
            </w:r>
          </w:p>
          <w:p w14:paraId="6197AE6E" w14:textId="77777777" w:rsidR="00C403BB" w:rsidRPr="005440A4" w:rsidRDefault="00C403BB" w:rsidP="00C403BB">
            <w:pPr>
              <w:numPr>
                <w:ilvl w:val="0"/>
                <w:numId w:val="24"/>
              </w:numPr>
              <w:autoSpaceDE w:val="0"/>
              <w:spacing w:after="0" w:line="240" w:lineRule="auto"/>
              <w:jc w:val="both"/>
              <w:rPr>
                <w:rFonts w:cs="Calibri"/>
              </w:rPr>
            </w:pPr>
            <w:r w:rsidRPr="005440A4">
              <w:rPr>
                <w:rFonts w:cs="Calibri"/>
              </w:rPr>
              <w:t>preparation for the exam</w:t>
            </w:r>
          </w:p>
          <w:p w14:paraId="130BAB0C" w14:textId="77777777" w:rsidR="00C403BB" w:rsidRPr="005440A4" w:rsidRDefault="00C403BB" w:rsidP="00C403BB">
            <w:pPr>
              <w:numPr>
                <w:ilvl w:val="0"/>
                <w:numId w:val="24"/>
              </w:numPr>
              <w:autoSpaceDE w:val="0"/>
              <w:spacing w:after="0" w:line="240" w:lineRule="auto"/>
              <w:jc w:val="both"/>
              <w:rPr>
                <w:rFonts w:cs="Calibri"/>
              </w:rPr>
            </w:pPr>
            <w:r w:rsidRPr="005440A4">
              <w:rPr>
                <w:rFonts w:cs="Calibri"/>
              </w:rPr>
              <w:t>familiarity with the selected works</w:t>
            </w:r>
          </w:p>
          <w:p w14:paraId="41ADB337" w14:textId="77777777" w:rsidR="00C403BB" w:rsidRPr="005440A4" w:rsidRDefault="00C403BB" w:rsidP="00C403BB">
            <w:pPr>
              <w:numPr>
                <w:ilvl w:val="0"/>
                <w:numId w:val="24"/>
              </w:numPr>
              <w:autoSpaceDE w:val="0"/>
              <w:spacing w:after="0" w:line="240" w:lineRule="auto"/>
              <w:jc w:val="both"/>
              <w:rPr>
                <w:rFonts w:cs="Calibri"/>
                <w:lang w:val="en-US"/>
              </w:rPr>
            </w:pPr>
            <w:r w:rsidRPr="005440A4">
              <w:rPr>
                <w:rFonts w:cs="Calibri"/>
                <w:lang w:val="en-US"/>
              </w:rPr>
              <w:t xml:space="preserve">ability to identify interconnections between the studied works </w:t>
            </w:r>
          </w:p>
          <w:p w14:paraId="3FC1263D" w14:textId="77777777" w:rsidR="00C403BB" w:rsidRPr="005440A4" w:rsidRDefault="00C403BB" w:rsidP="00C403BB">
            <w:pPr>
              <w:numPr>
                <w:ilvl w:val="0"/>
                <w:numId w:val="33"/>
              </w:numPr>
              <w:suppressAutoHyphens w:val="0"/>
              <w:contextualSpacing/>
              <w:jc w:val="both"/>
              <w:outlineLvl w:val="0"/>
              <w:rPr>
                <w:rFonts w:cs="Calibri"/>
                <w:bCs/>
                <w:lang w:val="en-US"/>
              </w:rPr>
            </w:pPr>
            <w:r w:rsidRPr="005440A4">
              <w:rPr>
                <w:rFonts w:cs="Calibri"/>
                <w:lang w:val="en-US"/>
              </w:rPr>
              <w:t>ability to express thoughts on literature in speech and writing</w:t>
            </w:r>
          </w:p>
        </w:tc>
      </w:tr>
      <w:tr w:rsidR="00C403BB" w:rsidRPr="00C403BB" w14:paraId="63D83FAC" w14:textId="77777777" w:rsidTr="00113F68">
        <w:trPr>
          <w:trHeight w:val="835"/>
        </w:trPr>
        <w:tc>
          <w:tcPr>
            <w:tcW w:w="974" w:type="pct"/>
            <w:shd w:val="clear" w:color="auto" w:fill="auto"/>
          </w:tcPr>
          <w:p w14:paraId="361FBCEF"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26" w:type="pct"/>
            <w:shd w:val="clear" w:color="auto" w:fill="auto"/>
          </w:tcPr>
          <w:p w14:paraId="7A9FE9C6" w14:textId="77777777" w:rsidR="00C403BB" w:rsidRPr="005440A4" w:rsidRDefault="00C403BB" w:rsidP="00113F68">
            <w:pPr>
              <w:autoSpaceDE w:val="0"/>
              <w:spacing w:after="0" w:line="240" w:lineRule="auto"/>
              <w:rPr>
                <w:rFonts w:eastAsia="Times New Roman" w:cs="Calibri"/>
                <w:color w:val="000000"/>
                <w:lang w:val="en-US"/>
              </w:rPr>
            </w:pPr>
            <w:r w:rsidRPr="005440A4">
              <w:rPr>
                <w:rFonts w:eastAsia="Times New Roman" w:cs="Calibri"/>
                <w:color w:val="000000"/>
                <w:lang w:val="en-US"/>
              </w:rPr>
              <w:t>The course ends with a written examination after each semester of study. Students’ performance is also assessed on the basis of their regular attendance, active class participation, individual and group presentations, written assignments and tests.</w:t>
            </w:r>
          </w:p>
        </w:tc>
      </w:tr>
      <w:tr w:rsidR="00C403BB" w:rsidRPr="005440A4" w14:paraId="740BA6CC" w14:textId="77777777" w:rsidTr="00113F68">
        <w:trPr>
          <w:trHeight w:val="549"/>
        </w:trPr>
        <w:tc>
          <w:tcPr>
            <w:tcW w:w="974" w:type="pct"/>
            <w:shd w:val="clear" w:color="auto" w:fill="D3DFEE"/>
          </w:tcPr>
          <w:p w14:paraId="7A0F954E" w14:textId="77777777" w:rsidR="00C403BB" w:rsidRPr="005440A4" w:rsidRDefault="00C403BB" w:rsidP="00113F68">
            <w:pPr>
              <w:jc w:val="both"/>
              <w:rPr>
                <w:rFonts w:cs="Calibri"/>
                <w:lang w:val="en-US"/>
              </w:rPr>
            </w:pPr>
            <w:r w:rsidRPr="005440A4">
              <w:rPr>
                <w:rFonts w:cs="Calibri"/>
                <w:b/>
                <w:bCs/>
                <w:lang w:val="en-US"/>
              </w:rPr>
              <w:t>Lecturer</w:t>
            </w:r>
          </w:p>
        </w:tc>
        <w:tc>
          <w:tcPr>
            <w:tcW w:w="4026" w:type="pct"/>
            <w:shd w:val="clear" w:color="auto" w:fill="D3DFEE"/>
          </w:tcPr>
          <w:p w14:paraId="42DFB9C9" w14:textId="77777777" w:rsidR="00C403BB" w:rsidRPr="005440A4" w:rsidRDefault="00C403BB" w:rsidP="00113F68">
            <w:pPr>
              <w:spacing w:after="0"/>
              <w:jc w:val="both"/>
              <w:rPr>
                <w:rFonts w:cs="Calibri"/>
              </w:rPr>
            </w:pPr>
            <w:r w:rsidRPr="005440A4">
              <w:rPr>
                <w:rFonts w:cs="Calibri"/>
              </w:rPr>
              <w:t>Prof.  Kacper Bartczak</w:t>
            </w:r>
          </w:p>
          <w:p w14:paraId="1BE735F4" w14:textId="77777777" w:rsidR="00C403BB" w:rsidRPr="005440A4" w:rsidRDefault="00C403BB" w:rsidP="00113F68">
            <w:pPr>
              <w:spacing w:after="0"/>
              <w:rPr>
                <w:rFonts w:cs="Calibri"/>
              </w:rPr>
            </w:pPr>
            <w:r w:rsidRPr="005440A4">
              <w:rPr>
                <w:rFonts w:cs="Calibri"/>
                <w:bCs/>
              </w:rPr>
              <w:t>Dr Krzysztof Majer</w:t>
            </w:r>
          </w:p>
          <w:p w14:paraId="100D94A1" w14:textId="77777777" w:rsidR="00C403BB" w:rsidRPr="005440A4" w:rsidRDefault="00C403BB" w:rsidP="00113F68">
            <w:pPr>
              <w:spacing w:after="0"/>
              <w:rPr>
                <w:rFonts w:cs="Calibri"/>
              </w:rPr>
            </w:pPr>
            <w:r w:rsidRPr="005440A4">
              <w:rPr>
                <w:rFonts w:cs="Calibri"/>
                <w:bCs/>
              </w:rPr>
              <w:t xml:space="preserve">Dr </w:t>
            </w:r>
            <w:r>
              <w:rPr>
                <w:rFonts w:cs="Calibri"/>
                <w:bCs/>
              </w:rPr>
              <w:t>Mark Tardi</w:t>
            </w:r>
          </w:p>
        </w:tc>
      </w:tr>
      <w:tr w:rsidR="00C403BB" w:rsidRPr="00C403BB" w14:paraId="0ABB33A7" w14:textId="77777777" w:rsidTr="00113F68">
        <w:trPr>
          <w:trHeight w:val="560"/>
        </w:trPr>
        <w:tc>
          <w:tcPr>
            <w:tcW w:w="974" w:type="pct"/>
            <w:shd w:val="clear" w:color="auto" w:fill="auto"/>
          </w:tcPr>
          <w:p w14:paraId="7E0AD6CB" w14:textId="77777777" w:rsidR="00C403BB" w:rsidRPr="005440A4" w:rsidRDefault="00C403BB" w:rsidP="00113F68">
            <w:pPr>
              <w:jc w:val="both"/>
              <w:rPr>
                <w:rFonts w:cs="Calibri"/>
                <w:lang w:val="en-US"/>
              </w:rPr>
            </w:pPr>
            <w:r w:rsidRPr="005440A4">
              <w:rPr>
                <w:rFonts w:cs="Calibri"/>
                <w:b/>
                <w:bCs/>
                <w:lang w:val="en-US"/>
              </w:rPr>
              <w:t>Contact</w:t>
            </w:r>
          </w:p>
        </w:tc>
        <w:tc>
          <w:tcPr>
            <w:tcW w:w="4026" w:type="pct"/>
            <w:shd w:val="clear" w:color="auto" w:fill="auto"/>
          </w:tcPr>
          <w:p w14:paraId="00DF1F2A" w14:textId="77777777" w:rsidR="00C403BB" w:rsidRPr="005440A4" w:rsidRDefault="00C403BB" w:rsidP="00113F68">
            <w:pPr>
              <w:jc w:val="both"/>
              <w:rPr>
                <w:rFonts w:cs="Calibri"/>
                <w:lang w:val="en-US"/>
              </w:rPr>
            </w:pPr>
            <w:r w:rsidRPr="005440A4">
              <w:rPr>
                <w:rFonts w:cs="Calibri"/>
                <w:lang w:val="en-US"/>
              </w:rPr>
              <w:t xml:space="preserve">kacper.bartczak@uni.lodz.pl </w:t>
            </w:r>
          </w:p>
        </w:tc>
      </w:tr>
      <w:tr w:rsidR="00C403BB" w:rsidRPr="005440A4" w14:paraId="6AD2BA56" w14:textId="77777777" w:rsidTr="00113F68">
        <w:trPr>
          <w:trHeight w:val="392"/>
        </w:trPr>
        <w:tc>
          <w:tcPr>
            <w:tcW w:w="974" w:type="pct"/>
            <w:shd w:val="clear" w:color="auto" w:fill="D3DFEE"/>
          </w:tcPr>
          <w:p w14:paraId="4AB93348" w14:textId="77777777" w:rsidR="00C403BB" w:rsidRPr="005440A4" w:rsidRDefault="00C403BB" w:rsidP="00113F68">
            <w:pPr>
              <w:jc w:val="both"/>
              <w:rPr>
                <w:rFonts w:cs="Calibri"/>
                <w:lang w:val="en-US"/>
              </w:rPr>
            </w:pPr>
            <w:r w:rsidRPr="005440A4">
              <w:rPr>
                <w:rFonts w:cs="Calibri"/>
                <w:b/>
                <w:bCs/>
                <w:lang w:val="en-US"/>
              </w:rPr>
              <w:lastRenderedPageBreak/>
              <w:t>USOS code</w:t>
            </w:r>
          </w:p>
        </w:tc>
        <w:tc>
          <w:tcPr>
            <w:tcW w:w="4026" w:type="pct"/>
            <w:shd w:val="clear" w:color="auto" w:fill="D3DFEE"/>
          </w:tcPr>
          <w:p w14:paraId="3DF13D8A" w14:textId="77777777" w:rsidR="00C403BB" w:rsidRPr="005440A4" w:rsidRDefault="00C403BB" w:rsidP="00113F68">
            <w:pPr>
              <w:jc w:val="both"/>
              <w:rPr>
                <w:rFonts w:cs="Calibri"/>
                <w:bCs/>
                <w:color w:val="FF0000"/>
                <w:lang w:val="en-US"/>
              </w:rPr>
            </w:pPr>
            <w:r w:rsidRPr="005440A4">
              <w:rPr>
                <w:rFonts w:cs="Calibri"/>
                <w:color w:val="FF0000"/>
                <w:highlight w:val="yellow"/>
              </w:rPr>
              <w:t>0100-ERAS106</w:t>
            </w:r>
          </w:p>
        </w:tc>
      </w:tr>
      <w:tr w:rsidR="00C403BB" w:rsidRPr="00C403BB" w14:paraId="39FA8C00" w14:textId="77777777" w:rsidTr="00113F68">
        <w:trPr>
          <w:trHeight w:val="805"/>
        </w:trPr>
        <w:tc>
          <w:tcPr>
            <w:tcW w:w="974" w:type="pct"/>
            <w:shd w:val="clear" w:color="auto" w:fill="auto"/>
          </w:tcPr>
          <w:p w14:paraId="314361F7" w14:textId="77777777" w:rsidR="00C403BB" w:rsidRPr="005440A4" w:rsidRDefault="00C403BB" w:rsidP="00113F68">
            <w:pPr>
              <w:jc w:val="both"/>
              <w:rPr>
                <w:rFonts w:cs="Calibri"/>
                <w:lang w:val="en-GB"/>
              </w:rPr>
            </w:pPr>
            <w:r w:rsidRPr="005440A4">
              <w:rPr>
                <w:rFonts w:cs="Calibri"/>
                <w:b/>
                <w:bCs/>
                <w:lang w:val="en-US"/>
              </w:rPr>
              <w:t>Literature</w:t>
            </w:r>
          </w:p>
        </w:tc>
        <w:tc>
          <w:tcPr>
            <w:tcW w:w="4026" w:type="pct"/>
            <w:shd w:val="clear" w:color="auto" w:fill="auto"/>
          </w:tcPr>
          <w:p w14:paraId="011209CA" w14:textId="77777777" w:rsidR="00C403BB" w:rsidRPr="005440A4" w:rsidRDefault="00C403BB" w:rsidP="00113F68">
            <w:pPr>
              <w:numPr>
                <w:ilvl w:val="2"/>
                <w:numId w:val="0"/>
              </w:numPr>
              <w:tabs>
                <w:tab w:val="num" w:pos="720"/>
              </w:tabs>
              <w:spacing w:after="0" w:line="240" w:lineRule="auto"/>
              <w:ind w:left="15"/>
              <w:jc w:val="both"/>
              <w:outlineLvl w:val="2"/>
              <w:rPr>
                <w:rFonts w:eastAsia="Times New Roman" w:cs="Calibri"/>
                <w:bCs/>
                <w:lang w:val="en-US" w:eastAsia="pl-PL"/>
              </w:rPr>
            </w:pPr>
            <w:r w:rsidRPr="005440A4">
              <w:rPr>
                <w:rFonts w:eastAsia="Times New Roman" w:cs="Calibri"/>
                <w:lang w:val="en-US" w:eastAsia="pl-PL"/>
              </w:rPr>
              <w:t>Basic textbook:</w:t>
            </w:r>
            <w:r w:rsidRPr="005440A4">
              <w:rPr>
                <w:rFonts w:eastAsia="Times New Roman" w:cs="Calibri"/>
                <w:bCs/>
                <w:i/>
                <w:iCs/>
                <w:lang w:val="en-US" w:eastAsia="pl-PL"/>
              </w:rPr>
              <w:t xml:space="preserve"> The Norton Anthology of American Literature</w:t>
            </w:r>
            <w:r w:rsidRPr="005440A4">
              <w:rPr>
                <w:rFonts w:eastAsia="Times New Roman" w:cs="Calibri"/>
                <w:bCs/>
                <w:lang w:val="en-US" w:eastAsia="pl-PL"/>
              </w:rPr>
              <w:t xml:space="preserve">, Nina Baym, ed., fifth edition, vol. I &amp; II (New York: Norton, 1989). </w:t>
            </w:r>
          </w:p>
          <w:p w14:paraId="2C0E41AE" w14:textId="77777777" w:rsidR="00C403BB" w:rsidRPr="005440A4" w:rsidRDefault="00C403BB" w:rsidP="00113F68">
            <w:pPr>
              <w:spacing w:after="0" w:line="240" w:lineRule="auto"/>
              <w:rPr>
                <w:rFonts w:cs="Calibri"/>
                <w:lang w:val="en-GB"/>
              </w:rPr>
            </w:pPr>
            <w:r w:rsidRPr="005440A4">
              <w:rPr>
                <w:rFonts w:cs="Calibri"/>
                <w:b/>
                <w:lang w:val="en-US"/>
              </w:rPr>
              <w:t>Other texts will be provided or indicated.</w:t>
            </w:r>
          </w:p>
        </w:tc>
      </w:tr>
      <w:tr w:rsidR="00C403BB" w:rsidRPr="005440A4" w14:paraId="619BEBAA" w14:textId="77777777" w:rsidTr="00113F68">
        <w:trPr>
          <w:trHeight w:val="805"/>
        </w:trPr>
        <w:tc>
          <w:tcPr>
            <w:tcW w:w="974" w:type="pct"/>
            <w:shd w:val="clear" w:color="auto" w:fill="D3DFEE"/>
          </w:tcPr>
          <w:p w14:paraId="5BD9AE88"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4026" w:type="pct"/>
            <w:shd w:val="clear" w:color="auto" w:fill="D3DFEE"/>
          </w:tcPr>
          <w:p w14:paraId="49098759" w14:textId="77777777" w:rsidR="00C403BB" w:rsidRPr="005440A4" w:rsidRDefault="00C403BB" w:rsidP="00113F68">
            <w:pPr>
              <w:rPr>
                <w:rFonts w:cs="Calibri"/>
                <w:b/>
                <w:bCs/>
                <w:color w:val="FF0000"/>
                <w:lang w:val="en-US" w:eastAsia="en-GB"/>
              </w:rPr>
            </w:pPr>
            <w:r w:rsidRPr="005440A4">
              <w:rPr>
                <w:rFonts w:cs="Calibri"/>
                <w:b/>
                <w:bCs/>
                <w:color w:val="FF0000"/>
                <w:lang w:val="en-US"/>
              </w:rPr>
              <w:t>You need to attend both lecture and tutorial</w:t>
            </w:r>
          </w:p>
          <w:p w14:paraId="0D9A4969" w14:textId="77777777" w:rsidR="00C403BB" w:rsidRPr="005440A4" w:rsidRDefault="00C403BB" w:rsidP="00113F68">
            <w:pPr>
              <w:rPr>
                <w:rFonts w:cs="Calibri"/>
                <w:b/>
                <w:bCs/>
                <w:lang w:val="en-US"/>
              </w:rPr>
            </w:pPr>
            <w:r w:rsidRPr="005440A4">
              <w:rPr>
                <w:rFonts w:cs="Calibri"/>
                <w:b/>
                <w:bCs/>
                <w:lang w:val="en-US"/>
              </w:rPr>
              <w:t xml:space="preserve">Lecture : </w:t>
            </w:r>
          </w:p>
          <w:p w14:paraId="72FF0015" w14:textId="77777777" w:rsidR="00C403BB" w:rsidRPr="005440A4" w:rsidRDefault="00C403BB" w:rsidP="00113F68">
            <w:pPr>
              <w:rPr>
                <w:rFonts w:cs="Calibri"/>
                <w:lang w:val="en-US"/>
              </w:rPr>
            </w:pPr>
            <w:r w:rsidRPr="005440A4">
              <w:rPr>
                <w:rFonts w:cs="Calibri"/>
                <w:lang w:val="en-US"/>
              </w:rPr>
              <w:t>Wednesday, 1</w:t>
            </w:r>
            <w:r>
              <w:rPr>
                <w:rFonts w:cs="Calibri"/>
                <w:lang w:val="en-US"/>
              </w:rPr>
              <w:t>5</w:t>
            </w:r>
            <w:r w:rsidRPr="005440A4">
              <w:rPr>
                <w:rFonts w:cs="Calibri"/>
                <w:lang w:val="en-US"/>
              </w:rPr>
              <w:t>.</w:t>
            </w:r>
            <w:r>
              <w:rPr>
                <w:rFonts w:cs="Calibri"/>
                <w:lang w:val="en-US"/>
              </w:rPr>
              <w:t>15</w:t>
            </w:r>
            <w:r w:rsidRPr="005440A4">
              <w:rPr>
                <w:rFonts w:cs="Calibri"/>
                <w:lang w:val="en-US"/>
              </w:rPr>
              <w:t>-1</w:t>
            </w:r>
            <w:r>
              <w:rPr>
                <w:rFonts w:cs="Calibri"/>
                <w:lang w:val="en-US"/>
              </w:rPr>
              <w:t>6</w:t>
            </w:r>
            <w:r w:rsidRPr="005440A4">
              <w:rPr>
                <w:rFonts w:cs="Calibri"/>
                <w:lang w:val="en-US"/>
              </w:rPr>
              <w:t>.</w:t>
            </w:r>
            <w:r>
              <w:rPr>
                <w:rFonts w:cs="Calibri"/>
                <w:lang w:val="en-US"/>
              </w:rPr>
              <w:t>00</w:t>
            </w:r>
            <w:r w:rsidRPr="005440A4">
              <w:rPr>
                <w:rFonts w:cs="Calibri"/>
                <w:lang w:val="en-US"/>
              </w:rPr>
              <w:t>, Prof. Kacper Bartczak [A2]</w:t>
            </w:r>
          </w:p>
          <w:p w14:paraId="3BB315A6" w14:textId="77777777" w:rsidR="00C403BB" w:rsidRPr="005440A4" w:rsidRDefault="00C403BB" w:rsidP="00113F68">
            <w:pPr>
              <w:rPr>
                <w:rFonts w:cs="Calibri"/>
                <w:b/>
                <w:bCs/>
                <w:color w:val="FF0000"/>
                <w:lang w:val="en-GB"/>
              </w:rPr>
            </w:pPr>
            <w:r w:rsidRPr="005440A4">
              <w:rPr>
                <w:rFonts w:cs="Calibri"/>
                <w:b/>
                <w:bCs/>
                <w:lang w:val="en-US"/>
              </w:rPr>
              <w:t>Tutorial (</w:t>
            </w:r>
            <w:r w:rsidRPr="005440A4">
              <w:rPr>
                <w:rFonts w:cs="Calibri"/>
                <w:b/>
                <w:bCs/>
                <w:color w:val="FF0000"/>
                <w:lang w:val="en-GB"/>
              </w:rPr>
              <w:t>For tutorial choose any of the groups</w:t>
            </w:r>
            <w:r w:rsidRPr="005440A4">
              <w:rPr>
                <w:rFonts w:cs="Calibri"/>
                <w:b/>
                <w:bCs/>
                <w:lang w:val="en-GB"/>
              </w:rPr>
              <w:t>):</w:t>
            </w:r>
          </w:p>
          <w:p w14:paraId="60524A0F" w14:textId="77777777" w:rsidR="00C403BB" w:rsidRPr="005440A4" w:rsidRDefault="00C403BB" w:rsidP="00113F68">
            <w:pPr>
              <w:spacing w:after="0"/>
              <w:rPr>
                <w:rFonts w:cs="Calibri"/>
                <w:bCs/>
                <w:lang w:val="en-US"/>
              </w:rPr>
            </w:pPr>
            <w:r>
              <w:rPr>
                <w:rFonts w:cs="Calibri"/>
                <w:lang w:val="en-US"/>
              </w:rPr>
              <w:t>Wedne</w:t>
            </w:r>
            <w:r w:rsidRPr="005440A4">
              <w:rPr>
                <w:rFonts w:cs="Calibri"/>
                <w:lang w:val="en-US"/>
              </w:rPr>
              <w:t>sday</w:t>
            </w:r>
            <w:r w:rsidRPr="005440A4">
              <w:rPr>
                <w:rFonts w:cs="Calibri"/>
                <w:bCs/>
                <w:lang w:val="en-US"/>
              </w:rPr>
              <w:t xml:space="preserve">, </w:t>
            </w:r>
            <w:r w:rsidRPr="005440A4">
              <w:rPr>
                <w:rFonts w:cs="Calibri"/>
                <w:lang w:val="en-US"/>
              </w:rPr>
              <w:t>1</w:t>
            </w:r>
            <w:r>
              <w:rPr>
                <w:rFonts w:cs="Calibri"/>
                <w:lang w:val="en-US"/>
              </w:rPr>
              <w:t>0</w:t>
            </w:r>
            <w:r w:rsidRPr="005440A4">
              <w:rPr>
                <w:rFonts w:cs="Calibri"/>
                <w:lang w:val="en-US"/>
              </w:rPr>
              <w:t>.</w:t>
            </w:r>
            <w:r>
              <w:rPr>
                <w:rFonts w:cs="Calibri"/>
                <w:lang w:val="en-US"/>
              </w:rPr>
              <w:t>00</w:t>
            </w:r>
            <w:r w:rsidRPr="005440A4">
              <w:rPr>
                <w:rFonts w:cs="Calibri"/>
                <w:lang w:val="en-US"/>
              </w:rPr>
              <w:t>-1</w:t>
            </w:r>
            <w:r>
              <w:rPr>
                <w:rFonts w:cs="Calibri"/>
                <w:lang w:val="en-US"/>
              </w:rPr>
              <w:t>1</w:t>
            </w:r>
            <w:r w:rsidRPr="005440A4">
              <w:rPr>
                <w:rFonts w:cs="Calibri"/>
                <w:lang w:val="en-US"/>
              </w:rPr>
              <w:t>.</w:t>
            </w:r>
            <w:r>
              <w:rPr>
                <w:rFonts w:cs="Calibri"/>
                <w:lang w:val="en-US"/>
              </w:rPr>
              <w:t>30</w:t>
            </w:r>
            <w:r w:rsidRPr="005440A4">
              <w:rPr>
                <w:rFonts w:cs="Calibri"/>
                <w:bCs/>
                <w:lang w:val="en-US"/>
              </w:rPr>
              <w:t xml:space="preserve">, Prof. Kacper Bartczak </w:t>
            </w:r>
            <w:r w:rsidRPr="005440A4">
              <w:rPr>
                <w:rFonts w:cs="Calibri"/>
                <w:lang w:val="en-GB"/>
              </w:rPr>
              <w:t>[</w:t>
            </w:r>
            <w:r>
              <w:rPr>
                <w:rFonts w:cs="Calibri"/>
                <w:lang w:val="en-GB"/>
              </w:rPr>
              <w:t>2.5</w:t>
            </w:r>
            <w:r w:rsidRPr="005440A4">
              <w:rPr>
                <w:rFonts w:cs="Calibri"/>
                <w:lang w:val="en-GB"/>
              </w:rPr>
              <w:t>5]</w:t>
            </w:r>
          </w:p>
          <w:p w14:paraId="4FF00999" w14:textId="77777777" w:rsidR="00C403BB" w:rsidRDefault="00C403BB" w:rsidP="00113F68">
            <w:pPr>
              <w:spacing w:after="0"/>
              <w:rPr>
                <w:rFonts w:cs="Calibri"/>
                <w:bCs/>
                <w:lang w:val="en-US"/>
              </w:rPr>
            </w:pPr>
            <w:r>
              <w:rPr>
                <w:rFonts w:cs="Calibri"/>
                <w:lang w:val="en-US"/>
              </w:rPr>
              <w:t>Wedne</w:t>
            </w:r>
            <w:r w:rsidRPr="005440A4">
              <w:rPr>
                <w:rFonts w:cs="Calibri"/>
                <w:lang w:val="en-US"/>
              </w:rPr>
              <w:t>sday</w:t>
            </w:r>
            <w:r w:rsidRPr="005440A4">
              <w:rPr>
                <w:rFonts w:cs="Calibri"/>
                <w:bCs/>
                <w:lang w:val="en-US"/>
              </w:rPr>
              <w:t xml:space="preserve">, </w:t>
            </w:r>
            <w:r w:rsidRPr="00D95EE9">
              <w:rPr>
                <w:rFonts w:cs="Calibri"/>
                <w:lang w:val="en-GB"/>
              </w:rPr>
              <w:t>11:45 – 13:15</w:t>
            </w:r>
            <w:r w:rsidRPr="005440A4">
              <w:rPr>
                <w:rFonts w:cs="Calibri"/>
                <w:bCs/>
                <w:lang w:val="en-US"/>
              </w:rPr>
              <w:t>, Prof. Kacper Bartczak [</w:t>
            </w:r>
            <w:r>
              <w:rPr>
                <w:rFonts w:cs="Calibri"/>
                <w:bCs/>
                <w:lang w:val="en-US"/>
              </w:rPr>
              <w:t>2.5</w:t>
            </w:r>
            <w:r w:rsidRPr="005440A4">
              <w:rPr>
                <w:rFonts w:cs="Calibri"/>
                <w:bCs/>
                <w:lang w:val="en-US"/>
              </w:rPr>
              <w:t>5]</w:t>
            </w:r>
          </w:p>
          <w:p w14:paraId="46AD1EDA" w14:textId="77777777" w:rsidR="00C403BB" w:rsidRPr="005440A4" w:rsidRDefault="00C403BB" w:rsidP="00113F68">
            <w:pPr>
              <w:spacing w:after="0"/>
              <w:rPr>
                <w:rFonts w:cs="Calibri"/>
                <w:bCs/>
                <w:lang w:val="en-US"/>
              </w:rPr>
            </w:pPr>
            <w:r>
              <w:rPr>
                <w:rFonts w:cs="Calibri"/>
                <w:bCs/>
                <w:lang w:val="en-US"/>
              </w:rPr>
              <w:t>Wednes</w:t>
            </w:r>
            <w:r w:rsidRPr="005440A4">
              <w:rPr>
                <w:rFonts w:cs="Calibri"/>
                <w:bCs/>
                <w:lang w:val="en-US"/>
              </w:rPr>
              <w:t>day, 1</w:t>
            </w:r>
            <w:r>
              <w:rPr>
                <w:rFonts w:cs="Calibri"/>
                <w:bCs/>
                <w:lang w:val="en-US"/>
              </w:rPr>
              <w:t>0</w:t>
            </w:r>
            <w:r w:rsidRPr="005440A4">
              <w:rPr>
                <w:rFonts w:cs="Calibri"/>
                <w:bCs/>
                <w:lang w:val="en-US"/>
              </w:rPr>
              <w:t>.00-1</w:t>
            </w:r>
            <w:r>
              <w:rPr>
                <w:rFonts w:cs="Calibri"/>
                <w:bCs/>
                <w:lang w:val="en-US"/>
              </w:rPr>
              <w:t>1</w:t>
            </w:r>
            <w:r w:rsidRPr="005440A4">
              <w:rPr>
                <w:rFonts w:cs="Calibri"/>
                <w:bCs/>
                <w:lang w:val="en-US"/>
              </w:rPr>
              <w:t xml:space="preserve">.30, Dr </w:t>
            </w:r>
            <w:r>
              <w:rPr>
                <w:rFonts w:cs="Calibri"/>
                <w:bCs/>
                <w:lang w:val="en-US"/>
              </w:rPr>
              <w:t>Krzysztof Majer</w:t>
            </w:r>
            <w:r w:rsidRPr="005440A4">
              <w:rPr>
                <w:rFonts w:cs="Calibri"/>
                <w:bCs/>
                <w:lang w:val="en-US"/>
              </w:rPr>
              <w:t xml:space="preserve"> </w:t>
            </w:r>
            <w:r w:rsidRPr="005440A4">
              <w:rPr>
                <w:rFonts w:cs="Calibri"/>
                <w:lang w:val="en-US"/>
              </w:rPr>
              <w:t>[0.</w:t>
            </w:r>
            <w:r>
              <w:rPr>
                <w:rFonts w:cs="Calibri"/>
                <w:lang w:val="en-US"/>
              </w:rPr>
              <w:t>33</w:t>
            </w:r>
            <w:r w:rsidRPr="005440A4">
              <w:rPr>
                <w:rFonts w:cs="Calibri"/>
                <w:lang w:val="en-US"/>
              </w:rPr>
              <w:t>]</w:t>
            </w:r>
          </w:p>
          <w:p w14:paraId="7A857D17" w14:textId="77777777" w:rsidR="00C403BB" w:rsidRPr="005440A4" w:rsidRDefault="00C403BB" w:rsidP="00113F68">
            <w:pPr>
              <w:spacing w:after="0"/>
              <w:rPr>
                <w:rFonts w:cs="Calibri"/>
                <w:bCs/>
                <w:lang w:val="en-US"/>
              </w:rPr>
            </w:pPr>
            <w:r>
              <w:rPr>
                <w:rFonts w:cs="Calibri"/>
                <w:bCs/>
                <w:lang w:val="en-US"/>
              </w:rPr>
              <w:t>Wednes</w:t>
            </w:r>
            <w:r w:rsidRPr="005440A4">
              <w:rPr>
                <w:rFonts w:cs="Calibri"/>
                <w:bCs/>
                <w:lang w:val="en-US"/>
              </w:rPr>
              <w:t xml:space="preserve">day, </w:t>
            </w:r>
            <w:r w:rsidRPr="00D95EE9">
              <w:rPr>
                <w:rFonts w:cs="Calibri"/>
                <w:lang w:val="en-GB"/>
              </w:rPr>
              <w:t>11:45 – 13:15</w:t>
            </w:r>
            <w:r w:rsidRPr="005440A4">
              <w:rPr>
                <w:rFonts w:cs="Calibri"/>
                <w:bCs/>
                <w:lang w:val="en-US"/>
              </w:rPr>
              <w:t xml:space="preserve">, Dr </w:t>
            </w:r>
            <w:r>
              <w:rPr>
                <w:rFonts w:cs="Calibri"/>
                <w:bCs/>
                <w:lang w:val="en-US"/>
              </w:rPr>
              <w:t>Krzysztof Majer</w:t>
            </w:r>
            <w:r w:rsidRPr="005440A4">
              <w:rPr>
                <w:rFonts w:cs="Calibri"/>
                <w:bCs/>
                <w:lang w:val="en-US"/>
              </w:rPr>
              <w:t xml:space="preserve"> </w:t>
            </w:r>
            <w:r w:rsidRPr="005440A4">
              <w:rPr>
                <w:rFonts w:cs="Calibri"/>
                <w:lang w:val="en-US"/>
              </w:rPr>
              <w:t>[0.</w:t>
            </w:r>
            <w:r>
              <w:rPr>
                <w:rFonts w:cs="Calibri"/>
                <w:lang w:val="en-US"/>
              </w:rPr>
              <w:t>33</w:t>
            </w:r>
            <w:r w:rsidRPr="005440A4">
              <w:rPr>
                <w:rFonts w:cs="Calibri"/>
                <w:lang w:val="en-US"/>
              </w:rPr>
              <w:t>]</w:t>
            </w:r>
          </w:p>
          <w:p w14:paraId="6E1CCAC5" w14:textId="77777777" w:rsidR="00C403BB" w:rsidRPr="005440A4" w:rsidRDefault="00C403BB" w:rsidP="00113F68">
            <w:pPr>
              <w:spacing w:after="0"/>
              <w:rPr>
                <w:rFonts w:cs="Calibri"/>
                <w:lang w:val="en-US"/>
              </w:rPr>
            </w:pPr>
            <w:r>
              <w:rPr>
                <w:rFonts w:cs="Calibri"/>
                <w:bCs/>
                <w:lang w:val="en-US"/>
              </w:rPr>
              <w:t>Thurs</w:t>
            </w:r>
            <w:r w:rsidRPr="005440A4">
              <w:rPr>
                <w:rFonts w:cs="Calibri"/>
                <w:bCs/>
                <w:lang w:val="en-US"/>
              </w:rPr>
              <w:t>day, 1</w:t>
            </w:r>
            <w:r>
              <w:rPr>
                <w:rFonts w:cs="Calibri"/>
                <w:bCs/>
                <w:lang w:val="en-US"/>
              </w:rPr>
              <w:t>0</w:t>
            </w:r>
            <w:r w:rsidRPr="005440A4">
              <w:rPr>
                <w:rFonts w:cs="Calibri"/>
                <w:bCs/>
                <w:lang w:val="en-US"/>
              </w:rPr>
              <w:t>.00-1</w:t>
            </w:r>
            <w:r>
              <w:rPr>
                <w:rFonts w:cs="Calibri"/>
                <w:bCs/>
                <w:lang w:val="en-US"/>
              </w:rPr>
              <w:t>1</w:t>
            </w:r>
            <w:r w:rsidRPr="005440A4">
              <w:rPr>
                <w:rFonts w:cs="Calibri"/>
                <w:bCs/>
                <w:lang w:val="en-US"/>
              </w:rPr>
              <w:t>.30, Dr Ma</w:t>
            </w:r>
            <w:r>
              <w:rPr>
                <w:rFonts w:cs="Calibri"/>
                <w:bCs/>
                <w:lang w:val="en-US"/>
              </w:rPr>
              <w:t>rk Tardi</w:t>
            </w:r>
            <w:r w:rsidRPr="005440A4">
              <w:rPr>
                <w:rFonts w:cs="Calibri"/>
                <w:bCs/>
                <w:lang w:val="en-US"/>
              </w:rPr>
              <w:t xml:space="preserve"> </w:t>
            </w:r>
            <w:r w:rsidRPr="005440A4">
              <w:rPr>
                <w:rFonts w:cs="Calibri"/>
                <w:lang w:val="en-US"/>
              </w:rPr>
              <w:t>[0.06]</w:t>
            </w:r>
          </w:p>
        </w:tc>
      </w:tr>
    </w:tbl>
    <w:p w14:paraId="35ACBB97" w14:textId="77777777" w:rsidR="00C403BB" w:rsidRPr="005440A4" w:rsidRDefault="00C403BB" w:rsidP="00C403BB">
      <w:pPr>
        <w:spacing w:after="0" w:line="240" w:lineRule="auto"/>
        <w:rPr>
          <w:rFonts w:cs="Calibri"/>
          <w:lang w:val="en-US"/>
        </w:rPr>
      </w:pPr>
    </w:p>
    <w:p w14:paraId="3EA559BC" w14:textId="77777777" w:rsidR="00C403BB" w:rsidRPr="005440A4" w:rsidRDefault="00C403BB" w:rsidP="00C403BB">
      <w:pPr>
        <w:spacing w:after="0" w:line="240" w:lineRule="auto"/>
        <w:rPr>
          <w:rFonts w:cs="Calibri"/>
          <w:lang w:val="en-US"/>
        </w:rPr>
      </w:pPr>
    </w:p>
    <w:p w14:paraId="68705EE1" w14:textId="77777777" w:rsidR="00C403BB" w:rsidRPr="005440A4" w:rsidRDefault="00C403BB" w:rsidP="00C403BB">
      <w:pPr>
        <w:spacing w:after="0" w:line="240" w:lineRule="auto"/>
        <w:rPr>
          <w:rFonts w:cs="Calibri"/>
          <w:lang w:val="en-US"/>
        </w:rPr>
      </w:pPr>
      <w:r w:rsidRPr="005440A4">
        <w:rPr>
          <w:rFonts w:cs="Calibr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7188"/>
      </w:tblGrid>
      <w:tr w:rsidR="00C403BB" w:rsidRPr="00C403BB" w14:paraId="0E53056D" w14:textId="77777777" w:rsidTr="00113F68">
        <w:trPr>
          <w:trHeight w:val="699"/>
        </w:trPr>
        <w:tc>
          <w:tcPr>
            <w:tcW w:w="1034" w:type="pct"/>
            <w:shd w:val="clear" w:color="auto" w:fill="4F81BD"/>
          </w:tcPr>
          <w:p w14:paraId="39F4D8EC" w14:textId="77777777" w:rsidR="00C403BB" w:rsidRPr="005440A4" w:rsidRDefault="00C403BB" w:rsidP="00113F68">
            <w:pPr>
              <w:jc w:val="both"/>
              <w:rPr>
                <w:rFonts w:cs="Calibri"/>
                <w:b/>
                <w:lang w:val="en-GB"/>
              </w:rPr>
            </w:pPr>
            <w:r w:rsidRPr="005440A4">
              <w:rPr>
                <w:rFonts w:cs="Calibri"/>
                <w:b/>
                <w:bCs/>
                <w:color w:val="FFFFFF"/>
                <w:lang w:val="en-GB"/>
              </w:rPr>
              <w:lastRenderedPageBreak/>
              <w:t xml:space="preserve">Course title </w:t>
            </w:r>
          </w:p>
        </w:tc>
        <w:tc>
          <w:tcPr>
            <w:tcW w:w="3966" w:type="pct"/>
            <w:shd w:val="clear" w:color="auto" w:fill="4F81BD"/>
          </w:tcPr>
          <w:p w14:paraId="0132A0E4"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b/>
                <w:bCs/>
                <w:color w:val="FFFFFF"/>
                <w:lang w:val="en-US"/>
              </w:rPr>
              <w:t>Intertextual Encounters: Interrogating the Presence of Art in Literature, Film and Music Video</w:t>
            </w:r>
          </w:p>
        </w:tc>
      </w:tr>
      <w:tr w:rsidR="00C403BB" w:rsidRPr="005440A4" w14:paraId="71CE2288" w14:textId="77777777" w:rsidTr="00113F68">
        <w:trPr>
          <w:trHeight w:val="366"/>
        </w:trPr>
        <w:tc>
          <w:tcPr>
            <w:tcW w:w="1034" w:type="pct"/>
            <w:shd w:val="clear" w:color="auto" w:fill="D3DFEE"/>
          </w:tcPr>
          <w:p w14:paraId="2203DBBA" w14:textId="77777777" w:rsidR="00C403BB" w:rsidRPr="005440A4" w:rsidRDefault="00C403BB" w:rsidP="00113F68">
            <w:pPr>
              <w:jc w:val="both"/>
              <w:rPr>
                <w:rFonts w:cs="Calibri"/>
                <w:lang w:val="en-US"/>
              </w:rPr>
            </w:pPr>
            <w:r w:rsidRPr="005440A4">
              <w:rPr>
                <w:rFonts w:cs="Calibri"/>
                <w:b/>
                <w:bCs/>
                <w:lang w:val="en-GB"/>
              </w:rPr>
              <w:t>Form*</w:t>
            </w:r>
          </w:p>
        </w:tc>
        <w:tc>
          <w:tcPr>
            <w:tcW w:w="3966" w:type="pct"/>
            <w:shd w:val="clear" w:color="auto" w:fill="D3DFEE"/>
          </w:tcPr>
          <w:p w14:paraId="0911253C"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6D391F9C" w14:textId="77777777" w:rsidTr="00113F68">
        <w:trPr>
          <w:trHeight w:val="272"/>
        </w:trPr>
        <w:tc>
          <w:tcPr>
            <w:tcW w:w="1034" w:type="pct"/>
            <w:shd w:val="clear" w:color="auto" w:fill="auto"/>
          </w:tcPr>
          <w:p w14:paraId="0C0FB8A7" w14:textId="77777777" w:rsidR="00C403BB" w:rsidRPr="005440A4" w:rsidRDefault="00C403BB" w:rsidP="00113F68">
            <w:pPr>
              <w:jc w:val="both"/>
              <w:rPr>
                <w:rFonts w:cs="Calibri"/>
                <w:lang w:val="en-US"/>
              </w:rPr>
            </w:pPr>
            <w:r w:rsidRPr="005440A4">
              <w:rPr>
                <w:rFonts w:cs="Calibri"/>
                <w:b/>
                <w:bCs/>
                <w:lang w:val="en-US"/>
              </w:rPr>
              <w:t>Level of course</w:t>
            </w:r>
          </w:p>
        </w:tc>
        <w:tc>
          <w:tcPr>
            <w:tcW w:w="3966" w:type="pct"/>
            <w:shd w:val="clear" w:color="auto" w:fill="auto"/>
          </w:tcPr>
          <w:p w14:paraId="522B967D"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0D472D2E" w14:textId="77777777" w:rsidTr="00113F68">
        <w:trPr>
          <w:trHeight w:val="404"/>
        </w:trPr>
        <w:tc>
          <w:tcPr>
            <w:tcW w:w="1034" w:type="pct"/>
            <w:shd w:val="clear" w:color="auto" w:fill="D3DFEE"/>
          </w:tcPr>
          <w:p w14:paraId="437E9A95" w14:textId="77777777" w:rsidR="00C403BB" w:rsidRPr="005440A4" w:rsidRDefault="00C403BB" w:rsidP="00113F68">
            <w:pPr>
              <w:jc w:val="both"/>
              <w:rPr>
                <w:rFonts w:cs="Calibri"/>
                <w:lang w:val="en-US"/>
              </w:rPr>
            </w:pPr>
            <w:r w:rsidRPr="005440A4">
              <w:rPr>
                <w:rFonts w:cs="Calibri"/>
                <w:b/>
                <w:bCs/>
                <w:lang w:val="en-US"/>
              </w:rPr>
              <w:t>Year/semester</w:t>
            </w:r>
          </w:p>
        </w:tc>
        <w:tc>
          <w:tcPr>
            <w:tcW w:w="3966" w:type="pct"/>
            <w:shd w:val="clear" w:color="auto" w:fill="D3DFEE"/>
          </w:tcPr>
          <w:p w14:paraId="6AFD2A28"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6DD76E47" w14:textId="77777777" w:rsidTr="00113F68">
        <w:trPr>
          <w:trHeight w:val="406"/>
        </w:trPr>
        <w:tc>
          <w:tcPr>
            <w:tcW w:w="1034" w:type="pct"/>
            <w:shd w:val="clear" w:color="auto" w:fill="auto"/>
          </w:tcPr>
          <w:p w14:paraId="7E9CFFDE" w14:textId="77777777" w:rsidR="00C403BB" w:rsidRPr="005440A4" w:rsidRDefault="00C403BB" w:rsidP="00113F68">
            <w:pPr>
              <w:jc w:val="both"/>
              <w:rPr>
                <w:rFonts w:cs="Calibri"/>
                <w:lang w:val="en-US"/>
              </w:rPr>
            </w:pPr>
            <w:r w:rsidRPr="005440A4">
              <w:rPr>
                <w:rFonts w:cs="Calibri"/>
                <w:b/>
                <w:bCs/>
                <w:lang w:val="en-US"/>
              </w:rPr>
              <w:t>ECTS</w:t>
            </w:r>
          </w:p>
        </w:tc>
        <w:tc>
          <w:tcPr>
            <w:tcW w:w="3966" w:type="pct"/>
            <w:shd w:val="clear" w:color="auto" w:fill="auto"/>
          </w:tcPr>
          <w:p w14:paraId="6810F6C2"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69501853" w14:textId="77777777" w:rsidTr="00113F68">
        <w:trPr>
          <w:trHeight w:val="688"/>
        </w:trPr>
        <w:tc>
          <w:tcPr>
            <w:tcW w:w="1034" w:type="pct"/>
            <w:shd w:val="clear" w:color="auto" w:fill="D3DFEE"/>
          </w:tcPr>
          <w:p w14:paraId="7CAE9905" w14:textId="77777777" w:rsidR="00C403BB" w:rsidRPr="005440A4" w:rsidRDefault="00C403BB" w:rsidP="00113F68">
            <w:pPr>
              <w:rPr>
                <w:rFonts w:cs="Calibri"/>
                <w:lang w:val="en-US"/>
              </w:rPr>
            </w:pPr>
            <w:r w:rsidRPr="005440A4">
              <w:rPr>
                <w:rFonts w:cs="Calibri"/>
                <w:b/>
                <w:bCs/>
                <w:lang w:val="en-US"/>
              </w:rPr>
              <w:t>Language of instruction</w:t>
            </w:r>
          </w:p>
        </w:tc>
        <w:tc>
          <w:tcPr>
            <w:tcW w:w="3966" w:type="pct"/>
            <w:shd w:val="clear" w:color="auto" w:fill="D3DFEE"/>
          </w:tcPr>
          <w:p w14:paraId="51313F24" w14:textId="77777777" w:rsidR="00C403BB" w:rsidRPr="005440A4" w:rsidRDefault="00C403BB" w:rsidP="00113F68">
            <w:pPr>
              <w:jc w:val="both"/>
              <w:rPr>
                <w:rFonts w:cs="Calibri"/>
                <w:b/>
              </w:rPr>
            </w:pPr>
            <w:r w:rsidRPr="005440A4">
              <w:rPr>
                <w:rFonts w:cs="Calibri"/>
                <w:b/>
              </w:rPr>
              <w:t>English</w:t>
            </w:r>
          </w:p>
        </w:tc>
      </w:tr>
      <w:tr w:rsidR="00C403BB" w:rsidRPr="005440A4" w14:paraId="51C6633C" w14:textId="77777777" w:rsidTr="00113F68">
        <w:trPr>
          <w:trHeight w:val="400"/>
        </w:trPr>
        <w:tc>
          <w:tcPr>
            <w:tcW w:w="1034" w:type="pct"/>
            <w:shd w:val="clear" w:color="auto" w:fill="auto"/>
          </w:tcPr>
          <w:p w14:paraId="40C21699" w14:textId="77777777" w:rsidR="00C403BB" w:rsidRPr="005440A4" w:rsidRDefault="00C403BB" w:rsidP="00113F68">
            <w:pPr>
              <w:jc w:val="both"/>
              <w:rPr>
                <w:rFonts w:cs="Calibri"/>
                <w:lang w:val="en-US"/>
              </w:rPr>
            </w:pPr>
            <w:r w:rsidRPr="005440A4">
              <w:rPr>
                <w:rFonts w:cs="Calibri"/>
                <w:b/>
                <w:bCs/>
                <w:lang w:val="en-US"/>
              </w:rPr>
              <w:t>No. of hours</w:t>
            </w:r>
          </w:p>
        </w:tc>
        <w:tc>
          <w:tcPr>
            <w:tcW w:w="3966" w:type="pct"/>
            <w:shd w:val="clear" w:color="auto" w:fill="auto"/>
          </w:tcPr>
          <w:p w14:paraId="70E9BB61" w14:textId="77777777" w:rsidR="00C403BB" w:rsidRPr="005440A4" w:rsidRDefault="00C403BB" w:rsidP="00113F68">
            <w:pPr>
              <w:jc w:val="both"/>
              <w:rPr>
                <w:rFonts w:cs="Calibri"/>
                <w:b/>
              </w:rPr>
            </w:pPr>
            <w:r w:rsidRPr="005440A4">
              <w:rPr>
                <w:rFonts w:cs="Calibri"/>
                <w:b/>
              </w:rPr>
              <w:t>30</w:t>
            </w:r>
          </w:p>
        </w:tc>
      </w:tr>
      <w:tr w:rsidR="00C403BB" w:rsidRPr="00C403BB" w14:paraId="574E7B18" w14:textId="77777777" w:rsidTr="00113F68">
        <w:trPr>
          <w:trHeight w:val="824"/>
        </w:trPr>
        <w:tc>
          <w:tcPr>
            <w:tcW w:w="1034" w:type="pct"/>
            <w:shd w:val="clear" w:color="auto" w:fill="D3DFEE"/>
          </w:tcPr>
          <w:p w14:paraId="42D9DD52" w14:textId="77777777" w:rsidR="00C403BB" w:rsidRPr="005440A4" w:rsidRDefault="00C403BB" w:rsidP="00113F68">
            <w:pPr>
              <w:jc w:val="both"/>
              <w:rPr>
                <w:rFonts w:cs="Calibri"/>
                <w:b/>
                <w:bCs/>
                <w:lang w:val="en-US"/>
              </w:rPr>
            </w:pPr>
            <w:r w:rsidRPr="005440A4">
              <w:rPr>
                <w:rFonts w:cs="Calibri"/>
                <w:b/>
                <w:bCs/>
                <w:lang w:val="en-US"/>
              </w:rPr>
              <w:t>Course content</w:t>
            </w:r>
          </w:p>
        </w:tc>
        <w:tc>
          <w:tcPr>
            <w:tcW w:w="3966" w:type="pct"/>
            <w:shd w:val="clear" w:color="auto" w:fill="D3DFEE"/>
          </w:tcPr>
          <w:p w14:paraId="3B0C7B8A"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Works of art have often been appropriated and repurposed by other artists, working in different art forms.</w:t>
            </w:r>
          </w:p>
          <w:p w14:paraId="68EC346C"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The course is designed to make you aware of the multiple relationships that exist between visual and literary/textual art forms, and to invite you to explore the turbulent and often subversive nature of those relationships. The main objectives of the course are to learn how to read works intertextually, i.e., to identify how artworks have been appropriated by other artists; to explore the interrelationship between different art forms; and to reflect on the nature of a creative process which is inspired by artworks ancient and modern.</w:t>
            </w:r>
          </w:p>
          <w:p w14:paraId="48A40487"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We will focus primarily on the presence of visual arts (e.g., painting, sculpture, and photography) in 20th and 21st century literature, film and music video, engaging in an analysis of representative literary and visual sources, and selections from critical and theoretical texts. You will study work by W.H. Auden, Seamus Heaney, Tony Harrison, Beyonce, and more. You will be encouraged to adopt individual, creative approaches to works of art and literature; and to explore such concepts as intermediality and ekphrasis.</w:t>
            </w:r>
          </w:p>
        </w:tc>
      </w:tr>
      <w:tr w:rsidR="00C403BB" w:rsidRPr="005440A4" w14:paraId="7112D2C7" w14:textId="77777777" w:rsidTr="00113F68">
        <w:trPr>
          <w:trHeight w:val="646"/>
        </w:trPr>
        <w:tc>
          <w:tcPr>
            <w:tcW w:w="1034" w:type="pct"/>
            <w:shd w:val="clear" w:color="auto" w:fill="auto"/>
          </w:tcPr>
          <w:p w14:paraId="78D52F91"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3966" w:type="pct"/>
            <w:shd w:val="clear" w:color="auto" w:fill="auto"/>
          </w:tcPr>
          <w:p w14:paraId="258EC470" w14:textId="77777777" w:rsidR="00C403BB" w:rsidRPr="005440A4" w:rsidRDefault="00C403BB" w:rsidP="00113F68">
            <w:pPr>
              <w:autoSpaceDE w:val="0"/>
              <w:spacing w:after="0" w:line="240" w:lineRule="auto"/>
              <w:jc w:val="both"/>
              <w:rPr>
                <w:rFonts w:eastAsia="Times New Roman" w:cs="Calibri"/>
                <w:b/>
                <w:bCs/>
                <w:color w:val="000000"/>
                <w:lang w:val="en-US"/>
              </w:rPr>
            </w:pPr>
          </w:p>
        </w:tc>
      </w:tr>
      <w:tr w:rsidR="00C403BB" w:rsidRPr="005440A4" w14:paraId="43823A2C" w14:textId="77777777" w:rsidTr="00113F68">
        <w:trPr>
          <w:trHeight w:val="549"/>
        </w:trPr>
        <w:tc>
          <w:tcPr>
            <w:tcW w:w="1034" w:type="pct"/>
            <w:shd w:val="clear" w:color="auto" w:fill="D3DFEE"/>
          </w:tcPr>
          <w:p w14:paraId="7A2D112E" w14:textId="77777777" w:rsidR="00C403BB" w:rsidRPr="005440A4" w:rsidRDefault="00C403BB" w:rsidP="00113F68">
            <w:pPr>
              <w:jc w:val="both"/>
              <w:rPr>
                <w:rFonts w:cs="Calibri"/>
                <w:lang w:val="en-US"/>
              </w:rPr>
            </w:pPr>
            <w:r w:rsidRPr="005440A4">
              <w:rPr>
                <w:rFonts w:cs="Calibri"/>
                <w:b/>
                <w:bCs/>
                <w:lang w:val="en-US"/>
              </w:rPr>
              <w:t>Lecturer</w:t>
            </w:r>
          </w:p>
        </w:tc>
        <w:tc>
          <w:tcPr>
            <w:tcW w:w="3966" w:type="pct"/>
            <w:shd w:val="clear" w:color="auto" w:fill="D3DFEE"/>
          </w:tcPr>
          <w:p w14:paraId="2DF8F957" w14:textId="77777777" w:rsidR="00C403BB" w:rsidRPr="005440A4" w:rsidRDefault="00C403BB" w:rsidP="00113F68">
            <w:pPr>
              <w:jc w:val="both"/>
              <w:rPr>
                <w:rFonts w:cs="Calibri"/>
              </w:rPr>
            </w:pPr>
            <w:r w:rsidRPr="005440A4">
              <w:rPr>
                <w:rFonts w:cs="Calibri"/>
              </w:rPr>
              <w:t>Dr Agata Handley</w:t>
            </w:r>
          </w:p>
        </w:tc>
      </w:tr>
      <w:tr w:rsidR="00C403BB" w:rsidRPr="00C403BB" w14:paraId="065973FD" w14:textId="77777777" w:rsidTr="00113F68">
        <w:trPr>
          <w:trHeight w:val="389"/>
        </w:trPr>
        <w:tc>
          <w:tcPr>
            <w:tcW w:w="1034" w:type="pct"/>
            <w:shd w:val="clear" w:color="auto" w:fill="auto"/>
          </w:tcPr>
          <w:p w14:paraId="75FE9355" w14:textId="77777777" w:rsidR="00C403BB" w:rsidRPr="005440A4" w:rsidRDefault="00C403BB" w:rsidP="00113F68">
            <w:pPr>
              <w:jc w:val="both"/>
              <w:rPr>
                <w:rFonts w:cs="Calibri"/>
                <w:lang w:val="en-US"/>
              </w:rPr>
            </w:pPr>
            <w:r w:rsidRPr="005440A4">
              <w:rPr>
                <w:rFonts w:cs="Calibri"/>
                <w:b/>
                <w:bCs/>
                <w:lang w:val="en-US"/>
              </w:rPr>
              <w:t>Contact</w:t>
            </w:r>
          </w:p>
        </w:tc>
        <w:tc>
          <w:tcPr>
            <w:tcW w:w="3966" w:type="pct"/>
            <w:shd w:val="clear" w:color="auto" w:fill="auto"/>
          </w:tcPr>
          <w:p w14:paraId="42670C8E" w14:textId="77777777" w:rsidR="00C403BB" w:rsidRPr="005440A4" w:rsidRDefault="00C403BB" w:rsidP="00113F68">
            <w:pPr>
              <w:jc w:val="both"/>
              <w:rPr>
                <w:rFonts w:cs="Calibri"/>
                <w:lang w:val="en-US"/>
              </w:rPr>
            </w:pPr>
            <w:hyperlink r:id="rId76" w:history="1">
              <w:r w:rsidRPr="005440A4">
                <w:rPr>
                  <w:rFonts w:cs="Calibri"/>
                  <w:color w:val="0000FF"/>
                  <w:u w:val="single"/>
                  <w:lang w:val="en-US"/>
                </w:rPr>
                <w:t>agata.handley@uni.lodz.pl</w:t>
              </w:r>
            </w:hyperlink>
            <w:r w:rsidRPr="005440A4">
              <w:rPr>
                <w:rFonts w:cs="Calibri"/>
                <w:lang w:val="en-US"/>
              </w:rPr>
              <w:t xml:space="preserve"> </w:t>
            </w:r>
          </w:p>
        </w:tc>
      </w:tr>
      <w:tr w:rsidR="00C403BB" w:rsidRPr="005440A4" w14:paraId="3D315D2E" w14:textId="77777777" w:rsidTr="00113F68">
        <w:trPr>
          <w:trHeight w:val="392"/>
        </w:trPr>
        <w:tc>
          <w:tcPr>
            <w:tcW w:w="1034" w:type="pct"/>
            <w:shd w:val="clear" w:color="auto" w:fill="D3DFEE"/>
          </w:tcPr>
          <w:p w14:paraId="30C36091" w14:textId="77777777" w:rsidR="00C403BB" w:rsidRPr="005440A4" w:rsidRDefault="00C403BB" w:rsidP="00113F68">
            <w:pPr>
              <w:jc w:val="both"/>
              <w:rPr>
                <w:rFonts w:cs="Calibri"/>
                <w:lang w:val="en-US"/>
              </w:rPr>
            </w:pPr>
            <w:r w:rsidRPr="005440A4">
              <w:rPr>
                <w:rFonts w:cs="Calibri"/>
                <w:b/>
                <w:bCs/>
                <w:lang w:val="en-US"/>
              </w:rPr>
              <w:t>USOS code</w:t>
            </w:r>
          </w:p>
        </w:tc>
        <w:tc>
          <w:tcPr>
            <w:tcW w:w="3966" w:type="pct"/>
            <w:shd w:val="clear" w:color="auto" w:fill="D3DFEE"/>
          </w:tcPr>
          <w:p w14:paraId="525C623B" w14:textId="77777777" w:rsidR="00C403BB" w:rsidRPr="005440A4" w:rsidRDefault="00C403BB" w:rsidP="00113F68">
            <w:pPr>
              <w:jc w:val="both"/>
              <w:rPr>
                <w:rFonts w:cs="Calibri"/>
                <w:color w:val="FF0000"/>
                <w:lang w:val="en-US"/>
              </w:rPr>
            </w:pPr>
          </w:p>
        </w:tc>
      </w:tr>
      <w:tr w:rsidR="00C403BB" w:rsidRPr="005440A4" w14:paraId="71E3446D" w14:textId="77777777" w:rsidTr="00113F68">
        <w:trPr>
          <w:trHeight w:val="805"/>
        </w:trPr>
        <w:tc>
          <w:tcPr>
            <w:tcW w:w="1034" w:type="pct"/>
            <w:shd w:val="clear" w:color="auto" w:fill="auto"/>
          </w:tcPr>
          <w:p w14:paraId="29D08F32" w14:textId="77777777" w:rsidR="00C403BB" w:rsidRPr="005440A4" w:rsidRDefault="00C403BB" w:rsidP="00113F68">
            <w:pPr>
              <w:jc w:val="both"/>
              <w:rPr>
                <w:rFonts w:cs="Calibri"/>
                <w:lang w:val="en-GB"/>
              </w:rPr>
            </w:pPr>
            <w:r w:rsidRPr="005440A4">
              <w:rPr>
                <w:rFonts w:cs="Calibri"/>
                <w:b/>
                <w:bCs/>
                <w:lang w:val="en-US"/>
              </w:rPr>
              <w:t>Literature</w:t>
            </w:r>
          </w:p>
        </w:tc>
        <w:tc>
          <w:tcPr>
            <w:tcW w:w="3966" w:type="pct"/>
            <w:shd w:val="clear" w:color="auto" w:fill="auto"/>
          </w:tcPr>
          <w:p w14:paraId="411230B4" w14:textId="77777777" w:rsidR="00C403BB" w:rsidRPr="005440A4" w:rsidRDefault="00C403BB" w:rsidP="00113F68">
            <w:pPr>
              <w:keepNext/>
              <w:spacing w:after="0" w:line="240" w:lineRule="auto"/>
              <w:jc w:val="both"/>
              <w:outlineLvl w:val="3"/>
              <w:rPr>
                <w:rFonts w:eastAsia="Times New Roman" w:cs="Calibri"/>
                <w:bCs/>
                <w:lang w:val="en-US"/>
              </w:rPr>
            </w:pPr>
          </w:p>
        </w:tc>
      </w:tr>
      <w:tr w:rsidR="00C403BB" w:rsidRPr="005440A4" w14:paraId="7E8F66BC" w14:textId="77777777" w:rsidTr="00113F68">
        <w:trPr>
          <w:trHeight w:val="805"/>
        </w:trPr>
        <w:tc>
          <w:tcPr>
            <w:tcW w:w="1034" w:type="pct"/>
            <w:shd w:val="clear" w:color="auto" w:fill="D3DFEE"/>
          </w:tcPr>
          <w:p w14:paraId="36C4FE0A" w14:textId="77777777" w:rsidR="00C403BB" w:rsidRPr="005440A4" w:rsidRDefault="00C403BB" w:rsidP="00113F68">
            <w:pPr>
              <w:jc w:val="both"/>
              <w:rPr>
                <w:rFonts w:cs="Calibri"/>
                <w:lang w:val="en-US"/>
              </w:rPr>
            </w:pPr>
            <w:r w:rsidRPr="005440A4">
              <w:rPr>
                <w:rFonts w:cs="Calibri"/>
                <w:b/>
                <w:bCs/>
                <w:lang w:val="en-US"/>
              </w:rPr>
              <w:t>Timetable:</w:t>
            </w:r>
          </w:p>
        </w:tc>
        <w:tc>
          <w:tcPr>
            <w:tcW w:w="3966" w:type="pct"/>
            <w:shd w:val="clear" w:color="auto" w:fill="D3DFEE"/>
          </w:tcPr>
          <w:p w14:paraId="3E528399" w14:textId="77777777" w:rsidR="00C403BB" w:rsidRPr="005440A4" w:rsidRDefault="00C403BB" w:rsidP="00113F68">
            <w:pPr>
              <w:jc w:val="both"/>
              <w:rPr>
                <w:rFonts w:cs="Calibri"/>
                <w:bCs/>
                <w:lang w:val="en-US"/>
              </w:rPr>
            </w:pPr>
            <w:r w:rsidRPr="005440A4">
              <w:rPr>
                <w:rFonts w:cs="Calibri"/>
                <w:bCs/>
                <w:lang w:val="en-US"/>
              </w:rPr>
              <w:t>Tuesday, 15.15-16.45, [</w:t>
            </w:r>
            <w:r>
              <w:rPr>
                <w:rFonts w:cs="Calibri"/>
                <w:bCs/>
                <w:lang w:val="en-US"/>
              </w:rPr>
              <w:t>-05</w:t>
            </w:r>
            <w:r w:rsidRPr="005440A4">
              <w:rPr>
                <w:rFonts w:cs="Calibri"/>
                <w:bCs/>
                <w:lang w:val="en-US"/>
              </w:rPr>
              <w:t>]</w:t>
            </w:r>
          </w:p>
        </w:tc>
      </w:tr>
    </w:tbl>
    <w:p w14:paraId="5E65388D" w14:textId="77777777" w:rsidR="00C403BB" w:rsidRPr="005440A4" w:rsidRDefault="00C403BB" w:rsidP="00C403BB">
      <w:pPr>
        <w:spacing w:after="0" w:line="240" w:lineRule="auto"/>
        <w:rPr>
          <w:rFonts w:cs="Calibri"/>
        </w:rPr>
      </w:pPr>
    </w:p>
    <w:p w14:paraId="6C37559B" w14:textId="77777777" w:rsidR="00C403BB" w:rsidRPr="005440A4" w:rsidRDefault="00C403BB" w:rsidP="00C403BB">
      <w:pPr>
        <w:spacing w:after="0" w:line="240" w:lineRule="auto"/>
        <w:rPr>
          <w:rFonts w:cs="Calibri"/>
        </w:rPr>
      </w:pPr>
    </w:p>
    <w:p w14:paraId="21DC1A17" w14:textId="77777777" w:rsidR="00C403BB" w:rsidRPr="005440A4" w:rsidRDefault="00C403BB" w:rsidP="00C403BB">
      <w:pPr>
        <w:spacing w:after="0" w:line="240" w:lineRule="auto"/>
        <w:rPr>
          <w:rFonts w:cs="Calibri"/>
        </w:rPr>
      </w:pPr>
    </w:p>
    <w:p w14:paraId="13E1A4B9" w14:textId="77777777" w:rsidR="00C403BB" w:rsidRPr="005440A4" w:rsidRDefault="00C403BB" w:rsidP="00C403BB">
      <w:pPr>
        <w:spacing w:after="0" w:line="240" w:lineRule="auto"/>
        <w:rPr>
          <w:rFonts w:cs="Calibri"/>
        </w:rPr>
      </w:pPr>
      <w:r w:rsidRPr="005440A4">
        <w:rPr>
          <w:rFonts w:cs="Calibri"/>
        </w:rPr>
        <w:br w:type="page"/>
      </w:r>
    </w:p>
    <w:tbl>
      <w:tblPr>
        <w:tblW w:w="9415"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9"/>
        <w:gridCol w:w="7146"/>
      </w:tblGrid>
      <w:tr w:rsidR="00C403BB" w:rsidRPr="006F3D99" w14:paraId="50087DA3" w14:textId="77777777" w:rsidTr="00113F68">
        <w:trPr>
          <w:trHeight w:val="489"/>
        </w:trPr>
        <w:tc>
          <w:tcPr>
            <w:tcW w:w="2269" w:type="dxa"/>
            <w:shd w:val="clear" w:color="auto" w:fill="4F81BD"/>
            <w:tcMar>
              <w:top w:w="80" w:type="dxa"/>
              <w:left w:w="80" w:type="dxa"/>
              <w:bottom w:w="80" w:type="dxa"/>
              <w:right w:w="80" w:type="dxa"/>
            </w:tcMar>
          </w:tcPr>
          <w:p w14:paraId="527901CE" w14:textId="77777777" w:rsidR="00C403BB" w:rsidRPr="006F3D99" w:rsidRDefault="00C403BB" w:rsidP="00113F68">
            <w:pPr>
              <w:spacing w:after="0" w:line="240" w:lineRule="auto"/>
              <w:rPr>
                <w:rFonts w:cs="Calibri"/>
              </w:rPr>
            </w:pPr>
            <w:r w:rsidRPr="006F3D99">
              <w:rPr>
                <w:rFonts w:cs="Calibri"/>
                <w:b/>
                <w:bCs/>
                <w:lang w:val="en-US"/>
              </w:rPr>
              <w:lastRenderedPageBreak/>
              <w:t>Course title</w:t>
            </w:r>
          </w:p>
        </w:tc>
        <w:tc>
          <w:tcPr>
            <w:tcW w:w="7146" w:type="dxa"/>
            <w:shd w:val="clear" w:color="auto" w:fill="4F81BD"/>
            <w:tcMar>
              <w:top w:w="80" w:type="dxa"/>
              <w:left w:w="80" w:type="dxa"/>
              <w:bottom w:w="80" w:type="dxa"/>
              <w:right w:w="80" w:type="dxa"/>
            </w:tcMar>
          </w:tcPr>
          <w:p w14:paraId="0747294F" w14:textId="77777777" w:rsidR="00C403BB" w:rsidRPr="006F3D99" w:rsidRDefault="00C403BB" w:rsidP="00113F68">
            <w:pPr>
              <w:spacing w:after="0" w:line="240" w:lineRule="auto"/>
              <w:rPr>
                <w:rFonts w:cs="Calibri"/>
                <w:b/>
                <w:bCs/>
                <w:lang w:val="en-US"/>
              </w:rPr>
            </w:pPr>
            <w:r w:rsidRPr="006F3D99">
              <w:rPr>
                <w:rFonts w:cs="Calibri"/>
                <w:b/>
                <w:bCs/>
                <w:lang w:val="en-US"/>
              </w:rPr>
              <w:t>Freak</w:t>
            </w:r>
            <w:r>
              <w:rPr>
                <w:rFonts w:cs="Calibri"/>
                <w:b/>
                <w:bCs/>
                <w:lang w:val="en-US"/>
              </w:rPr>
              <w:t>s</w:t>
            </w:r>
          </w:p>
        </w:tc>
      </w:tr>
      <w:tr w:rsidR="00C403BB" w:rsidRPr="006F3D99" w14:paraId="37D206C3" w14:textId="77777777" w:rsidTr="00113F68">
        <w:trPr>
          <w:trHeight w:val="232"/>
        </w:trPr>
        <w:tc>
          <w:tcPr>
            <w:tcW w:w="2269" w:type="dxa"/>
            <w:shd w:val="clear" w:color="auto" w:fill="D3DFEE"/>
            <w:tcMar>
              <w:top w:w="80" w:type="dxa"/>
              <w:left w:w="80" w:type="dxa"/>
              <w:bottom w:w="80" w:type="dxa"/>
              <w:right w:w="80" w:type="dxa"/>
            </w:tcMar>
          </w:tcPr>
          <w:p w14:paraId="70C8AA0F" w14:textId="77777777" w:rsidR="00C403BB" w:rsidRPr="006F3D99" w:rsidRDefault="00C403BB" w:rsidP="00113F68">
            <w:pPr>
              <w:spacing w:after="0" w:line="240" w:lineRule="auto"/>
              <w:rPr>
                <w:rFonts w:cs="Calibri"/>
              </w:rPr>
            </w:pPr>
            <w:r w:rsidRPr="006F3D99">
              <w:rPr>
                <w:rFonts w:cs="Calibri"/>
                <w:b/>
                <w:bCs/>
                <w:lang w:val="en-US"/>
              </w:rPr>
              <w:t>Form*</w:t>
            </w:r>
          </w:p>
        </w:tc>
        <w:tc>
          <w:tcPr>
            <w:tcW w:w="7146" w:type="dxa"/>
            <w:shd w:val="clear" w:color="auto" w:fill="D3DFEE"/>
            <w:tcMar>
              <w:top w:w="80" w:type="dxa"/>
              <w:left w:w="80" w:type="dxa"/>
              <w:bottom w:w="80" w:type="dxa"/>
              <w:right w:w="80" w:type="dxa"/>
            </w:tcMar>
          </w:tcPr>
          <w:p w14:paraId="5D30E51A" w14:textId="77777777" w:rsidR="00C403BB" w:rsidRPr="006F3D99" w:rsidRDefault="00C403BB" w:rsidP="00113F68">
            <w:pPr>
              <w:spacing w:after="0" w:line="240" w:lineRule="auto"/>
              <w:rPr>
                <w:rFonts w:cs="Calibri"/>
              </w:rPr>
            </w:pPr>
            <w:r w:rsidRPr="006F3D99">
              <w:rPr>
                <w:rFonts w:cs="Calibri"/>
                <w:b/>
                <w:lang w:val="en-GB"/>
              </w:rPr>
              <w:t>tutorial</w:t>
            </w:r>
          </w:p>
        </w:tc>
      </w:tr>
      <w:tr w:rsidR="00C403BB" w:rsidRPr="006F3D99" w14:paraId="4698F1DB" w14:textId="77777777" w:rsidTr="00113F68">
        <w:trPr>
          <w:trHeight w:val="232"/>
        </w:trPr>
        <w:tc>
          <w:tcPr>
            <w:tcW w:w="2269" w:type="dxa"/>
            <w:shd w:val="clear" w:color="auto" w:fill="auto"/>
            <w:tcMar>
              <w:top w:w="80" w:type="dxa"/>
              <w:left w:w="80" w:type="dxa"/>
              <w:bottom w:w="80" w:type="dxa"/>
              <w:right w:w="80" w:type="dxa"/>
            </w:tcMar>
          </w:tcPr>
          <w:p w14:paraId="0F5A4B66" w14:textId="77777777" w:rsidR="00C403BB" w:rsidRPr="006F3D99" w:rsidRDefault="00C403BB" w:rsidP="00113F68">
            <w:pPr>
              <w:spacing w:after="0" w:line="240" w:lineRule="auto"/>
              <w:rPr>
                <w:rFonts w:cs="Calibri"/>
              </w:rPr>
            </w:pPr>
            <w:r w:rsidRPr="006F3D99">
              <w:rPr>
                <w:rFonts w:cs="Calibri"/>
                <w:b/>
                <w:bCs/>
                <w:lang w:val="en-US"/>
              </w:rPr>
              <w:t>Level of course</w:t>
            </w:r>
          </w:p>
        </w:tc>
        <w:tc>
          <w:tcPr>
            <w:tcW w:w="7146" w:type="dxa"/>
            <w:shd w:val="clear" w:color="auto" w:fill="auto"/>
            <w:tcMar>
              <w:top w:w="80" w:type="dxa"/>
              <w:left w:w="80" w:type="dxa"/>
              <w:bottom w:w="80" w:type="dxa"/>
              <w:right w:w="80" w:type="dxa"/>
            </w:tcMar>
          </w:tcPr>
          <w:p w14:paraId="160B3264" w14:textId="77777777" w:rsidR="00C403BB" w:rsidRPr="006F3D99" w:rsidRDefault="00C403BB" w:rsidP="00113F68">
            <w:pPr>
              <w:spacing w:after="0" w:line="240" w:lineRule="auto"/>
              <w:rPr>
                <w:rFonts w:cs="Calibri"/>
              </w:rPr>
            </w:pPr>
            <w:r w:rsidRPr="006F3D99">
              <w:rPr>
                <w:rFonts w:cs="Calibri"/>
                <w:b/>
                <w:bCs/>
              </w:rPr>
              <w:t>BA</w:t>
            </w:r>
          </w:p>
        </w:tc>
      </w:tr>
      <w:tr w:rsidR="00C403BB" w:rsidRPr="006F3D99" w14:paraId="70CCFDDC" w14:textId="77777777" w:rsidTr="00113F68">
        <w:trPr>
          <w:trHeight w:val="264"/>
        </w:trPr>
        <w:tc>
          <w:tcPr>
            <w:tcW w:w="2269" w:type="dxa"/>
            <w:shd w:val="clear" w:color="auto" w:fill="D3DFEE"/>
            <w:tcMar>
              <w:top w:w="80" w:type="dxa"/>
              <w:left w:w="80" w:type="dxa"/>
              <w:bottom w:w="80" w:type="dxa"/>
              <w:right w:w="80" w:type="dxa"/>
            </w:tcMar>
          </w:tcPr>
          <w:p w14:paraId="74833BFE" w14:textId="77777777" w:rsidR="00C403BB" w:rsidRPr="006F3D99" w:rsidRDefault="00C403BB" w:rsidP="00113F68">
            <w:pPr>
              <w:spacing w:after="0" w:line="240" w:lineRule="auto"/>
              <w:rPr>
                <w:rFonts w:cs="Calibri"/>
              </w:rPr>
            </w:pPr>
            <w:r w:rsidRPr="006F3D99">
              <w:rPr>
                <w:rFonts w:cs="Calibri"/>
                <w:b/>
                <w:bCs/>
                <w:lang w:val="en-US"/>
              </w:rPr>
              <w:t>Year/semester</w:t>
            </w:r>
          </w:p>
        </w:tc>
        <w:tc>
          <w:tcPr>
            <w:tcW w:w="7146" w:type="dxa"/>
            <w:shd w:val="clear" w:color="auto" w:fill="D3DFEE"/>
            <w:tcMar>
              <w:top w:w="80" w:type="dxa"/>
              <w:left w:w="80" w:type="dxa"/>
              <w:bottom w:w="80" w:type="dxa"/>
              <w:right w:w="80" w:type="dxa"/>
            </w:tcMar>
          </w:tcPr>
          <w:p w14:paraId="69A16C84" w14:textId="77777777" w:rsidR="00C403BB" w:rsidRPr="006F3D99" w:rsidRDefault="00C403BB" w:rsidP="00113F68">
            <w:pPr>
              <w:spacing w:after="0" w:line="240" w:lineRule="auto"/>
              <w:rPr>
                <w:rFonts w:cs="Calibri"/>
              </w:rPr>
            </w:pPr>
            <w:r w:rsidRPr="006F3D99">
              <w:rPr>
                <w:rFonts w:cs="Calibri"/>
                <w:b/>
                <w:lang w:val="en-GB"/>
              </w:rPr>
              <w:t>2</w:t>
            </w:r>
            <w:r w:rsidRPr="006F3D99">
              <w:rPr>
                <w:rFonts w:cs="Calibri"/>
                <w:b/>
                <w:vertAlign w:val="superscript"/>
                <w:lang w:val="en-GB"/>
              </w:rPr>
              <w:t>nd</w:t>
            </w:r>
            <w:r w:rsidRPr="006F3D99">
              <w:rPr>
                <w:rFonts w:cs="Calibri"/>
                <w:b/>
                <w:lang w:val="en-GB"/>
              </w:rPr>
              <w:t xml:space="preserve">  year, summer semester</w:t>
            </w:r>
          </w:p>
        </w:tc>
      </w:tr>
      <w:tr w:rsidR="00C403BB" w:rsidRPr="006F3D99" w14:paraId="6D60FF17" w14:textId="77777777" w:rsidTr="00113F68">
        <w:trPr>
          <w:trHeight w:val="266"/>
        </w:trPr>
        <w:tc>
          <w:tcPr>
            <w:tcW w:w="2269" w:type="dxa"/>
            <w:shd w:val="clear" w:color="auto" w:fill="auto"/>
            <w:tcMar>
              <w:top w:w="80" w:type="dxa"/>
              <w:left w:w="80" w:type="dxa"/>
              <w:bottom w:w="80" w:type="dxa"/>
              <w:right w:w="80" w:type="dxa"/>
            </w:tcMar>
          </w:tcPr>
          <w:p w14:paraId="0333CF12" w14:textId="77777777" w:rsidR="00C403BB" w:rsidRPr="006F3D99" w:rsidRDefault="00C403BB" w:rsidP="00113F68">
            <w:pPr>
              <w:spacing w:after="0" w:line="240" w:lineRule="auto"/>
              <w:rPr>
                <w:rFonts w:cs="Calibri"/>
              </w:rPr>
            </w:pPr>
            <w:r w:rsidRPr="006F3D99">
              <w:rPr>
                <w:rFonts w:cs="Calibri"/>
                <w:b/>
                <w:bCs/>
                <w:lang w:val="en-US"/>
              </w:rPr>
              <w:t>ECTS</w:t>
            </w:r>
          </w:p>
        </w:tc>
        <w:tc>
          <w:tcPr>
            <w:tcW w:w="7146" w:type="dxa"/>
            <w:shd w:val="clear" w:color="auto" w:fill="auto"/>
            <w:tcMar>
              <w:top w:w="80" w:type="dxa"/>
              <w:left w:w="80" w:type="dxa"/>
              <w:bottom w:w="80" w:type="dxa"/>
              <w:right w:w="80" w:type="dxa"/>
            </w:tcMar>
          </w:tcPr>
          <w:p w14:paraId="759B999C" w14:textId="77777777" w:rsidR="00C403BB" w:rsidRPr="006F3D99" w:rsidRDefault="00C403BB" w:rsidP="00113F68">
            <w:pPr>
              <w:spacing w:after="0" w:line="240" w:lineRule="auto"/>
              <w:rPr>
                <w:rFonts w:cs="Calibri"/>
              </w:rPr>
            </w:pPr>
            <w:r w:rsidRPr="006F3D99">
              <w:rPr>
                <w:rFonts w:cs="Calibri"/>
                <w:b/>
                <w:bCs/>
              </w:rPr>
              <w:t>5</w:t>
            </w:r>
          </w:p>
        </w:tc>
      </w:tr>
      <w:tr w:rsidR="00C403BB" w:rsidRPr="006F3D99" w14:paraId="232DD81D" w14:textId="77777777" w:rsidTr="00113F68">
        <w:trPr>
          <w:trHeight w:val="548"/>
        </w:trPr>
        <w:tc>
          <w:tcPr>
            <w:tcW w:w="2269" w:type="dxa"/>
            <w:shd w:val="clear" w:color="auto" w:fill="D3DFEE"/>
            <w:tcMar>
              <w:top w:w="80" w:type="dxa"/>
              <w:left w:w="80" w:type="dxa"/>
              <w:bottom w:w="80" w:type="dxa"/>
              <w:right w:w="80" w:type="dxa"/>
            </w:tcMar>
          </w:tcPr>
          <w:p w14:paraId="3D270B38" w14:textId="77777777" w:rsidR="00C403BB" w:rsidRPr="006F3D99" w:rsidRDefault="00C403BB" w:rsidP="00113F68">
            <w:pPr>
              <w:spacing w:after="0" w:line="240" w:lineRule="auto"/>
              <w:rPr>
                <w:rFonts w:cs="Calibri"/>
              </w:rPr>
            </w:pPr>
            <w:r w:rsidRPr="006F3D99">
              <w:rPr>
                <w:rFonts w:cs="Calibri"/>
                <w:b/>
                <w:bCs/>
                <w:lang w:val="en-US"/>
              </w:rPr>
              <w:t>Language of instruction</w:t>
            </w:r>
          </w:p>
        </w:tc>
        <w:tc>
          <w:tcPr>
            <w:tcW w:w="7146" w:type="dxa"/>
            <w:shd w:val="clear" w:color="auto" w:fill="D3DFEE"/>
            <w:tcMar>
              <w:top w:w="80" w:type="dxa"/>
              <w:left w:w="80" w:type="dxa"/>
              <w:bottom w:w="80" w:type="dxa"/>
              <w:right w:w="80" w:type="dxa"/>
            </w:tcMar>
          </w:tcPr>
          <w:p w14:paraId="1DE6328C" w14:textId="77777777" w:rsidR="00C403BB" w:rsidRPr="006F3D99" w:rsidRDefault="00C403BB" w:rsidP="00113F68">
            <w:pPr>
              <w:spacing w:after="0" w:line="240" w:lineRule="auto"/>
              <w:rPr>
                <w:rFonts w:cs="Calibri"/>
              </w:rPr>
            </w:pPr>
            <w:r w:rsidRPr="006F3D99">
              <w:rPr>
                <w:rFonts w:cs="Calibri"/>
                <w:b/>
                <w:bCs/>
              </w:rPr>
              <w:t>English</w:t>
            </w:r>
          </w:p>
        </w:tc>
      </w:tr>
      <w:tr w:rsidR="00C403BB" w:rsidRPr="006F3D99" w14:paraId="2412B4AC" w14:textId="77777777" w:rsidTr="00113F68">
        <w:trPr>
          <w:trHeight w:val="260"/>
        </w:trPr>
        <w:tc>
          <w:tcPr>
            <w:tcW w:w="2269" w:type="dxa"/>
            <w:shd w:val="clear" w:color="auto" w:fill="auto"/>
            <w:tcMar>
              <w:top w:w="80" w:type="dxa"/>
              <w:left w:w="80" w:type="dxa"/>
              <w:bottom w:w="80" w:type="dxa"/>
              <w:right w:w="80" w:type="dxa"/>
            </w:tcMar>
          </w:tcPr>
          <w:p w14:paraId="30C88D4E" w14:textId="77777777" w:rsidR="00C403BB" w:rsidRPr="006F3D99" w:rsidRDefault="00C403BB" w:rsidP="00113F68">
            <w:pPr>
              <w:spacing w:after="0" w:line="240" w:lineRule="auto"/>
              <w:rPr>
                <w:rFonts w:cs="Calibri"/>
              </w:rPr>
            </w:pPr>
            <w:r w:rsidRPr="006F3D99">
              <w:rPr>
                <w:rFonts w:cs="Calibri"/>
                <w:b/>
                <w:bCs/>
                <w:lang w:val="en-US"/>
              </w:rPr>
              <w:t>No. of hours</w:t>
            </w:r>
          </w:p>
        </w:tc>
        <w:tc>
          <w:tcPr>
            <w:tcW w:w="7146" w:type="dxa"/>
            <w:shd w:val="clear" w:color="auto" w:fill="auto"/>
            <w:tcMar>
              <w:top w:w="80" w:type="dxa"/>
              <w:left w:w="80" w:type="dxa"/>
              <w:bottom w:w="80" w:type="dxa"/>
              <w:right w:w="80" w:type="dxa"/>
            </w:tcMar>
          </w:tcPr>
          <w:p w14:paraId="18E1A8BA" w14:textId="77777777" w:rsidR="00C403BB" w:rsidRPr="006F3D99" w:rsidRDefault="00C403BB" w:rsidP="00113F68">
            <w:pPr>
              <w:spacing w:after="0" w:line="240" w:lineRule="auto"/>
              <w:rPr>
                <w:rFonts w:cs="Calibri"/>
              </w:rPr>
            </w:pPr>
            <w:r w:rsidRPr="006F3D99">
              <w:rPr>
                <w:rFonts w:cs="Calibri"/>
                <w:b/>
                <w:bCs/>
              </w:rPr>
              <w:t>30</w:t>
            </w:r>
          </w:p>
        </w:tc>
      </w:tr>
      <w:tr w:rsidR="00C403BB" w:rsidRPr="00C403BB" w14:paraId="5DDEF185" w14:textId="77777777" w:rsidTr="00113F68">
        <w:trPr>
          <w:trHeight w:val="2891"/>
        </w:trPr>
        <w:tc>
          <w:tcPr>
            <w:tcW w:w="2269" w:type="dxa"/>
            <w:shd w:val="clear" w:color="auto" w:fill="D3DFEE"/>
            <w:tcMar>
              <w:top w:w="80" w:type="dxa"/>
              <w:left w:w="80" w:type="dxa"/>
              <w:bottom w:w="80" w:type="dxa"/>
              <w:right w:w="80" w:type="dxa"/>
            </w:tcMar>
          </w:tcPr>
          <w:p w14:paraId="7CAA00CC" w14:textId="77777777" w:rsidR="00C403BB" w:rsidRPr="006F3D99" w:rsidRDefault="00C403BB" w:rsidP="00113F68">
            <w:pPr>
              <w:spacing w:after="0" w:line="240" w:lineRule="auto"/>
              <w:rPr>
                <w:rFonts w:cs="Calibri"/>
                <w:b/>
                <w:bCs/>
              </w:rPr>
            </w:pPr>
            <w:r w:rsidRPr="006F3D99">
              <w:rPr>
                <w:rFonts w:cs="Calibri"/>
                <w:b/>
                <w:bCs/>
                <w:lang w:val="en-US"/>
              </w:rPr>
              <w:t>Course content</w:t>
            </w:r>
          </w:p>
          <w:p w14:paraId="20ED9BE8" w14:textId="77777777" w:rsidR="00C403BB" w:rsidRPr="006F3D99" w:rsidRDefault="00C403BB" w:rsidP="00113F68">
            <w:pPr>
              <w:spacing w:after="0" w:line="240" w:lineRule="auto"/>
              <w:rPr>
                <w:rFonts w:cs="Calibri"/>
              </w:rPr>
            </w:pPr>
            <w:r w:rsidRPr="006F3D99">
              <w:rPr>
                <w:rFonts w:cs="Calibri"/>
                <w:b/>
                <w:bCs/>
                <w:lang w:val="en-US"/>
              </w:rPr>
              <w:t xml:space="preserve"> (max. 1000 characters)</w:t>
            </w:r>
          </w:p>
        </w:tc>
        <w:tc>
          <w:tcPr>
            <w:tcW w:w="7146" w:type="dxa"/>
            <w:shd w:val="clear" w:color="auto" w:fill="D3DFEE"/>
            <w:tcMar>
              <w:top w:w="80" w:type="dxa"/>
              <w:left w:w="80" w:type="dxa"/>
              <w:bottom w:w="80" w:type="dxa"/>
              <w:right w:w="80" w:type="dxa"/>
            </w:tcMar>
          </w:tcPr>
          <w:p w14:paraId="5682C841" w14:textId="77777777" w:rsidR="00C403BB" w:rsidRPr="006F3D99" w:rsidRDefault="00C403BB" w:rsidP="00113F68">
            <w:pPr>
              <w:spacing w:after="0" w:line="240" w:lineRule="auto"/>
              <w:rPr>
                <w:rFonts w:cs="Calibri"/>
                <w:lang w:val="en-US"/>
              </w:rPr>
            </w:pPr>
            <w:r w:rsidRPr="006F3D99">
              <w:rPr>
                <w:rFonts w:cs="Calibri"/>
                <w:lang w:val="en-US"/>
              </w:rPr>
              <w:t>What were freak shows and why did they disappear from our cultural landscape? Who were freaks? How were people with atypical bodyminds ‘made’ freaks? Who are contemporary freaks?</w:t>
            </w:r>
          </w:p>
          <w:p w14:paraId="72494F8F" w14:textId="77777777" w:rsidR="00C403BB" w:rsidRPr="006F3D99" w:rsidRDefault="00C403BB" w:rsidP="00113F68">
            <w:pPr>
              <w:spacing w:after="0" w:line="240" w:lineRule="auto"/>
              <w:rPr>
                <w:rFonts w:cs="Calibri"/>
                <w:lang w:val="en-US"/>
              </w:rPr>
            </w:pPr>
            <w:r w:rsidRPr="006F3D99">
              <w:rPr>
                <w:rFonts w:cs="Calibri"/>
                <w:lang w:val="en-US"/>
              </w:rPr>
              <w:t>The course looks into representations of freaks and freak shows (in literature, film, arts, and the media) and their evolution in the 20th and 21st centuries. We are going to reflect on these cultural texts, using analytical tools offered by contemporary critical disability studies (the models of disability, Rosemarie Garland-Thomson’s theory of staring, crip theory, the concept of a supercrip, and more).</w:t>
            </w:r>
          </w:p>
          <w:p w14:paraId="017E1B03" w14:textId="77777777" w:rsidR="00C403BB" w:rsidRPr="006F3D99" w:rsidRDefault="00C403BB" w:rsidP="00113F68">
            <w:pPr>
              <w:spacing w:after="0" w:line="240" w:lineRule="auto"/>
              <w:rPr>
                <w:rFonts w:cs="Calibri"/>
                <w:lang w:val="en-US"/>
              </w:rPr>
            </w:pPr>
            <w:r w:rsidRPr="006F3D99">
              <w:rPr>
                <w:rFonts w:cs="Calibri"/>
                <w:lang w:val="en-US"/>
              </w:rPr>
              <w:t>The works that we are going to examine include: Freaks (1932, dir. Tod Browning), The Elephant Man (dir. David Lynch), Fur: An Imaginary Portrait of Diane Arbus (2006, dir. Steven Shainberg), poems about the ‘Little Man from Nuremberg’ (Matthias Buchinger) and the ‘Irish Giant’ (Charles Byrne), fragments of Katherine Dunn’s novel Geek Love (1989), and performances by Mat Fraser.</w:t>
            </w:r>
          </w:p>
        </w:tc>
      </w:tr>
      <w:tr w:rsidR="00C403BB" w:rsidRPr="006F3D99" w14:paraId="5D8330B2" w14:textId="77777777" w:rsidTr="00113F68">
        <w:trPr>
          <w:trHeight w:val="379"/>
        </w:trPr>
        <w:tc>
          <w:tcPr>
            <w:tcW w:w="2269" w:type="dxa"/>
            <w:shd w:val="clear" w:color="auto" w:fill="auto"/>
            <w:tcMar>
              <w:top w:w="80" w:type="dxa"/>
              <w:left w:w="80" w:type="dxa"/>
              <w:bottom w:w="80" w:type="dxa"/>
              <w:right w:w="80" w:type="dxa"/>
            </w:tcMar>
          </w:tcPr>
          <w:p w14:paraId="4CE45455" w14:textId="77777777" w:rsidR="00C403BB" w:rsidRPr="006F3D99" w:rsidRDefault="00C403BB" w:rsidP="00113F68">
            <w:pPr>
              <w:spacing w:after="0" w:line="240" w:lineRule="auto"/>
              <w:rPr>
                <w:rFonts w:cs="Calibri"/>
              </w:rPr>
            </w:pPr>
            <w:r w:rsidRPr="006F3D99">
              <w:rPr>
                <w:rFonts w:cs="Calibri"/>
                <w:b/>
                <w:bCs/>
                <w:lang w:val="en-US"/>
              </w:rPr>
              <w:t>Assessment scheme</w:t>
            </w:r>
          </w:p>
        </w:tc>
        <w:tc>
          <w:tcPr>
            <w:tcW w:w="7146" w:type="dxa"/>
            <w:shd w:val="clear" w:color="auto" w:fill="auto"/>
            <w:tcMar>
              <w:top w:w="80" w:type="dxa"/>
              <w:left w:w="80" w:type="dxa"/>
              <w:bottom w:w="80" w:type="dxa"/>
              <w:right w:w="80" w:type="dxa"/>
            </w:tcMar>
          </w:tcPr>
          <w:p w14:paraId="6E841E16" w14:textId="77777777" w:rsidR="00C403BB" w:rsidRPr="006F3D99" w:rsidRDefault="00C403BB" w:rsidP="00113F68">
            <w:pPr>
              <w:spacing w:after="0" w:line="240" w:lineRule="auto"/>
              <w:rPr>
                <w:rFonts w:cs="Calibri"/>
                <w:lang w:val="en-US"/>
              </w:rPr>
            </w:pPr>
          </w:p>
        </w:tc>
      </w:tr>
      <w:tr w:rsidR="00C403BB" w:rsidRPr="006F3D99" w14:paraId="0C7A6C6A" w14:textId="77777777" w:rsidTr="00113F68">
        <w:trPr>
          <w:trHeight w:val="409"/>
        </w:trPr>
        <w:tc>
          <w:tcPr>
            <w:tcW w:w="2269" w:type="dxa"/>
            <w:shd w:val="clear" w:color="auto" w:fill="D3DFEE"/>
            <w:tcMar>
              <w:top w:w="80" w:type="dxa"/>
              <w:left w:w="80" w:type="dxa"/>
              <w:bottom w:w="80" w:type="dxa"/>
              <w:right w:w="80" w:type="dxa"/>
            </w:tcMar>
          </w:tcPr>
          <w:p w14:paraId="0CEFFC80" w14:textId="77777777" w:rsidR="00C403BB" w:rsidRPr="006F3D99" w:rsidRDefault="00C403BB" w:rsidP="00113F68">
            <w:pPr>
              <w:spacing w:after="0" w:line="240" w:lineRule="auto"/>
              <w:rPr>
                <w:rFonts w:cs="Calibri"/>
              </w:rPr>
            </w:pPr>
            <w:r w:rsidRPr="006F3D99">
              <w:rPr>
                <w:rFonts w:cs="Calibri"/>
                <w:b/>
                <w:bCs/>
                <w:lang w:val="en-US"/>
              </w:rPr>
              <w:t>Lecturer</w:t>
            </w:r>
          </w:p>
        </w:tc>
        <w:tc>
          <w:tcPr>
            <w:tcW w:w="7146" w:type="dxa"/>
            <w:shd w:val="clear" w:color="auto" w:fill="D3DFEE"/>
            <w:tcMar>
              <w:top w:w="80" w:type="dxa"/>
              <w:left w:w="80" w:type="dxa"/>
              <w:bottom w:w="80" w:type="dxa"/>
              <w:right w:w="80" w:type="dxa"/>
            </w:tcMar>
          </w:tcPr>
          <w:p w14:paraId="6DB67A30" w14:textId="77777777" w:rsidR="00C403BB" w:rsidRPr="006F3D99" w:rsidRDefault="00C403BB" w:rsidP="00113F68">
            <w:pPr>
              <w:spacing w:after="0" w:line="240" w:lineRule="auto"/>
              <w:rPr>
                <w:rFonts w:cs="Calibri"/>
              </w:rPr>
            </w:pPr>
            <w:r w:rsidRPr="006F3D99">
              <w:rPr>
                <w:rFonts w:cs="Calibri"/>
              </w:rPr>
              <w:t>Dr Katarzyna Ojrzyńska</w:t>
            </w:r>
          </w:p>
        </w:tc>
      </w:tr>
      <w:tr w:rsidR="00C403BB" w:rsidRPr="006F3D99" w14:paraId="6B7338D6" w14:textId="77777777" w:rsidTr="00113F68">
        <w:trPr>
          <w:trHeight w:val="249"/>
        </w:trPr>
        <w:tc>
          <w:tcPr>
            <w:tcW w:w="2269" w:type="dxa"/>
            <w:shd w:val="clear" w:color="auto" w:fill="auto"/>
            <w:tcMar>
              <w:top w:w="80" w:type="dxa"/>
              <w:left w:w="80" w:type="dxa"/>
              <w:bottom w:w="80" w:type="dxa"/>
              <w:right w:w="80" w:type="dxa"/>
            </w:tcMar>
          </w:tcPr>
          <w:p w14:paraId="4F9DE46A" w14:textId="77777777" w:rsidR="00C403BB" w:rsidRPr="006F3D99" w:rsidRDefault="00C403BB" w:rsidP="00113F68">
            <w:pPr>
              <w:spacing w:after="0" w:line="240" w:lineRule="auto"/>
              <w:rPr>
                <w:rFonts w:cs="Calibri"/>
              </w:rPr>
            </w:pPr>
            <w:r w:rsidRPr="006F3D99">
              <w:rPr>
                <w:rFonts w:cs="Calibri"/>
                <w:b/>
                <w:bCs/>
                <w:lang w:val="en-US"/>
              </w:rPr>
              <w:t>Contact</w:t>
            </w:r>
          </w:p>
        </w:tc>
        <w:tc>
          <w:tcPr>
            <w:tcW w:w="7146" w:type="dxa"/>
            <w:shd w:val="clear" w:color="auto" w:fill="auto"/>
            <w:tcMar>
              <w:top w:w="80" w:type="dxa"/>
              <w:left w:w="80" w:type="dxa"/>
              <w:bottom w:w="80" w:type="dxa"/>
              <w:right w:w="80" w:type="dxa"/>
            </w:tcMar>
          </w:tcPr>
          <w:p w14:paraId="7750A267" w14:textId="77777777" w:rsidR="00C403BB" w:rsidRPr="006F3D99" w:rsidRDefault="00C403BB" w:rsidP="00113F68">
            <w:pPr>
              <w:spacing w:after="0" w:line="240" w:lineRule="auto"/>
              <w:rPr>
                <w:rFonts w:cs="Calibri"/>
              </w:rPr>
            </w:pPr>
            <w:hyperlink r:id="rId77" w:history="1">
              <w:r w:rsidRPr="006F3D99">
                <w:rPr>
                  <w:rStyle w:val="Hipercze"/>
                  <w:rFonts w:cs="Calibri"/>
                </w:rPr>
                <w:t>katarzyna.ojrzynska@uni.lodz.pl</w:t>
              </w:r>
            </w:hyperlink>
            <w:r w:rsidRPr="006F3D99">
              <w:rPr>
                <w:rFonts w:cs="Calibri"/>
              </w:rPr>
              <w:t xml:space="preserve"> </w:t>
            </w:r>
          </w:p>
        </w:tc>
      </w:tr>
      <w:tr w:rsidR="00C403BB" w:rsidRPr="006F3D99" w14:paraId="2E82000C" w14:textId="77777777" w:rsidTr="00113F68">
        <w:trPr>
          <w:trHeight w:val="300"/>
        </w:trPr>
        <w:tc>
          <w:tcPr>
            <w:tcW w:w="2269" w:type="dxa"/>
            <w:shd w:val="clear" w:color="auto" w:fill="D3DFEE"/>
            <w:tcMar>
              <w:top w:w="80" w:type="dxa"/>
              <w:left w:w="80" w:type="dxa"/>
              <w:bottom w:w="80" w:type="dxa"/>
              <w:right w:w="80" w:type="dxa"/>
            </w:tcMar>
          </w:tcPr>
          <w:p w14:paraId="3E58477A" w14:textId="77777777" w:rsidR="00C403BB" w:rsidRPr="006F3D99" w:rsidRDefault="00C403BB" w:rsidP="00113F68">
            <w:pPr>
              <w:spacing w:after="0" w:line="240" w:lineRule="auto"/>
              <w:rPr>
                <w:rFonts w:cs="Calibri"/>
              </w:rPr>
            </w:pPr>
            <w:r w:rsidRPr="006F3D99">
              <w:rPr>
                <w:rFonts w:cs="Calibri"/>
                <w:b/>
                <w:bCs/>
                <w:lang w:val="en-US"/>
              </w:rPr>
              <w:t>USOS code</w:t>
            </w:r>
          </w:p>
        </w:tc>
        <w:tc>
          <w:tcPr>
            <w:tcW w:w="7146" w:type="dxa"/>
            <w:shd w:val="clear" w:color="auto" w:fill="D3DFEE"/>
            <w:tcMar>
              <w:top w:w="80" w:type="dxa"/>
              <w:left w:w="80" w:type="dxa"/>
              <w:bottom w:w="80" w:type="dxa"/>
              <w:right w:w="80" w:type="dxa"/>
            </w:tcMar>
          </w:tcPr>
          <w:p w14:paraId="5BBAF626" w14:textId="77777777" w:rsidR="00C403BB" w:rsidRPr="006F3D99" w:rsidRDefault="00C403BB" w:rsidP="00113F68">
            <w:pPr>
              <w:spacing w:after="0" w:line="240" w:lineRule="auto"/>
              <w:rPr>
                <w:rFonts w:cs="Calibri"/>
              </w:rPr>
            </w:pPr>
          </w:p>
        </w:tc>
      </w:tr>
      <w:tr w:rsidR="00C403BB" w:rsidRPr="006F3D99" w14:paraId="66606073" w14:textId="77777777" w:rsidTr="00113F68">
        <w:trPr>
          <w:trHeight w:val="546"/>
        </w:trPr>
        <w:tc>
          <w:tcPr>
            <w:tcW w:w="2269" w:type="dxa"/>
            <w:shd w:val="clear" w:color="auto" w:fill="auto"/>
            <w:tcMar>
              <w:top w:w="80" w:type="dxa"/>
              <w:left w:w="80" w:type="dxa"/>
              <w:bottom w:w="80" w:type="dxa"/>
              <w:right w:w="80" w:type="dxa"/>
            </w:tcMar>
          </w:tcPr>
          <w:p w14:paraId="4C48A9F2" w14:textId="77777777" w:rsidR="00C403BB" w:rsidRPr="006F3D99" w:rsidRDefault="00C403BB" w:rsidP="00113F68">
            <w:pPr>
              <w:spacing w:after="0" w:line="240" w:lineRule="auto"/>
              <w:rPr>
                <w:rFonts w:cs="Calibri"/>
              </w:rPr>
            </w:pPr>
            <w:r w:rsidRPr="006F3D99">
              <w:rPr>
                <w:rFonts w:cs="Calibri"/>
                <w:b/>
                <w:bCs/>
                <w:lang w:val="en-US"/>
              </w:rPr>
              <w:t>Literature</w:t>
            </w:r>
          </w:p>
        </w:tc>
        <w:tc>
          <w:tcPr>
            <w:tcW w:w="7146" w:type="dxa"/>
            <w:shd w:val="clear" w:color="auto" w:fill="auto"/>
            <w:tcMar>
              <w:top w:w="80" w:type="dxa"/>
              <w:left w:w="80" w:type="dxa"/>
              <w:bottom w:w="80" w:type="dxa"/>
              <w:right w:w="80" w:type="dxa"/>
            </w:tcMar>
          </w:tcPr>
          <w:p w14:paraId="1AAC7DBC" w14:textId="77777777" w:rsidR="00C403BB" w:rsidRPr="006F3D99" w:rsidRDefault="00C403BB" w:rsidP="00113F68">
            <w:pPr>
              <w:spacing w:after="0" w:line="240" w:lineRule="auto"/>
              <w:rPr>
                <w:rFonts w:cs="Calibri"/>
              </w:rPr>
            </w:pPr>
          </w:p>
        </w:tc>
      </w:tr>
      <w:tr w:rsidR="00C403BB" w:rsidRPr="006F3D99" w14:paraId="644E578A" w14:textId="77777777" w:rsidTr="00113F68">
        <w:trPr>
          <w:trHeight w:val="672"/>
        </w:trPr>
        <w:tc>
          <w:tcPr>
            <w:tcW w:w="2269" w:type="dxa"/>
            <w:shd w:val="clear" w:color="auto" w:fill="D3DFEE"/>
            <w:tcMar>
              <w:top w:w="80" w:type="dxa"/>
              <w:left w:w="80" w:type="dxa"/>
              <w:bottom w:w="80" w:type="dxa"/>
              <w:right w:w="80" w:type="dxa"/>
            </w:tcMar>
          </w:tcPr>
          <w:p w14:paraId="1A60FCBD" w14:textId="77777777" w:rsidR="00C403BB" w:rsidRPr="006F3D99" w:rsidRDefault="00C403BB" w:rsidP="00113F68">
            <w:pPr>
              <w:spacing w:after="0" w:line="240" w:lineRule="auto"/>
              <w:rPr>
                <w:rFonts w:cs="Calibri"/>
              </w:rPr>
            </w:pPr>
            <w:r w:rsidRPr="006F3D99">
              <w:rPr>
                <w:rFonts w:cs="Calibri"/>
                <w:b/>
                <w:bCs/>
                <w:lang w:val="en-US"/>
              </w:rPr>
              <w:t>Timetable:</w:t>
            </w:r>
          </w:p>
        </w:tc>
        <w:tc>
          <w:tcPr>
            <w:tcW w:w="7146" w:type="dxa"/>
            <w:shd w:val="clear" w:color="auto" w:fill="D3DFEE"/>
            <w:tcMar>
              <w:top w:w="80" w:type="dxa"/>
              <w:left w:w="80" w:type="dxa"/>
              <w:bottom w:w="80" w:type="dxa"/>
              <w:right w:w="80" w:type="dxa"/>
            </w:tcMar>
          </w:tcPr>
          <w:p w14:paraId="15CC93CA" w14:textId="77777777" w:rsidR="00C403BB" w:rsidRPr="006F3D99" w:rsidRDefault="00C403BB" w:rsidP="00113F68">
            <w:pPr>
              <w:spacing w:after="0" w:line="240" w:lineRule="auto"/>
              <w:rPr>
                <w:rFonts w:cs="Calibri"/>
              </w:rPr>
            </w:pPr>
            <w:r>
              <w:rPr>
                <w:rFonts w:cs="Calibri"/>
                <w:bCs/>
                <w:lang w:val="en-US"/>
              </w:rPr>
              <w:t>Tue</w:t>
            </w:r>
            <w:r w:rsidRPr="006F3D99">
              <w:rPr>
                <w:rFonts w:cs="Calibri"/>
                <w:bCs/>
                <w:lang w:val="en-US"/>
              </w:rPr>
              <w:t>sday, 1</w:t>
            </w:r>
            <w:r>
              <w:rPr>
                <w:rFonts w:cs="Calibri"/>
                <w:bCs/>
                <w:lang w:val="en-US"/>
              </w:rPr>
              <w:t>5</w:t>
            </w:r>
            <w:r w:rsidRPr="006F3D99">
              <w:rPr>
                <w:rFonts w:cs="Calibri"/>
                <w:bCs/>
                <w:lang w:val="en-US"/>
              </w:rPr>
              <w:t>.</w:t>
            </w:r>
            <w:r>
              <w:rPr>
                <w:rFonts w:cs="Calibri"/>
                <w:bCs/>
                <w:lang w:val="en-US"/>
              </w:rPr>
              <w:t>15</w:t>
            </w:r>
            <w:r w:rsidRPr="006F3D99">
              <w:rPr>
                <w:rFonts w:cs="Calibri"/>
                <w:bCs/>
                <w:lang w:val="en-US"/>
              </w:rPr>
              <w:t>-1</w:t>
            </w:r>
            <w:r>
              <w:rPr>
                <w:rFonts w:cs="Calibri"/>
                <w:bCs/>
                <w:lang w:val="en-US"/>
              </w:rPr>
              <w:t>6</w:t>
            </w:r>
            <w:r w:rsidRPr="006F3D99">
              <w:rPr>
                <w:rFonts w:cs="Calibri"/>
                <w:bCs/>
                <w:lang w:val="en-US"/>
              </w:rPr>
              <w:t>.</w:t>
            </w:r>
            <w:r>
              <w:rPr>
                <w:rFonts w:cs="Calibri"/>
                <w:bCs/>
                <w:lang w:val="en-US"/>
              </w:rPr>
              <w:t>45</w:t>
            </w:r>
            <w:r w:rsidRPr="006F3D99">
              <w:rPr>
                <w:rFonts w:cs="Calibri"/>
                <w:bCs/>
                <w:lang w:val="en-US"/>
              </w:rPr>
              <w:t xml:space="preserve">, </w:t>
            </w:r>
            <w:r w:rsidRPr="006F3D99">
              <w:rPr>
                <w:rFonts w:cs="Calibri"/>
                <w:lang w:val="en-GB"/>
              </w:rPr>
              <w:t>[0.06]</w:t>
            </w:r>
          </w:p>
        </w:tc>
      </w:tr>
    </w:tbl>
    <w:p w14:paraId="2C813AF3" w14:textId="77777777" w:rsidR="00C403BB" w:rsidRPr="005440A4" w:rsidRDefault="00C403BB" w:rsidP="00C403BB">
      <w:pPr>
        <w:spacing w:after="0" w:line="240" w:lineRule="auto"/>
        <w:rPr>
          <w:rFonts w:cs="Calibri"/>
        </w:rPr>
      </w:pPr>
    </w:p>
    <w:p w14:paraId="74BF52BE" w14:textId="77777777" w:rsidR="00C403BB" w:rsidRPr="005440A4" w:rsidRDefault="00C403BB" w:rsidP="00C403BB">
      <w:pPr>
        <w:spacing w:after="0" w:line="240" w:lineRule="auto"/>
        <w:rPr>
          <w:rFonts w:cs="Calibri"/>
        </w:rPr>
      </w:pPr>
    </w:p>
    <w:p w14:paraId="6AD63463" w14:textId="77777777" w:rsidR="00C403BB" w:rsidRPr="005440A4" w:rsidRDefault="00C403BB" w:rsidP="00C403BB">
      <w:pPr>
        <w:spacing w:after="0" w:line="240" w:lineRule="auto"/>
        <w:rPr>
          <w:rFonts w:cs="Calibri"/>
          <w:lang w:val="en-U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7085"/>
      </w:tblGrid>
      <w:tr w:rsidR="00C403BB" w:rsidRPr="005440A4" w14:paraId="52F31D59" w14:textId="77777777" w:rsidTr="00113F68">
        <w:trPr>
          <w:trHeight w:val="622"/>
        </w:trPr>
        <w:tc>
          <w:tcPr>
            <w:tcW w:w="1211" w:type="pct"/>
            <w:shd w:val="clear" w:color="auto" w:fill="4F81BD"/>
          </w:tcPr>
          <w:p w14:paraId="36A4B36D" w14:textId="77777777" w:rsidR="00C403BB" w:rsidRPr="005440A4" w:rsidRDefault="00C403BB" w:rsidP="00113F68">
            <w:pPr>
              <w:jc w:val="both"/>
              <w:rPr>
                <w:rFonts w:cs="Calibri"/>
                <w:b/>
                <w:lang w:val="en-GB"/>
              </w:rPr>
            </w:pPr>
            <w:r w:rsidRPr="005440A4">
              <w:rPr>
                <w:rFonts w:cs="Calibri"/>
                <w:b/>
                <w:bCs/>
                <w:color w:val="FFFFFF"/>
              </w:rPr>
              <w:t>Course title</w:t>
            </w:r>
          </w:p>
        </w:tc>
        <w:tc>
          <w:tcPr>
            <w:tcW w:w="3789" w:type="pct"/>
            <w:shd w:val="clear" w:color="auto" w:fill="4F81BD"/>
          </w:tcPr>
          <w:p w14:paraId="67842101" w14:textId="77777777" w:rsidR="00C403BB" w:rsidRPr="005440A4" w:rsidRDefault="00C403BB" w:rsidP="00113F68">
            <w:pPr>
              <w:rPr>
                <w:rFonts w:cs="Calibri"/>
                <w:b/>
                <w:bCs/>
                <w:color w:val="FFFFFF"/>
                <w:lang w:val="en-US"/>
              </w:rPr>
            </w:pPr>
            <w:r>
              <w:rPr>
                <w:rFonts w:cs="Calibri"/>
                <w:b/>
                <w:bCs/>
                <w:color w:val="FFFFFF"/>
                <w:lang w:val="en-US"/>
              </w:rPr>
              <w:t>Film &amp; Modern Media</w:t>
            </w:r>
          </w:p>
        </w:tc>
      </w:tr>
      <w:tr w:rsidR="00C403BB" w:rsidRPr="005440A4" w14:paraId="737B349A" w14:textId="77777777" w:rsidTr="00113F68">
        <w:trPr>
          <w:trHeight w:val="541"/>
        </w:trPr>
        <w:tc>
          <w:tcPr>
            <w:tcW w:w="1211" w:type="pct"/>
            <w:shd w:val="clear" w:color="auto" w:fill="D3DFEE"/>
          </w:tcPr>
          <w:p w14:paraId="53B9AE15" w14:textId="77777777" w:rsidR="00C403BB" w:rsidRPr="005440A4" w:rsidRDefault="00C403BB" w:rsidP="00113F68">
            <w:pPr>
              <w:jc w:val="both"/>
              <w:rPr>
                <w:rFonts w:cs="Calibri"/>
                <w:lang w:val="en-US"/>
              </w:rPr>
            </w:pPr>
            <w:r w:rsidRPr="005440A4">
              <w:rPr>
                <w:rFonts w:cs="Calibri"/>
                <w:b/>
                <w:bCs/>
              </w:rPr>
              <w:t>Form*</w:t>
            </w:r>
          </w:p>
        </w:tc>
        <w:tc>
          <w:tcPr>
            <w:tcW w:w="3789" w:type="pct"/>
            <w:shd w:val="clear" w:color="auto" w:fill="D3DFEE"/>
          </w:tcPr>
          <w:p w14:paraId="155831CD" w14:textId="77777777" w:rsidR="00C403BB" w:rsidRPr="005440A4" w:rsidRDefault="00C403BB" w:rsidP="00113F68">
            <w:pPr>
              <w:jc w:val="both"/>
              <w:rPr>
                <w:rFonts w:cs="Calibri"/>
                <w:b/>
                <w:bCs/>
              </w:rPr>
            </w:pPr>
            <w:r w:rsidRPr="005440A4">
              <w:rPr>
                <w:rFonts w:cs="Calibri"/>
                <w:b/>
                <w:bCs/>
                <w:lang w:val="en-US"/>
              </w:rPr>
              <w:t>Tutorial</w:t>
            </w:r>
          </w:p>
        </w:tc>
      </w:tr>
      <w:tr w:rsidR="00C403BB" w:rsidRPr="005440A4" w14:paraId="71120495" w14:textId="77777777" w:rsidTr="00113F68">
        <w:trPr>
          <w:trHeight w:val="248"/>
        </w:trPr>
        <w:tc>
          <w:tcPr>
            <w:tcW w:w="1211" w:type="pct"/>
            <w:shd w:val="clear" w:color="auto" w:fill="auto"/>
          </w:tcPr>
          <w:p w14:paraId="589DDB73" w14:textId="77777777" w:rsidR="00C403BB" w:rsidRPr="005440A4" w:rsidRDefault="00C403BB" w:rsidP="00113F68">
            <w:pPr>
              <w:jc w:val="both"/>
              <w:rPr>
                <w:rFonts w:cs="Calibri"/>
                <w:lang w:val="en-US"/>
              </w:rPr>
            </w:pPr>
            <w:r w:rsidRPr="005440A4">
              <w:rPr>
                <w:rFonts w:cs="Calibri"/>
                <w:b/>
                <w:bCs/>
                <w:lang w:val="en-US"/>
              </w:rPr>
              <w:t>Level of course</w:t>
            </w:r>
          </w:p>
        </w:tc>
        <w:tc>
          <w:tcPr>
            <w:tcW w:w="3789" w:type="pct"/>
            <w:shd w:val="clear" w:color="auto" w:fill="auto"/>
          </w:tcPr>
          <w:p w14:paraId="3AF8AD02" w14:textId="77777777" w:rsidR="00C403BB" w:rsidRPr="005440A4" w:rsidRDefault="00C403BB" w:rsidP="00113F68">
            <w:pPr>
              <w:jc w:val="both"/>
              <w:rPr>
                <w:rFonts w:cs="Calibri"/>
                <w:b/>
                <w:bCs/>
              </w:rPr>
            </w:pPr>
            <w:r w:rsidRPr="005440A4">
              <w:rPr>
                <w:rFonts w:cs="Calibri"/>
                <w:b/>
                <w:bCs/>
              </w:rPr>
              <w:t>BA</w:t>
            </w:r>
          </w:p>
        </w:tc>
      </w:tr>
      <w:tr w:rsidR="00C403BB" w:rsidRPr="005440A4" w14:paraId="68AF5EE3" w14:textId="77777777" w:rsidTr="00113F68">
        <w:trPr>
          <w:trHeight w:val="536"/>
        </w:trPr>
        <w:tc>
          <w:tcPr>
            <w:tcW w:w="1211" w:type="pct"/>
            <w:shd w:val="clear" w:color="auto" w:fill="D3DFEE"/>
          </w:tcPr>
          <w:p w14:paraId="5B46C6AE" w14:textId="77777777" w:rsidR="00C403BB" w:rsidRPr="005440A4" w:rsidRDefault="00C403BB" w:rsidP="00113F68">
            <w:pPr>
              <w:jc w:val="both"/>
              <w:rPr>
                <w:rFonts w:cs="Calibri"/>
                <w:lang w:val="en-US"/>
              </w:rPr>
            </w:pPr>
            <w:r w:rsidRPr="005440A4">
              <w:rPr>
                <w:rFonts w:cs="Calibri"/>
                <w:b/>
                <w:bCs/>
                <w:lang w:val="en-US"/>
              </w:rPr>
              <w:lastRenderedPageBreak/>
              <w:t>Year/semester</w:t>
            </w:r>
          </w:p>
        </w:tc>
        <w:tc>
          <w:tcPr>
            <w:tcW w:w="3789" w:type="pct"/>
            <w:shd w:val="clear" w:color="auto" w:fill="D3DFEE"/>
          </w:tcPr>
          <w:p w14:paraId="4540F979" w14:textId="77777777" w:rsidR="00C403BB" w:rsidRPr="005440A4" w:rsidRDefault="00C403BB" w:rsidP="00113F68">
            <w:pPr>
              <w:jc w:val="both"/>
              <w:rPr>
                <w:rFonts w:cs="Calibri"/>
                <w:b/>
                <w:bCs/>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659EEF1F" w14:textId="77777777" w:rsidTr="00113F68">
        <w:trPr>
          <w:trHeight w:val="420"/>
        </w:trPr>
        <w:tc>
          <w:tcPr>
            <w:tcW w:w="1211" w:type="pct"/>
            <w:shd w:val="clear" w:color="auto" w:fill="auto"/>
          </w:tcPr>
          <w:p w14:paraId="2AD812B1" w14:textId="77777777" w:rsidR="00C403BB" w:rsidRPr="005440A4" w:rsidRDefault="00C403BB" w:rsidP="00113F68">
            <w:pPr>
              <w:jc w:val="both"/>
              <w:rPr>
                <w:rFonts w:cs="Calibri"/>
                <w:lang w:val="en-US"/>
              </w:rPr>
            </w:pPr>
            <w:r w:rsidRPr="005440A4">
              <w:rPr>
                <w:rFonts w:cs="Calibri"/>
                <w:b/>
                <w:bCs/>
                <w:lang w:val="en-US"/>
              </w:rPr>
              <w:t>ECTS</w:t>
            </w:r>
          </w:p>
        </w:tc>
        <w:tc>
          <w:tcPr>
            <w:tcW w:w="3789" w:type="pct"/>
            <w:shd w:val="clear" w:color="auto" w:fill="auto"/>
          </w:tcPr>
          <w:p w14:paraId="3E51DD2D" w14:textId="77777777" w:rsidR="00C403BB" w:rsidRPr="005440A4" w:rsidRDefault="00C403BB" w:rsidP="00113F68">
            <w:pPr>
              <w:jc w:val="both"/>
              <w:rPr>
                <w:rFonts w:cs="Calibri"/>
                <w:b/>
                <w:lang w:val="en-GB"/>
              </w:rPr>
            </w:pPr>
            <w:r w:rsidRPr="005440A4">
              <w:rPr>
                <w:rFonts w:cs="Calibri"/>
                <w:b/>
                <w:lang w:val="en-GB"/>
              </w:rPr>
              <w:t>5</w:t>
            </w:r>
          </w:p>
        </w:tc>
      </w:tr>
      <w:tr w:rsidR="00C403BB" w:rsidRPr="005440A4" w14:paraId="32376741" w14:textId="77777777" w:rsidTr="00113F68">
        <w:trPr>
          <w:trHeight w:val="688"/>
        </w:trPr>
        <w:tc>
          <w:tcPr>
            <w:tcW w:w="1211" w:type="pct"/>
            <w:shd w:val="clear" w:color="auto" w:fill="D3DFEE"/>
          </w:tcPr>
          <w:p w14:paraId="1D48680F" w14:textId="77777777" w:rsidR="00C403BB" w:rsidRPr="005440A4" w:rsidRDefault="00C403BB" w:rsidP="00113F68">
            <w:pPr>
              <w:rPr>
                <w:rFonts w:cs="Calibri"/>
                <w:spacing w:val="-10"/>
                <w:lang w:val="en-US"/>
              </w:rPr>
            </w:pPr>
            <w:r w:rsidRPr="005440A4">
              <w:rPr>
                <w:rFonts w:cs="Calibri"/>
                <w:b/>
                <w:bCs/>
                <w:spacing w:val="-10"/>
                <w:lang w:val="en-US"/>
              </w:rPr>
              <w:t>Language of instruction</w:t>
            </w:r>
          </w:p>
        </w:tc>
        <w:tc>
          <w:tcPr>
            <w:tcW w:w="3789" w:type="pct"/>
            <w:shd w:val="clear" w:color="auto" w:fill="D3DFEE"/>
          </w:tcPr>
          <w:p w14:paraId="7DCCBB39"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36DE7672" w14:textId="77777777" w:rsidTr="00113F68">
        <w:trPr>
          <w:trHeight w:val="400"/>
        </w:trPr>
        <w:tc>
          <w:tcPr>
            <w:tcW w:w="1211" w:type="pct"/>
            <w:shd w:val="clear" w:color="auto" w:fill="auto"/>
          </w:tcPr>
          <w:p w14:paraId="1280F1AC" w14:textId="77777777" w:rsidR="00C403BB" w:rsidRPr="005440A4" w:rsidRDefault="00C403BB" w:rsidP="00113F68">
            <w:pPr>
              <w:jc w:val="both"/>
              <w:rPr>
                <w:rFonts w:cs="Calibri"/>
                <w:lang w:val="en-US"/>
              </w:rPr>
            </w:pPr>
            <w:r w:rsidRPr="005440A4">
              <w:rPr>
                <w:rFonts w:cs="Calibri"/>
                <w:b/>
                <w:bCs/>
                <w:lang w:val="en-US"/>
              </w:rPr>
              <w:t>No. of hours</w:t>
            </w:r>
          </w:p>
        </w:tc>
        <w:tc>
          <w:tcPr>
            <w:tcW w:w="3789" w:type="pct"/>
            <w:shd w:val="clear" w:color="auto" w:fill="auto"/>
          </w:tcPr>
          <w:p w14:paraId="77C40AC7" w14:textId="77777777" w:rsidR="00C403BB" w:rsidRPr="005440A4" w:rsidRDefault="00C403BB" w:rsidP="00113F68">
            <w:pPr>
              <w:jc w:val="both"/>
              <w:rPr>
                <w:rFonts w:cs="Calibri"/>
                <w:b/>
                <w:lang w:val="en-GB"/>
              </w:rPr>
            </w:pPr>
            <w:r w:rsidRPr="005440A4">
              <w:rPr>
                <w:rFonts w:cs="Calibri"/>
                <w:b/>
                <w:lang w:val="en-GB"/>
              </w:rPr>
              <w:t>30</w:t>
            </w:r>
          </w:p>
        </w:tc>
      </w:tr>
      <w:tr w:rsidR="00C403BB" w:rsidRPr="00C403BB" w14:paraId="53D2B32D" w14:textId="77777777" w:rsidTr="00113F68">
        <w:trPr>
          <w:trHeight w:val="824"/>
        </w:trPr>
        <w:tc>
          <w:tcPr>
            <w:tcW w:w="1211" w:type="pct"/>
            <w:shd w:val="clear" w:color="auto" w:fill="D3DFEE"/>
          </w:tcPr>
          <w:p w14:paraId="0F72BA86" w14:textId="77777777" w:rsidR="00C403BB" w:rsidRPr="005440A4" w:rsidRDefault="00C403BB" w:rsidP="00113F68">
            <w:pPr>
              <w:jc w:val="both"/>
              <w:rPr>
                <w:rFonts w:cs="Calibri"/>
                <w:b/>
                <w:bCs/>
                <w:lang w:val="en-US"/>
              </w:rPr>
            </w:pPr>
            <w:r w:rsidRPr="005440A4">
              <w:rPr>
                <w:rFonts w:cs="Calibri"/>
                <w:b/>
                <w:bCs/>
                <w:lang w:val="en-US"/>
              </w:rPr>
              <w:t>Course content</w:t>
            </w:r>
          </w:p>
          <w:p w14:paraId="3F6A689E"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3789" w:type="pct"/>
            <w:shd w:val="clear" w:color="auto" w:fill="D3DFEE"/>
          </w:tcPr>
          <w:p w14:paraId="703C493E" w14:textId="77777777" w:rsidR="00C403BB" w:rsidRPr="005440A4" w:rsidRDefault="00C403BB" w:rsidP="00113F68">
            <w:pPr>
              <w:spacing w:after="0" w:line="240" w:lineRule="auto"/>
              <w:jc w:val="both"/>
              <w:rPr>
                <w:rFonts w:cs="Calibri"/>
                <w:bCs/>
                <w:lang w:val="en-US"/>
              </w:rPr>
            </w:pPr>
            <w:r w:rsidRPr="006F3D99">
              <w:rPr>
                <w:rFonts w:cs="Calibri"/>
                <w:bCs/>
                <w:lang w:val="en-US"/>
              </w:rPr>
              <w:t>This course aims to familiarize students with the narratological analysis of cinema and provide a brief introduction to filmmaking. The course also shows how different types of media are used in visual and digital culture, as well as in everyday life. Special attention is paid to the narrative analysis of films. The course will contain presentations by the teacher as well as the students, who will have the opportunity to shoot short films on their phones during the classes. Ideally, the final outcome of the course is a short film by a small group of students, a documentary or realist piece about Lodz or their hometown, which mirrors the discussed topics in class.</w:t>
            </w:r>
          </w:p>
        </w:tc>
      </w:tr>
      <w:tr w:rsidR="00C403BB" w:rsidRPr="005440A4" w14:paraId="0DDC10C3" w14:textId="77777777" w:rsidTr="00113F68">
        <w:trPr>
          <w:trHeight w:val="392"/>
        </w:trPr>
        <w:tc>
          <w:tcPr>
            <w:tcW w:w="1211" w:type="pct"/>
            <w:shd w:val="clear" w:color="auto" w:fill="auto"/>
          </w:tcPr>
          <w:p w14:paraId="5530B5AA"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3789" w:type="pct"/>
            <w:shd w:val="clear" w:color="auto" w:fill="auto"/>
          </w:tcPr>
          <w:p w14:paraId="48B61F50" w14:textId="77777777" w:rsidR="00C403BB" w:rsidRPr="005440A4" w:rsidRDefault="00C403BB" w:rsidP="00113F68">
            <w:pPr>
              <w:autoSpaceDE w:val="0"/>
              <w:spacing w:after="0" w:line="240" w:lineRule="auto"/>
              <w:rPr>
                <w:rFonts w:eastAsia="Times New Roman" w:cs="Calibri"/>
                <w:color w:val="000000"/>
                <w:lang w:val="en-US"/>
              </w:rPr>
            </w:pPr>
          </w:p>
        </w:tc>
      </w:tr>
      <w:tr w:rsidR="00C403BB" w:rsidRPr="005440A4" w14:paraId="2ABCFC60" w14:textId="77777777" w:rsidTr="00113F68">
        <w:trPr>
          <w:trHeight w:val="549"/>
        </w:trPr>
        <w:tc>
          <w:tcPr>
            <w:tcW w:w="1211" w:type="pct"/>
            <w:shd w:val="clear" w:color="auto" w:fill="D3DFEE"/>
          </w:tcPr>
          <w:p w14:paraId="4E7BD45E" w14:textId="77777777" w:rsidR="00C403BB" w:rsidRPr="005440A4" w:rsidRDefault="00C403BB" w:rsidP="00113F68">
            <w:pPr>
              <w:jc w:val="both"/>
              <w:rPr>
                <w:rFonts w:cs="Calibri"/>
                <w:lang w:val="en-US"/>
              </w:rPr>
            </w:pPr>
            <w:r w:rsidRPr="005440A4">
              <w:rPr>
                <w:rFonts w:cs="Calibri"/>
                <w:b/>
                <w:bCs/>
                <w:lang w:val="en-US"/>
              </w:rPr>
              <w:t>Lecturer</w:t>
            </w:r>
          </w:p>
        </w:tc>
        <w:tc>
          <w:tcPr>
            <w:tcW w:w="3789" w:type="pct"/>
            <w:shd w:val="clear" w:color="auto" w:fill="D3DFEE"/>
          </w:tcPr>
          <w:p w14:paraId="7F8EF795" w14:textId="77777777" w:rsidR="00C403BB" w:rsidRPr="005440A4" w:rsidRDefault="00C403BB" w:rsidP="00113F68">
            <w:pPr>
              <w:jc w:val="both"/>
              <w:rPr>
                <w:rFonts w:cs="Calibri"/>
                <w:lang w:val="en-GB"/>
              </w:rPr>
            </w:pPr>
            <w:r w:rsidRPr="005440A4">
              <w:rPr>
                <w:rFonts w:cs="Calibri"/>
                <w:lang w:val="en-GB"/>
              </w:rPr>
              <w:t xml:space="preserve">Dr </w:t>
            </w:r>
            <w:r>
              <w:rPr>
                <w:rFonts w:cs="Calibri"/>
                <w:lang w:val="en-GB"/>
              </w:rPr>
              <w:t>Sandor Klapcsik</w:t>
            </w:r>
          </w:p>
        </w:tc>
      </w:tr>
      <w:tr w:rsidR="00C403BB" w:rsidRPr="00C403BB" w14:paraId="190980BF" w14:textId="77777777" w:rsidTr="00113F68">
        <w:trPr>
          <w:trHeight w:val="560"/>
        </w:trPr>
        <w:tc>
          <w:tcPr>
            <w:tcW w:w="1211" w:type="pct"/>
            <w:shd w:val="clear" w:color="auto" w:fill="auto"/>
          </w:tcPr>
          <w:p w14:paraId="2F2AC26C" w14:textId="77777777" w:rsidR="00C403BB" w:rsidRPr="005440A4" w:rsidRDefault="00C403BB" w:rsidP="00113F68">
            <w:pPr>
              <w:jc w:val="both"/>
              <w:rPr>
                <w:rFonts w:cs="Calibri"/>
                <w:lang w:val="en-US"/>
              </w:rPr>
            </w:pPr>
            <w:r w:rsidRPr="005440A4">
              <w:rPr>
                <w:rFonts w:cs="Calibri"/>
                <w:b/>
                <w:bCs/>
                <w:lang w:val="en-US"/>
              </w:rPr>
              <w:t>Contact</w:t>
            </w:r>
          </w:p>
        </w:tc>
        <w:tc>
          <w:tcPr>
            <w:tcW w:w="3789" w:type="pct"/>
            <w:shd w:val="clear" w:color="auto" w:fill="auto"/>
          </w:tcPr>
          <w:p w14:paraId="16717105" w14:textId="77777777" w:rsidR="00C403BB" w:rsidRPr="005440A4" w:rsidRDefault="00C403BB" w:rsidP="00113F68">
            <w:pPr>
              <w:jc w:val="both"/>
              <w:rPr>
                <w:rFonts w:cs="Calibri"/>
                <w:lang w:val="en-US"/>
              </w:rPr>
            </w:pPr>
            <w:r>
              <w:rPr>
                <w:rFonts w:cs="Calibri"/>
                <w:color w:val="0000FF"/>
                <w:u w:val="single"/>
                <w:lang w:val="en-US"/>
              </w:rPr>
              <w:t>Sandor.klapcsik</w:t>
            </w:r>
            <w:r w:rsidRPr="005440A4">
              <w:rPr>
                <w:rFonts w:cs="Calibri"/>
                <w:color w:val="0000FF"/>
                <w:u w:val="single"/>
                <w:lang w:val="en-US"/>
              </w:rPr>
              <w:t>@uni.lodz.pl</w:t>
            </w:r>
            <w:r w:rsidRPr="005440A4">
              <w:rPr>
                <w:rFonts w:cs="Calibri"/>
                <w:lang w:val="en-US"/>
              </w:rPr>
              <w:t xml:space="preserve"> </w:t>
            </w:r>
          </w:p>
        </w:tc>
      </w:tr>
      <w:tr w:rsidR="00C403BB" w:rsidRPr="005440A4" w14:paraId="15323649" w14:textId="77777777" w:rsidTr="00113F68">
        <w:trPr>
          <w:trHeight w:val="268"/>
        </w:trPr>
        <w:tc>
          <w:tcPr>
            <w:tcW w:w="1211" w:type="pct"/>
            <w:shd w:val="clear" w:color="auto" w:fill="D3DFEE"/>
          </w:tcPr>
          <w:p w14:paraId="1C9CCE25" w14:textId="77777777" w:rsidR="00C403BB" w:rsidRPr="005440A4" w:rsidRDefault="00C403BB" w:rsidP="00113F68">
            <w:pPr>
              <w:jc w:val="both"/>
              <w:rPr>
                <w:rFonts w:cs="Calibri"/>
                <w:lang w:val="en-US"/>
              </w:rPr>
            </w:pPr>
            <w:r w:rsidRPr="005440A4">
              <w:rPr>
                <w:rFonts w:cs="Calibri"/>
                <w:b/>
                <w:bCs/>
                <w:lang w:val="en-US"/>
              </w:rPr>
              <w:t>USOS code</w:t>
            </w:r>
          </w:p>
        </w:tc>
        <w:tc>
          <w:tcPr>
            <w:tcW w:w="3789" w:type="pct"/>
            <w:shd w:val="clear" w:color="auto" w:fill="D3DFEE"/>
          </w:tcPr>
          <w:p w14:paraId="469D221B" w14:textId="77777777" w:rsidR="00C403BB" w:rsidRPr="005440A4" w:rsidRDefault="00C403BB" w:rsidP="00113F68">
            <w:pPr>
              <w:jc w:val="both"/>
              <w:rPr>
                <w:rFonts w:cs="Calibri"/>
                <w:bCs/>
                <w:color w:val="FF0000"/>
                <w:lang w:val="en-US"/>
              </w:rPr>
            </w:pPr>
          </w:p>
        </w:tc>
      </w:tr>
      <w:tr w:rsidR="00C403BB" w:rsidRPr="005440A4" w14:paraId="23710080" w14:textId="77777777" w:rsidTr="00113F68">
        <w:trPr>
          <w:trHeight w:val="400"/>
        </w:trPr>
        <w:tc>
          <w:tcPr>
            <w:tcW w:w="1211" w:type="pct"/>
            <w:shd w:val="clear" w:color="auto" w:fill="auto"/>
          </w:tcPr>
          <w:p w14:paraId="42594524" w14:textId="77777777" w:rsidR="00C403BB" w:rsidRPr="005440A4" w:rsidRDefault="00C403BB" w:rsidP="00113F68">
            <w:pPr>
              <w:jc w:val="both"/>
              <w:rPr>
                <w:rFonts w:cs="Calibri"/>
                <w:lang w:val="en-GB"/>
              </w:rPr>
            </w:pPr>
            <w:r w:rsidRPr="005440A4">
              <w:rPr>
                <w:rFonts w:cs="Calibri"/>
                <w:b/>
                <w:bCs/>
                <w:lang w:val="en-US"/>
              </w:rPr>
              <w:t>Literature</w:t>
            </w:r>
          </w:p>
        </w:tc>
        <w:tc>
          <w:tcPr>
            <w:tcW w:w="3789" w:type="pct"/>
            <w:shd w:val="clear" w:color="auto" w:fill="auto"/>
          </w:tcPr>
          <w:p w14:paraId="75BE5FE0" w14:textId="77777777" w:rsidR="00C403BB" w:rsidRPr="005440A4" w:rsidRDefault="00C403BB" w:rsidP="00113F68">
            <w:pPr>
              <w:spacing w:after="0" w:line="240" w:lineRule="auto"/>
              <w:rPr>
                <w:rFonts w:cs="Calibri"/>
                <w:lang w:val="en-GB"/>
              </w:rPr>
            </w:pPr>
          </w:p>
        </w:tc>
      </w:tr>
      <w:tr w:rsidR="00C403BB" w:rsidRPr="005440A4" w14:paraId="3FD4B60A" w14:textId="77777777" w:rsidTr="00113F68">
        <w:trPr>
          <w:trHeight w:val="478"/>
        </w:trPr>
        <w:tc>
          <w:tcPr>
            <w:tcW w:w="1211" w:type="pct"/>
            <w:shd w:val="clear" w:color="auto" w:fill="D3DFEE"/>
          </w:tcPr>
          <w:p w14:paraId="412CE62C" w14:textId="77777777" w:rsidR="00C403BB" w:rsidRPr="005440A4" w:rsidRDefault="00C403BB" w:rsidP="00113F68">
            <w:pPr>
              <w:jc w:val="both"/>
              <w:rPr>
                <w:rFonts w:cs="Calibri"/>
                <w:lang w:val="en-US"/>
              </w:rPr>
            </w:pPr>
            <w:r w:rsidRPr="005440A4">
              <w:rPr>
                <w:rFonts w:cs="Calibri"/>
                <w:b/>
                <w:bCs/>
                <w:lang w:val="en-US"/>
              </w:rPr>
              <w:t xml:space="preserve">Timetable: </w:t>
            </w:r>
          </w:p>
        </w:tc>
        <w:tc>
          <w:tcPr>
            <w:tcW w:w="3789" w:type="pct"/>
            <w:shd w:val="clear" w:color="auto" w:fill="D3DFEE"/>
          </w:tcPr>
          <w:p w14:paraId="7286FE3F" w14:textId="77777777" w:rsidR="00C403BB" w:rsidRPr="005440A4" w:rsidRDefault="00C403BB" w:rsidP="00113F68">
            <w:pPr>
              <w:jc w:val="both"/>
              <w:rPr>
                <w:rFonts w:cs="Calibri"/>
                <w:bCs/>
                <w:lang w:val="en-US"/>
              </w:rPr>
            </w:pPr>
            <w:r w:rsidRPr="005440A4">
              <w:rPr>
                <w:rFonts w:cs="Calibri"/>
                <w:bCs/>
                <w:lang w:val="en-US"/>
              </w:rPr>
              <w:t>Tuesday, 15.15-16.45, [2.55]</w:t>
            </w:r>
          </w:p>
        </w:tc>
      </w:tr>
    </w:tbl>
    <w:p w14:paraId="5E5880E9" w14:textId="77777777" w:rsidR="00C403BB" w:rsidRPr="005440A4" w:rsidRDefault="00C403BB" w:rsidP="00C403BB">
      <w:pPr>
        <w:spacing w:after="0" w:line="240" w:lineRule="auto"/>
        <w:rPr>
          <w:rFonts w:cs="Calibri"/>
        </w:rPr>
      </w:pPr>
    </w:p>
    <w:tbl>
      <w:tblPr>
        <w:tblW w:w="9415"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8"/>
        <w:gridCol w:w="7147"/>
      </w:tblGrid>
      <w:tr w:rsidR="00C403BB" w:rsidRPr="00C403BB" w14:paraId="0F889284" w14:textId="77777777" w:rsidTr="00113F68">
        <w:trPr>
          <w:trHeight w:val="489"/>
        </w:trPr>
        <w:tc>
          <w:tcPr>
            <w:tcW w:w="2268" w:type="dxa"/>
            <w:tcBorders>
              <w:top w:val="single" w:sz="2" w:space="0" w:color="auto"/>
              <w:left w:val="single" w:sz="2" w:space="0" w:color="auto"/>
              <w:bottom w:val="single" w:sz="2" w:space="0" w:color="auto"/>
              <w:right w:val="single" w:sz="2" w:space="0" w:color="auto"/>
            </w:tcBorders>
            <w:shd w:val="clear" w:color="auto" w:fill="4F81BD"/>
            <w:tcMar>
              <w:top w:w="80" w:type="dxa"/>
              <w:left w:w="80" w:type="dxa"/>
              <w:bottom w:w="80" w:type="dxa"/>
              <w:right w:w="80" w:type="dxa"/>
            </w:tcMar>
            <w:hideMark/>
          </w:tcPr>
          <w:p w14:paraId="04565E56" w14:textId="77777777" w:rsidR="00C403BB" w:rsidRDefault="00C403BB" w:rsidP="00113F68">
            <w:pPr>
              <w:spacing w:after="0" w:line="240" w:lineRule="auto"/>
              <w:jc w:val="both"/>
              <w:rPr>
                <w:rFonts w:eastAsia="Arial Unicode MS" w:cs="Calibri"/>
                <w:color w:val="000000"/>
                <w:bdr w:val="none" w:sz="0" w:space="0" w:color="auto" w:frame="1"/>
                <w:lang w:eastAsia="en-GB"/>
              </w:rPr>
            </w:pPr>
            <w:bookmarkStart w:id="6" w:name="_Hlk159584915"/>
            <w:r>
              <w:rPr>
                <w:rFonts w:eastAsia="Arial Unicode MS" w:cs="Calibri"/>
                <w:b/>
                <w:bCs/>
                <w:color w:val="FFFFFF"/>
                <w:bdr w:val="none" w:sz="0" w:space="0" w:color="auto" w:frame="1"/>
                <w:lang w:val="en-US" w:eastAsia="en-GB"/>
              </w:rPr>
              <w:t>Course title</w:t>
            </w:r>
          </w:p>
        </w:tc>
        <w:tc>
          <w:tcPr>
            <w:tcW w:w="7147" w:type="dxa"/>
            <w:tcBorders>
              <w:top w:val="single" w:sz="2" w:space="0" w:color="auto"/>
              <w:left w:val="single" w:sz="2" w:space="0" w:color="auto"/>
              <w:bottom w:val="single" w:sz="2" w:space="0" w:color="auto"/>
              <w:right w:val="single" w:sz="2" w:space="0" w:color="auto"/>
            </w:tcBorders>
            <w:shd w:val="clear" w:color="auto" w:fill="4F81BD"/>
            <w:tcMar>
              <w:top w:w="80" w:type="dxa"/>
              <w:left w:w="80" w:type="dxa"/>
              <w:bottom w:w="80" w:type="dxa"/>
              <w:right w:w="80" w:type="dxa"/>
            </w:tcMar>
            <w:hideMark/>
          </w:tcPr>
          <w:p w14:paraId="006DCE1B" w14:textId="77777777" w:rsidR="00C403BB" w:rsidRPr="006F3D99" w:rsidRDefault="00C403BB" w:rsidP="00113F68">
            <w:pPr>
              <w:autoSpaceDE w:val="0"/>
              <w:spacing w:after="240" w:line="240" w:lineRule="auto"/>
              <w:rPr>
                <w:rFonts w:eastAsia="Times New Roman" w:cs="Calibri"/>
                <w:b/>
                <w:bCs/>
                <w:color w:val="FFFFFF"/>
                <w:lang w:val="en-GB"/>
              </w:rPr>
            </w:pPr>
            <w:r w:rsidRPr="006F3D99">
              <w:rPr>
                <w:rFonts w:eastAsia="Times New Roman" w:cs="Calibri"/>
                <w:b/>
                <w:bCs/>
                <w:color w:val="FFFFFF"/>
                <w:lang w:val="en-US"/>
              </w:rPr>
              <w:t>A Century of African American Women Playwrights</w:t>
            </w:r>
          </w:p>
        </w:tc>
      </w:tr>
      <w:tr w:rsidR="00C403BB" w14:paraId="5755D2AC" w14:textId="77777777" w:rsidTr="00113F68">
        <w:trPr>
          <w:trHeight w:val="232"/>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056987FB"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Form*</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3C9265BD" w14:textId="77777777" w:rsidR="00C403BB" w:rsidRDefault="00C403BB" w:rsidP="00113F68">
            <w:pPr>
              <w:rPr>
                <w:rFonts w:cs="Calibri"/>
              </w:rPr>
            </w:pPr>
            <w:r>
              <w:rPr>
                <w:rFonts w:cs="Calibri"/>
                <w:b/>
                <w:lang w:val="en-GB"/>
              </w:rPr>
              <w:t>tutorial</w:t>
            </w:r>
          </w:p>
        </w:tc>
      </w:tr>
      <w:tr w:rsidR="00C403BB" w14:paraId="4AF67EBF" w14:textId="77777777" w:rsidTr="00113F68">
        <w:trPr>
          <w:trHeight w:val="232"/>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127FEBE6"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Level of course</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5089A11C" w14:textId="77777777" w:rsidR="00C403BB" w:rsidRDefault="00C403BB" w:rsidP="00113F68">
            <w:pPr>
              <w:jc w:val="both"/>
              <w:rPr>
                <w:rFonts w:cs="Calibri"/>
              </w:rPr>
            </w:pPr>
            <w:r>
              <w:rPr>
                <w:rFonts w:eastAsia="Arial Unicode MS" w:cs="Calibri"/>
                <w:b/>
                <w:bCs/>
                <w:color w:val="000000"/>
              </w:rPr>
              <w:t>BA</w:t>
            </w:r>
          </w:p>
        </w:tc>
      </w:tr>
      <w:tr w:rsidR="00C403BB" w14:paraId="35AA54E1" w14:textId="77777777" w:rsidTr="00113F68">
        <w:trPr>
          <w:trHeight w:val="264"/>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6D693B7A"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Year/semester</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791BAC35" w14:textId="77777777" w:rsidR="00C403BB" w:rsidRDefault="00C403BB" w:rsidP="00113F68">
            <w:pPr>
              <w:jc w:val="both"/>
              <w:rPr>
                <w:rFonts w:cs="Calibri"/>
              </w:rPr>
            </w:pPr>
            <w:r>
              <w:rPr>
                <w:rFonts w:cs="Calibri"/>
                <w:b/>
                <w:lang w:val="en-GB"/>
              </w:rPr>
              <w:t>2</w:t>
            </w:r>
            <w:r>
              <w:rPr>
                <w:rFonts w:cs="Calibri"/>
                <w:b/>
                <w:vertAlign w:val="superscript"/>
                <w:lang w:val="en-GB"/>
              </w:rPr>
              <w:t>nd</w:t>
            </w:r>
            <w:r>
              <w:rPr>
                <w:rFonts w:cs="Calibri"/>
                <w:b/>
                <w:lang w:val="en-GB"/>
              </w:rPr>
              <w:t xml:space="preserve">  year, summer semester</w:t>
            </w:r>
          </w:p>
        </w:tc>
      </w:tr>
      <w:tr w:rsidR="00C403BB" w14:paraId="6FF36E44" w14:textId="77777777" w:rsidTr="00113F68">
        <w:trPr>
          <w:trHeight w:val="266"/>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62871DAB"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ECTS</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748A1278" w14:textId="77777777" w:rsidR="00C403BB" w:rsidRDefault="00C403BB" w:rsidP="00113F68">
            <w:pPr>
              <w:jc w:val="both"/>
              <w:rPr>
                <w:rFonts w:cs="Calibri"/>
              </w:rPr>
            </w:pPr>
            <w:r>
              <w:rPr>
                <w:rFonts w:eastAsia="Arial Unicode MS" w:cs="Calibri"/>
                <w:b/>
                <w:bCs/>
                <w:color w:val="000000"/>
              </w:rPr>
              <w:t>5</w:t>
            </w:r>
          </w:p>
        </w:tc>
      </w:tr>
      <w:tr w:rsidR="00C403BB" w14:paraId="004922AE" w14:textId="77777777" w:rsidTr="00113F68">
        <w:trPr>
          <w:trHeight w:val="548"/>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68DA1D76" w14:textId="77777777" w:rsidR="00C403BB" w:rsidRDefault="00C403BB" w:rsidP="00113F68">
            <w:pPr>
              <w:spacing w:after="0" w:line="240" w:lineRule="auto"/>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Language of instruction</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12A93453" w14:textId="77777777" w:rsidR="00C403BB" w:rsidRDefault="00C403BB" w:rsidP="00113F68">
            <w:pPr>
              <w:jc w:val="both"/>
              <w:rPr>
                <w:rFonts w:cs="Calibri"/>
              </w:rPr>
            </w:pPr>
            <w:r>
              <w:rPr>
                <w:rFonts w:eastAsia="Arial Unicode MS" w:cs="Calibri"/>
                <w:b/>
                <w:bCs/>
                <w:color w:val="000000"/>
              </w:rPr>
              <w:t>English</w:t>
            </w:r>
          </w:p>
        </w:tc>
      </w:tr>
      <w:tr w:rsidR="00C403BB" w14:paraId="61E0514F" w14:textId="77777777" w:rsidTr="00113F68">
        <w:trPr>
          <w:trHeight w:val="260"/>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10C42E7A"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No. of hours</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5137B9D0" w14:textId="77777777" w:rsidR="00C403BB" w:rsidRDefault="00C403BB" w:rsidP="00113F68">
            <w:pPr>
              <w:jc w:val="both"/>
              <w:rPr>
                <w:rFonts w:cs="Calibri"/>
              </w:rPr>
            </w:pPr>
            <w:r>
              <w:rPr>
                <w:rFonts w:eastAsia="Arial Unicode MS" w:cs="Calibri"/>
                <w:b/>
                <w:bCs/>
                <w:color w:val="000000"/>
              </w:rPr>
              <w:t>30</w:t>
            </w:r>
          </w:p>
        </w:tc>
      </w:tr>
      <w:tr w:rsidR="00C403BB" w:rsidRPr="00C403BB" w14:paraId="33AFBAE9" w14:textId="77777777" w:rsidTr="00113F68">
        <w:trPr>
          <w:trHeight w:val="2183"/>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759C3390" w14:textId="77777777" w:rsidR="00C403BB" w:rsidRDefault="00C403BB" w:rsidP="00113F68">
            <w:pPr>
              <w:spacing w:after="0" w:line="240" w:lineRule="auto"/>
              <w:jc w:val="both"/>
              <w:rPr>
                <w:rFonts w:eastAsia="Arial Unicode MS" w:cs="Calibri"/>
                <w:b/>
                <w:bCs/>
                <w:color w:val="000000"/>
                <w:bdr w:val="none" w:sz="0" w:space="0" w:color="auto" w:frame="1"/>
                <w:lang w:eastAsia="en-GB"/>
              </w:rPr>
            </w:pPr>
            <w:r>
              <w:rPr>
                <w:rFonts w:eastAsia="Arial Unicode MS" w:cs="Calibri"/>
                <w:b/>
                <w:bCs/>
                <w:color w:val="000000"/>
                <w:bdr w:val="none" w:sz="0" w:space="0" w:color="auto" w:frame="1"/>
                <w:lang w:val="en-US" w:eastAsia="en-GB"/>
              </w:rPr>
              <w:lastRenderedPageBreak/>
              <w:t>Course content</w:t>
            </w:r>
          </w:p>
          <w:p w14:paraId="047322C9" w14:textId="77777777" w:rsidR="00C403BB" w:rsidRDefault="00C403BB" w:rsidP="00113F68">
            <w:pPr>
              <w:spacing w:after="0" w:line="240" w:lineRule="auto"/>
              <w:rPr>
                <w:rFonts w:eastAsia="Arial Unicode MS" w:cs="Calibri"/>
                <w:color w:val="000000"/>
                <w:bdr w:val="none" w:sz="0" w:space="0" w:color="auto" w:frame="1"/>
                <w:lang w:eastAsia="en-GB"/>
              </w:rPr>
            </w:pPr>
            <w:r>
              <w:rPr>
                <w:rFonts w:eastAsia="Arial Unicode MS" w:cs="Calibri"/>
                <w:b/>
                <w:bCs/>
                <w:color w:val="FF0000"/>
                <w:bdr w:val="none" w:sz="0" w:space="0" w:color="auto" w:frame="1"/>
                <w:lang w:val="en-US" w:eastAsia="en-GB"/>
              </w:rPr>
              <w:t xml:space="preserve"> (max. 1000 characters)</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500A3C14" w14:textId="77777777" w:rsidR="00C403BB" w:rsidRDefault="00C403BB" w:rsidP="00113F68">
            <w:pPr>
              <w:spacing w:after="0" w:line="240" w:lineRule="auto"/>
              <w:rPr>
                <w:rFonts w:eastAsia="Arial Unicode MS" w:cs="Calibri"/>
                <w:color w:val="000000"/>
                <w:bdr w:val="none" w:sz="0" w:space="0" w:color="auto" w:frame="1"/>
                <w:lang w:val="en-US" w:eastAsia="en-GB"/>
              </w:rPr>
            </w:pPr>
            <w:r w:rsidRPr="006F3D99">
              <w:rPr>
                <w:rFonts w:eastAsia="Arial Unicode MS" w:cs="Calibri"/>
                <w:color w:val="000000"/>
                <w:bdr w:val="none" w:sz="0" w:space="0" w:color="auto" w:frame="1"/>
                <w:lang w:val="en-US" w:eastAsia="en-GB"/>
              </w:rPr>
              <w:t>African American women have been writing plays at least since the Harlem Renaissance and the American Little Theatre Movement (1910s-1920s). Over the course of a century, Black playwrights have addressed racism, African American history, urban blight, a changing workplace, and Black American womanhood in a variety of styles ranging from so-called kitchen sink realism to comedy, fantasy, and abstraction.  The readings in the course do not exhaust the possibilities for study but they will get you attuned to a rich trove of varied, important writing.</w:t>
            </w:r>
          </w:p>
        </w:tc>
      </w:tr>
      <w:tr w:rsidR="00C403BB" w14:paraId="2A98B822" w14:textId="77777777" w:rsidTr="00113F68">
        <w:trPr>
          <w:trHeight w:val="379"/>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77A248D8"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Assessment scheme</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14:paraId="27D17C42" w14:textId="77777777" w:rsidR="00C403BB" w:rsidRDefault="00C403BB" w:rsidP="00113F68">
            <w:pPr>
              <w:autoSpaceDE w:val="0"/>
              <w:spacing w:after="240" w:line="240" w:lineRule="auto"/>
              <w:rPr>
                <w:rFonts w:eastAsia="Times New Roman" w:cs="Calibri"/>
                <w:color w:val="000000"/>
                <w:lang w:val="en-US"/>
              </w:rPr>
            </w:pPr>
          </w:p>
        </w:tc>
      </w:tr>
      <w:tr w:rsidR="00C403BB" w14:paraId="21BD84D5" w14:textId="77777777" w:rsidTr="00113F68">
        <w:trPr>
          <w:trHeight w:val="409"/>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3FDCC71E"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Lecturer</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13CFB0C7" w14:textId="77777777" w:rsidR="00C403BB" w:rsidRDefault="00C403BB" w:rsidP="00113F68">
            <w:pPr>
              <w:jc w:val="both"/>
              <w:rPr>
                <w:rFonts w:cs="Calibri"/>
              </w:rPr>
            </w:pPr>
            <w:r>
              <w:rPr>
                <w:rFonts w:cs="Calibri"/>
              </w:rPr>
              <w:t>Prof. Dorothy Chansky</w:t>
            </w:r>
          </w:p>
        </w:tc>
      </w:tr>
      <w:tr w:rsidR="00C403BB" w:rsidRPr="006F3D99" w14:paraId="672C695A" w14:textId="77777777" w:rsidTr="00113F68">
        <w:trPr>
          <w:trHeight w:val="249"/>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7E9D9E3E"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Contact</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7FCC9992" w14:textId="77777777" w:rsidR="00C403BB" w:rsidRPr="006F3D99" w:rsidRDefault="00C403BB" w:rsidP="00113F68">
            <w:pPr>
              <w:jc w:val="both"/>
              <w:rPr>
                <w:rFonts w:cs="Calibri"/>
              </w:rPr>
            </w:pPr>
            <w:r w:rsidRPr="006F3D99">
              <w:rPr>
                <w:rFonts w:cs="Calibri"/>
              </w:rPr>
              <w:t>Dorothy.chansky@uni.lodz.pl</w:t>
            </w:r>
            <w:r>
              <w:rPr>
                <w:rFonts w:cs="Calibri"/>
              </w:rPr>
              <w:t xml:space="preserve"> </w:t>
            </w:r>
          </w:p>
        </w:tc>
      </w:tr>
      <w:tr w:rsidR="00C403BB" w14:paraId="2A8681D4" w14:textId="77777777" w:rsidTr="00113F68">
        <w:trPr>
          <w:trHeight w:val="300"/>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2DD29084"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USOS code</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tcPr>
          <w:p w14:paraId="01FEE43C" w14:textId="77777777" w:rsidR="00C403BB" w:rsidRDefault="00C403BB" w:rsidP="00113F68">
            <w:pPr>
              <w:autoSpaceDE w:val="0"/>
              <w:spacing w:after="240" w:line="240" w:lineRule="auto"/>
              <w:rPr>
                <w:rFonts w:eastAsia="Times New Roman" w:cs="Calibri"/>
                <w:color w:val="000000"/>
              </w:rPr>
            </w:pPr>
          </w:p>
        </w:tc>
      </w:tr>
      <w:tr w:rsidR="00C403BB" w14:paraId="4F5A94F0" w14:textId="77777777" w:rsidTr="00113F68">
        <w:trPr>
          <w:trHeight w:val="546"/>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052F660F"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Literature</w:t>
            </w:r>
          </w:p>
        </w:tc>
        <w:tc>
          <w:tcPr>
            <w:tcW w:w="7147"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14:paraId="066AEEDF" w14:textId="77777777" w:rsidR="00C403BB" w:rsidRDefault="00C403BB" w:rsidP="00113F68">
            <w:pPr>
              <w:rPr>
                <w:rFonts w:cs="Calibri"/>
              </w:rPr>
            </w:pPr>
          </w:p>
        </w:tc>
      </w:tr>
      <w:tr w:rsidR="00C403BB" w14:paraId="79C4AB41" w14:textId="77777777" w:rsidTr="00113F68">
        <w:trPr>
          <w:trHeight w:val="672"/>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6110904E"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Timetable:</w:t>
            </w:r>
          </w:p>
        </w:tc>
        <w:tc>
          <w:tcPr>
            <w:tcW w:w="7147"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537CE75D" w14:textId="77777777" w:rsidR="00C403BB" w:rsidRDefault="00C403BB" w:rsidP="00113F68">
            <w:pPr>
              <w:spacing w:after="0" w:line="240" w:lineRule="auto"/>
              <w:jc w:val="both"/>
              <w:rPr>
                <w:rFonts w:eastAsia="Arial Unicode MS" w:cs="Calibri"/>
                <w:color w:val="000000"/>
                <w:bdr w:val="none" w:sz="0" w:space="0" w:color="auto" w:frame="1"/>
                <w:lang w:eastAsia="en-GB"/>
              </w:rPr>
            </w:pPr>
            <w:r w:rsidRPr="005440A4">
              <w:rPr>
                <w:rFonts w:cs="Calibri"/>
                <w:bCs/>
                <w:lang w:val="en-US"/>
              </w:rPr>
              <w:t>Tuesday, 15.15-16.45, [</w:t>
            </w:r>
            <w:r>
              <w:rPr>
                <w:rFonts w:cs="Calibri"/>
                <w:bCs/>
                <w:lang w:val="en-US"/>
              </w:rPr>
              <w:t>0.05</w:t>
            </w:r>
            <w:r w:rsidRPr="005440A4">
              <w:rPr>
                <w:rFonts w:cs="Calibri"/>
                <w:bCs/>
                <w:lang w:val="en-US"/>
              </w:rPr>
              <w:t>]</w:t>
            </w:r>
          </w:p>
        </w:tc>
      </w:tr>
      <w:bookmarkEnd w:id="6"/>
    </w:tbl>
    <w:p w14:paraId="08EADFF7" w14:textId="77777777" w:rsidR="00C403BB" w:rsidRPr="005440A4" w:rsidRDefault="00C403BB" w:rsidP="00C403BB">
      <w:pPr>
        <w:spacing w:after="0" w:line="240" w:lineRule="auto"/>
        <w:rPr>
          <w:rFonts w:cs="Calibri"/>
          <w:lang w:val="en-GB"/>
        </w:rPr>
      </w:pPr>
      <w:r w:rsidRPr="005440A4">
        <w:rPr>
          <w:rFonts w:cs="Calibri"/>
          <w:lang w:val="en-GB"/>
        </w:rPr>
        <w:br w:type="page"/>
      </w:r>
    </w:p>
    <w:tbl>
      <w:tblPr>
        <w:tblW w:w="9982"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8"/>
        <w:gridCol w:w="7714"/>
      </w:tblGrid>
      <w:tr w:rsidR="00C403BB" w:rsidRPr="00C403BB" w14:paraId="44556617" w14:textId="77777777" w:rsidTr="00113F68">
        <w:trPr>
          <w:trHeight w:val="489"/>
        </w:trPr>
        <w:tc>
          <w:tcPr>
            <w:tcW w:w="2268" w:type="dxa"/>
            <w:tcBorders>
              <w:top w:val="single" w:sz="2" w:space="0" w:color="auto"/>
              <w:left w:val="single" w:sz="2" w:space="0" w:color="auto"/>
              <w:bottom w:val="single" w:sz="2" w:space="0" w:color="auto"/>
              <w:right w:val="single" w:sz="2" w:space="0" w:color="auto"/>
            </w:tcBorders>
            <w:shd w:val="clear" w:color="auto" w:fill="4F81BD"/>
            <w:tcMar>
              <w:top w:w="80" w:type="dxa"/>
              <w:left w:w="80" w:type="dxa"/>
              <w:bottom w:w="80" w:type="dxa"/>
              <w:right w:w="80" w:type="dxa"/>
            </w:tcMar>
            <w:hideMark/>
          </w:tcPr>
          <w:p w14:paraId="359ECA3E"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FFFFFF"/>
                <w:bdr w:val="none" w:sz="0" w:space="0" w:color="auto" w:frame="1"/>
                <w:lang w:val="en-US" w:eastAsia="en-GB"/>
              </w:rPr>
              <w:lastRenderedPageBreak/>
              <w:t>Course title</w:t>
            </w:r>
          </w:p>
        </w:tc>
        <w:tc>
          <w:tcPr>
            <w:tcW w:w="7714" w:type="dxa"/>
            <w:tcBorders>
              <w:top w:val="single" w:sz="2" w:space="0" w:color="auto"/>
              <w:left w:val="single" w:sz="2" w:space="0" w:color="auto"/>
              <w:bottom w:val="single" w:sz="2" w:space="0" w:color="auto"/>
              <w:right w:val="single" w:sz="2" w:space="0" w:color="auto"/>
            </w:tcBorders>
            <w:shd w:val="clear" w:color="auto" w:fill="4F81BD"/>
            <w:tcMar>
              <w:top w:w="80" w:type="dxa"/>
              <w:left w:w="80" w:type="dxa"/>
              <w:bottom w:w="80" w:type="dxa"/>
              <w:right w:w="80" w:type="dxa"/>
            </w:tcMar>
            <w:hideMark/>
          </w:tcPr>
          <w:p w14:paraId="27C17940" w14:textId="77777777" w:rsidR="00C403BB" w:rsidRDefault="00C403BB" w:rsidP="00113F68">
            <w:pPr>
              <w:autoSpaceDE w:val="0"/>
              <w:spacing w:after="240" w:line="240" w:lineRule="auto"/>
              <w:rPr>
                <w:rFonts w:eastAsia="Times New Roman" w:cs="Calibri"/>
                <w:b/>
                <w:bCs/>
                <w:color w:val="FFFFFF"/>
                <w:lang w:val="en-US"/>
              </w:rPr>
            </w:pPr>
            <w:r w:rsidRPr="00151D51">
              <w:rPr>
                <w:rFonts w:eastAsia="Times New Roman" w:cs="Calibri"/>
                <w:b/>
                <w:bCs/>
                <w:color w:val="FFFFFF"/>
                <w:lang w:val="en-US"/>
              </w:rPr>
              <w:t>Linguistic and bimodal forms of expression</w:t>
            </w:r>
          </w:p>
        </w:tc>
      </w:tr>
      <w:tr w:rsidR="00C403BB" w14:paraId="1C8F320D" w14:textId="77777777" w:rsidTr="00113F68">
        <w:trPr>
          <w:trHeight w:val="232"/>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1B3A5208"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Form*</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2769AFEF" w14:textId="77777777" w:rsidR="00C403BB" w:rsidRDefault="00C403BB" w:rsidP="00113F68">
            <w:pPr>
              <w:rPr>
                <w:rFonts w:cs="Calibri"/>
              </w:rPr>
            </w:pPr>
            <w:r>
              <w:rPr>
                <w:rFonts w:cs="Calibri"/>
                <w:b/>
                <w:lang w:val="en-GB"/>
              </w:rPr>
              <w:t>tutorial</w:t>
            </w:r>
          </w:p>
        </w:tc>
      </w:tr>
      <w:tr w:rsidR="00C403BB" w14:paraId="190FB07F" w14:textId="77777777" w:rsidTr="00113F68">
        <w:trPr>
          <w:trHeight w:val="232"/>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3C7FE87A"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Level of course</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12065C4D" w14:textId="77777777" w:rsidR="00C403BB" w:rsidRDefault="00C403BB" w:rsidP="00113F68">
            <w:pPr>
              <w:jc w:val="both"/>
              <w:rPr>
                <w:rFonts w:cs="Calibri"/>
              </w:rPr>
            </w:pPr>
            <w:r>
              <w:rPr>
                <w:rFonts w:eastAsia="Arial Unicode MS" w:cs="Calibri"/>
                <w:b/>
                <w:bCs/>
                <w:color w:val="000000"/>
              </w:rPr>
              <w:t>BA</w:t>
            </w:r>
          </w:p>
        </w:tc>
      </w:tr>
      <w:tr w:rsidR="00C403BB" w14:paraId="53ABD5E8" w14:textId="77777777" w:rsidTr="00113F68">
        <w:trPr>
          <w:trHeight w:val="264"/>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09F2A64C"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Year/semester</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3CE260E4" w14:textId="77777777" w:rsidR="00C403BB" w:rsidRDefault="00C403BB" w:rsidP="00113F68">
            <w:pPr>
              <w:jc w:val="both"/>
              <w:rPr>
                <w:rFonts w:cs="Calibri"/>
              </w:rPr>
            </w:pPr>
            <w:r>
              <w:rPr>
                <w:rFonts w:cs="Calibri"/>
                <w:b/>
                <w:lang w:val="en-GB"/>
              </w:rPr>
              <w:t>2</w:t>
            </w:r>
            <w:r>
              <w:rPr>
                <w:rFonts w:cs="Calibri"/>
                <w:b/>
                <w:vertAlign w:val="superscript"/>
                <w:lang w:val="en-GB"/>
              </w:rPr>
              <w:t>nd</w:t>
            </w:r>
            <w:r>
              <w:rPr>
                <w:rFonts w:cs="Calibri"/>
                <w:b/>
                <w:lang w:val="en-GB"/>
              </w:rPr>
              <w:t xml:space="preserve">  year, summer semester</w:t>
            </w:r>
          </w:p>
        </w:tc>
      </w:tr>
      <w:tr w:rsidR="00C403BB" w14:paraId="36659300" w14:textId="77777777" w:rsidTr="00113F68">
        <w:trPr>
          <w:trHeight w:val="266"/>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0239FF46"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ECTS</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0602D9AE" w14:textId="77777777" w:rsidR="00C403BB" w:rsidRDefault="00C403BB" w:rsidP="00113F68">
            <w:pPr>
              <w:jc w:val="both"/>
              <w:rPr>
                <w:rFonts w:cs="Calibri"/>
              </w:rPr>
            </w:pPr>
            <w:r>
              <w:rPr>
                <w:rFonts w:eastAsia="Arial Unicode MS" w:cs="Calibri"/>
                <w:b/>
                <w:bCs/>
                <w:color w:val="000000"/>
              </w:rPr>
              <w:t>5</w:t>
            </w:r>
          </w:p>
        </w:tc>
      </w:tr>
      <w:tr w:rsidR="00C403BB" w14:paraId="0BED89C4" w14:textId="77777777" w:rsidTr="00113F68">
        <w:trPr>
          <w:trHeight w:val="548"/>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71C5269A" w14:textId="77777777" w:rsidR="00C403BB" w:rsidRDefault="00C403BB" w:rsidP="00113F68">
            <w:pPr>
              <w:spacing w:after="0" w:line="240" w:lineRule="auto"/>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Language of instruction</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3366DB08" w14:textId="77777777" w:rsidR="00C403BB" w:rsidRDefault="00C403BB" w:rsidP="00113F68">
            <w:pPr>
              <w:jc w:val="both"/>
              <w:rPr>
                <w:rFonts w:cs="Calibri"/>
              </w:rPr>
            </w:pPr>
            <w:r>
              <w:rPr>
                <w:rFonts w:eastAsia="Arial Unicode MS" w:cs="Calibri"/>
                <w:b/>
                <w:bCs/>
                <w:color w:val="000000"/>
              </w:rPr>
              <w:t>English</w:t>
            </w:r>
          </w:p>
        </w:tc>
      </w:tr>
      <w:tr w:rsidR="00C403BB" w14:paraId="6E604DAA" w14:textId="77777777" w:rsidTr="00113F68">
        <w:trPr>
          <w:trHeight w:val="260"/>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32CADF19"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No. of hours</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2BDD9315" w14:textId="77777777" w:rsidR="00C403BB" w:rsidRDefault="00C403BB" w:rsidP="00113F68">
            <w:pPr>
              <w:jc w:val="both"/>
              <w:rPr>
                <w:rFonts w:cs="Calibri"/>
              </w:rPr>
            </w:pPr>
            <w:r>
              <w:rPr>
                <w:rFonts w:eastAsia="Arial Unicode MS" w:cs="Calibri"/>
                <w:b/>
                <w:bCs/>
                <w:color w:val="000000"/>
              </w:rPr>
              <w:t>30</w:t>
            </w:r>
          </w:p>
        </w:tc>
      </w:tr>
      <w:tr w:rsidR="00C403BB" w:rsidRPr="00C403BB" w14:paraId="2D95114B" w14:textId="77777777" w:rsidTr="00113F68">
        <w:trPr>
          <w:trHeight w:val="2245"/>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7F906612" w14:textId="77777777" w:rsidR="00C403BB" w:rsidRDefault="00C403BB" w:rsidP="00113F68">
            <w:pPr>
              <w:spacing w:after="0" w:line="240" w:lineRule="auto"/>
              <w:jc w:val="both"/>
              <w:rPr>
                <w:rFonts w:eastAsia="Arial Unicode MS" w:cs="Calibri"/>
                <w:b/>
                <w:bCs/>
                <w:color w:val="000000"/>
                <w:bdr w:val="none" w:sz="0" w:space="0" w:color="auto" w:frame="1"/>
                <w:lang w:eastAsia="en-GB"/>
              </w:rPr>
            </w:pPr>
            <w:r>
              <w:rPr>
                <w:rFonts w:eastAsia="Arial Unicode MS" w:cs="Calibri"/>
                <w:b/>
                <w:bCs/>
                <w:color w:val="000000"/>
                <w:bdr w:val="none" w:sz="0" w:space="0" w:color="auto" w:frame="1"/>
                <w:lang w:val="en-US" w:eastAsia="en-GB"/>
              </w:rPr>
              <w:t>Course content</w:t>
            </w:r>
          </w:p>
          <w:p w14:paraId="61A8AF5B" w14:textId="77777777" w:rsidR="00C403BB" w:rsidRDefault="00C403BB" w:rsidP="00113F68">
            <w:pPr>
              <w:spacing w:after="0" w:line="240" w:lineRule="auto"/>
              <w:rPr>
                <w:rFonts w:eastAsia="Arial Unicode MS" w:cs="Calibri"/>
                <w:color w:val="000000"/>
                <w:bdr w:val="none" w:sz="0" w:space="0" w:color="auto" w:frame="1"/>
                <w:lang w:eastAsia="en-GB"/>
              </w:rPr>
            </w:pPr>
            <w:r>
              <w:rPr>
                <w:rFonts w:eastAsia="Arial Unicode MS" w:cs="Calibri"/>
                <w:b/>
                <w:bCs/>
                <w:color w:val="FF0000"/>
                <w:bdr w:val="none" w:sz="0" w:space="0" w:color="auto" w:frame="1"/>
                <w:lang w:val="en-US" w:eastAsia="en-GB"/>
              </w:rPr>
              <w:t xml:space="preserve"> (max. 1000 characters)</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1F5C28C7" w14:textId="77777777" w:rsidR="00C403BB" w:rsidRDefault="00C403BB" w:rsidP="00113F68">
            <w:pPr>
              <w:spacing w:after="0" w:line="240" w:lineRule="auto"/>
              <w:rPr>
                <w:rFonts w:eastAsia="Arial Unicode MS" w:cs="Calibri"/>
                <w:color w:val="000000"/>
                <w:bdr w:val="none" w:sz="0" w:space="0" w:color="auto" w:frame="1"/>
                <w:lang w:val="en-US" w:eastAsia="en-GB"/>
              </w:rPr>
            </w:pPr>
            <w:r w:rsidRPr="00151D51">
              <w:rPr>
                <w:rFonts w:eastAsia="Arial Unicode MS" w:cs="Calibri"/>
                <w:color w:val="000000"/>
                <w:bdr w:val="none" w:sz="0" w:space="0" w:color="auto" w:frame="1"/>
                <w:lang w:val="en-US" w:eastAsia="en-GB"/>
              </w:rPr>
              <w:t>In this course students will have the opportunity to investigate various verbal and verbo-visual forms of expression in such areas as advertisements, social campaigns, comics, or Internet memes in order to discuss their communicative effectiveness. It aims at offering an insight into chosen cognitive linguistics concepts such as mental construal and perspective, conceptual metaphor and metonymy, conceptual blending, framing. A focus will also be placed on basic notions from the field of visual communication. The course will also highlight the variant nature of language and the possibility of alternate ways of expression.</w:t>
            </w:r>
          </w:p>
        </w:tc>
      </w:tr>
      <w:tr w:rsidR="00C403BB" w14:paraId="5D3A21FA" w14:textId="77777777" w:rsidTr="00113F68">
        <w:trPr>
          <w:trHeight w:val="379"/>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4AC52A29"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Assessment scheme</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14:paraId="08EF3E6A" w14:textId="77777777" w:rsidR="00C403BB" w:rsidRDefault="00C403BB" w:rsidP="00113F68">
            <w:pPr>
              <w:autoSpaceDE w:val="0"/>
              <w:spacing w:after="240" w:line="240" w:lineRule="auto"/>
              <w:rPr>
                <w:rFonts w:eastAsia="Times New Roman" w:cs="Calibri"/>
                <w:color w:val="000000"/>
                <w:lang w:val="en-US"/>
              </w:rPr>
            </w:pPr>
          </w:p>
        </w:tc>
      </w:tr>
      <w:tr w:rsidR="00C403BB" w14:paraId="76B9B7BE" w14:textId="77777777" w:rsidTr="00113F68">
        <w:trPr>
          <w:trHeight w:val="409"/>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1A3659E0"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Lecturer</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3222A8FD" w14:textId="77777777" w:rsidR="00C403BB" w:rsidRDefault="00C403BB" w:rsidP="00113F68">
            <w:pPr>
              <w:jc w:val="both"/>
              <w:rPr>
                <w:rFonts w:cs="Calibri"/>
              </w:rPr>
            </w:pPr>
            <w:r>
              <w:rPr>
                <w:rFonts w:cs="Calibri"/>
              </w:rPr>
              <w:t>Dr Aleksandra Majdzińska-Koczorowicz</w:t>
            </w:r>
          </w:p>
        </w:tc>
      </w:tr>
      <w:tr w:rsidR="00C403BB" w:rsidRPr="00151D51" w14:paraId="4DA77015" w14:textId="77777777" w:rsidTr="00113F68">
        <w:trPr>
          <w:trHeight w:val="249"/>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4DCAD8F4"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Contact</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79F1D5E3" w14:textId="77777777" w:rsidR="00C403BB" w:rsidRPr="00151D51" w:rsidRDefault="00C403BB" w:rsidP="00113F68">
            <w:pPr>
              <w:jc w:val="both"/>
              <w:rPr>
                <w:rFonts w:cs="Calibri"/>
              </w:rPr>
            </w:pPr>
            <w:r w:rsidRPr="00151D51">
              <w:rPr>
                <w:rFonts w:cs="Calibri"/>
              </w:rPr>
              <w:t>Aleksandra.majdzinska@uni.lodz.pl</w:t>
            </w:r>
            <w:r>
              <w:rPr>
                <w:rFonts w:cs="Calibri"/>
              </w:rPr>
              <w:t xml:space="preserve"> </w:t>
            </w:r>
          </w:p>
        </w:tc>
      </w:tr>
      <w:tr w:rsidR="00C403BB" w14:paraId="18CD2FE9" w14:textId="77777777" w:rsidTr="00113F68">
        <w:trPr>
          <w:trHeight w:val="300"/>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2B83B0F8"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USOS code</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tcPr>
          <w:p w14:paraId="7628DDAD" w14:textId="77777777" w:rsidR="00C403BB" w:rsidRDefault="00C403BB" w:rsidP="00113F68">
            <w:pPr>
              <w:autoSpaceDE w:val="0"/>
              <w:spacing w:after="240" w:line="240" w:lineRule="auto"/>
              <w:rPr>
                <w:rFonts w:eastAsia="Times New Roman" w:cs="Calibri"/>
                <w:color w:val="000000"/>
              </w:rPr>
            </w:pPr>
          </w:p>
        </w:tc>
      </w:tr>
      <w:tr w:rsidR="00C403BB" w14:paraId="2CF52B1F" w14:textId="77777777" w:rsidTr="00113F68">
        <w:trPr>
          <w:trHeight w:val="546"/>
        </w:trPr>
        <w:tc>
          <w:tcPr>
            <w:tcW w:w="2268"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hideMark/>
          </w:tcPr>
          <w:p w14:paraId="12B3AD14"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Literature</w:t>
            </w:r>
          </w:p>
        </w:tc>
        <w:tc>
          <w:tcPr>
            <w:tcW w:w="7714" w:type="dxa"/>
            <w:tcBorders>
              <w:top w:val="single" w:sz="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tcPr>
          <w:p w14:paraId="12038AEC" w14:textId="77777777" w:rsidR="00C403BB" w:rsidRDefault="00C403BB" w:rsidP="00113F68">
            <w:pPr>
              <w:rPr>
                <w:rFonts w:cs="Calibri"/>
              </w:rPr>
            </w:pPr>
          </w:p>
        </w:tc>
      </w:tr>
      <w:tr w:rsidR="00C403BB" w14:paraId="204995C2" w14:textId="77777777" w:rsidTr="00113F68">
        <w:trPr>
          <w:trHeight w:val="672"/>
        </w:trPr>
        <w:tc>
          <w:tcPr>
            <w:tcW w:w="2268"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5483FE41"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
                <w:bCs/>
                <w:color w:val="000000"/>
                <w:bdr w:val="none" w:sz="0" w:space="0" w:color="auto" w:frame="1"/>
                <w:lang w:val="en-US" w:eastAsia="en-GB"/>
              </w:rPr>
              <w:t>Timetable:</w:t>
            </w:r>
          </w:p>
        </w:tc>
        <w:tc>
          <w:tcPr>
            <w:tcW w:w="7714" w:type="dxa"/>
            <w:tcBorders>
              <w:top w:val="single" w:sz="2" w:space="0" w:color="auto"/>
              <w:left w:val="single" w:sz="2" w:space="0" w:color="auto"/>
              <w:bottom w:val="single" w:sz="2" w:space="0" w:color="auto"/>
              <w:right w:val="single" w:sz="2" w:space="0" w:color="auto"/>
            </w:tcBorders>
            <w:shd w:val="clear" w:color="auto" w:fill="D3DFEE"/>
            <w:tcMar>
              <w:top w:w="80" w:type="dxa"/>
              <w:left w:w="80" w:type="dxa"/>
              <w:bottom w:w="80" w:type="dxa"/>
              <w:right w:w="80" w:type="dxa"/>
            </w:tcMar>
            <w:hideMark/>
          </w:tcPr>
          <w:p w14:paraId="66BDF414" w14:textId="77777777" w:rsidR="00C403BB" w:rsidRDefault="00C403BB" w:rsidP="00113F68">
            <w:pPr>
              <w:spacing w:after="0" w:line="240" w:lineRule="auto"/>
              <w:jc w:val="both"/>
              <w:rPr>
                <w:rFonts w:eastAsia="Arial Unicode MS" w:cs="Calibri"/>
                <w:color w:val="000000"/>
                <w:bdr w:val="none" w:sz="0" w:space="0" w:color="auto" w:frame="1"/>
                <w:lang w:eastAsia="en-GB"/>
              </w:rPr>
            </w:pPr>
            <w:r>
              <w:rPr>
                <w:rFonts w:eastAsia="Arial Unicode MS" w:cs="Calibri"/>
                <w:bCs/>
                <w:color w:val="000000"/>
                <w:bdr w:val="none" w:sz="0" w:space="0" w:color="auto" w:frame="1"/>
                <w:lang w:val="en-US" w:eastAsia="en-GB"/>
              </w:rPr>
              <w:t xml:space="preserve">Wednesday, 11.45-13.15, </w:t>
            </w:r>
            <w:r>
              <w:rPr>
                <w:rFonts w:eastAsia="Arial Unicode MS" w:cs="Calibri"/>
                <w:color w:val="000000"/>
                <w:bdr w:val="none" w:sz="0" w:space="0" w:color="auto" w:frame="1"/>
                <w:lang w:val="en-GB" w:eastAsia="en-GB"/>
              </w:rPr>
              <w:t>[-04]</w:t>
            </w:r>
          </w:p>
        </w:tc>
      </w:tr>
    </w:tbl>
    <w:p w14:paraId="4202FBEF" w14:textId="77777777" w:rsidR="00C403BB" w:rsidRDefault="00C403BB" w:rsidP="00C403BB">
      <w:pPr>
        <w:spacing w:after="0" w:line="240" w:lineRule="auto"/>
        <w:rPr>
          <w:rFonts w:cs="Calibri"/>
          <w:lang w:val="en-GB"/>
        </w:rPr>
      </w:pPr>
    </w:p>
    <w:p w14:paraId="0787CC1B" w14:textId="77777777" w:rsidR="00C403BB" w:rsidRDefault="00C403BB" w:rsidP="00C403BB">
      <w:pPr>
        <w:spacing w:after="0" w:line="240" w:lineRule="auto"/>
        <w:rPr>
          <w:rFonts w:cs="Calibri"/>
          <w:lang w:val="en-GB"/>
        </w:rPr>
      </w:pPr>
    </w:p>
    <w:p w14:paraId="7FADD7D6" w14:textId="77777777" w:rsidR="00C403BB" w:rsidRDefault="00C403BB" w:rsidP="00C403BB">
      <w:pPr>
        <w:spacing w:after="0" w:line="240" w:lineRule="auto"/>
        <w:rPr>
          <w:rFonts w:cs="Calibri"/>
          <w:lang w:val="en-GB"/>
        </w:rPr>
      </w:pPr>
    </w:p>
    <w:p w14:paraId="4B3E1724" w14:textId="77777777" w:rsidR="00C403BB" w:rsidRDefault="00C403BB" w:rsidP="00C403BB">
      <w:pPr>
        <w:spacing w:after="0" w:line="240" w:lineRule="auto"/>
        <w:rPr>
          <w:rFonts w:cs="Calibri"/>
          <w:lang w:val="en-GB"/>
        </w:rPr>
      </w:pPr>
    </w:p>
    <w:p w14:paraId="280A9739" w14:textId="77777777" w:rsidR="00C403BB" w:rsidRDefault="00C403BB" w:rsidP="00C403BB">
      <w:pPr>
        <w:spacing w:after="0" w:line="240" w:lineRule="auto"/>
        <w:rPr>
          <w:rFonts w:cs="Calibri"/>
          <w:lang w:val="en-GB"/>
        </w:rPr>
      </w:pPr>
    </w:p>
    <w:p w14:paraId="395822B3" w14:textId="77777777" w:rsidR="00C403BB" w:rsidRDefault="00C403BB" w:rsidP="00C403BB">
      <w:pPr>
        <w:spacing w:after="0" w:line="240" w:lineRule="auto"/>
        <w:rPr>
          <w:rFonts w:cs="Calibri"/>
          <w:lang w:val="en-GB"/>
        </w:rPr>
      </w:pPr>
    </w:p>
    <w:p w14:paraId="05380153" w14:textId="77777777" w:rsidR="00C403BB" w:rsidRPr="005440A4" w:rsidRDefault="00C403BB" w:rsidP="00C403BB">
      <w:pPr>
        <w:spacing w:after="0" w:line="240" w:lineRule="auto"/>
        <w:rPr>
          <w:rFonts w:cs="Calibri"/>
          <w:lang w:val="en-GB"/>
        </w:rPr>
      </w:pP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66"/>
        <w:gridCol w:w="7654"/>
      </w:tblGrid>
      <w:tr w:rsidR="00C403BB" w:rsidRPr="00C403BB" w14:paraId="528D9EEE" w14:textId="77777777" w:rsidTr="00113F68">
        <w:trPr>
          <w:trHeight w:val="840"/>
        </w:trPr>
        <w:tc>
          <w:tcPr>
            <w:tcW w:w="1142" w:type="pct"/>
            <w:shd w:val="clear" w:color="auto" w:fill="4F81BD"/>
          </w:tcPr>
          <w:p w14:paraId="50978DE4" w14:textId="77777777" w:rsidR="00C403BB" w:rsidRPr="005440A4" w:rsidRDefault="00C403BB" w:rsidP="00113F68">
            <w:pPr>
              <w:jc w:val="both"/>
              <w:rPr>
                <w:rFonts w:cs="Calibri"/>
                <w:b/>
                <w:lang w:val="en-GB"/>
              </w:rPr>
            </w:pPr>
            <w:r w:rsidRPr="005440A4">
              <w:rPr>
                <w:rFonts w:cs="Calibri"/>
                <w:b/>
                <w:bCs/>
                <w:color w:val="FFFFFF"/>
                <w:lang w:val="en-GB"/>
              </w:rPr>
              <w:lastRenderedPageBreak/>
              <w:t>Course title</w:t>
            </w:r>
          </w:p>
        </w:tc>
        <w:tc>
          <w:tcPr>
            <w:tcW w:w="3858" w:type="pct"/>
            <w:shd w:val="clear" w:color="auto" w:fill="4F81BD"/>
          </w:tcPr>
          <w:p w14:paraId="612B3B45" w14:textId="77777777" w:rsidR="00C403BB" w:rsidRPr="005440A4" w:rsidRDefault="00C403BB" w:rsidP="00113F68">
            <w:pPr>
              <w:jc w:val="both"/>
              <w:rPr>
                <w:rFonts w:cs="Calibri"/>
                <w:b/>
                <w:bCs/>
                <w:color w:val="FFFFFF"/>
                <w:lang w:val="en-US"/>
              </w:rPr>
            </w:pPr>
            <w:r w:rsidRPr="005440A4">
              <w:rPr>
                <w:rFonts w:cs="Calibri"/>
                <w:b/>
                <w:bCs/>
                <w:color w:val="FFFFFF"/>
                <w:lang w:val="en-US"/>
              </w:rPr>
              <w:t>“All but Death, can be Adjusted”: Loss, Grief, and Bibliotherapy</w:t>
            </w:r>
          </w:p>
        </w:tc>
      </w:tr>
      <w:tr w:rsidR="00C403BB" w:rsidRPr="005440A4" w14:paraId="19368880" w14:textId="77777777" w:rsidTr="00113F68">
        <w:trPr>
          <w:trHeight w:val="366"/>
        </w:trPr>
        <w:tc>
          <w:tcPr>
            <w:tcW w:w="1142" w:type="pct"/>
            <w:shd w:val="clear" w:color="auto" w:fill="D3DFEE"/>
          </w:tcPr>
          <w:p w14:paraId="1E16FAA3" w14:textId="77777777" w:rsidR="00C403BB" w:rsidRPr="005440A4" w:rsidRDefault="00C403BB" w:rsidP="00113F68">
            <w:pPr>
              <w:jc w:val="both"/>
              <w:rPr>
                <w:rFonts w:cs="Calibri"/>
                <w:lang w:val="en-US"/>
              </w:rPr>
            </w:pPr>
            <w:r w:rsidRPr="005440A4">
              <w:rPr>
                <w:rFonts w:cs="Calibri"/>
                <w:b/>
                <w:bCs/>
                <w:lang w:val="en-GB"/>
              </w:rPr>
              <w:t>Form*</w:t>
            </w:r>
          </w:p>
        </w:tc>
        <w:tc>
          <w:tcPr>
            <w:tcW w:w="3858" w:type="pct"/>
            <w:shd w:val="clear" w:color="auto" w:fill="D3DFEE"/>
          </w:tcPr>
          <w:p w14:paraId="729A0173"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6F54CDC8" w14:textId="77777777" w:rsidTr="00113F68">
        <w:trPr>
          <w:trHeight w:val="272"/>
        </w:trPr>
        <w:tc>
          <w:tcPr>
            <w:tcW w:w="1142" w:type="pct"/>
            <w:shd w:val="clear" w:color="auto" w:fill="auto"/>
          </w:tcPr>
          <w:p w14:paraId="5C1F4361" w14:textId="77777777" w:rsidR="00C403BB" w:rsidRPr="005440A4" w:rsidRDefault="00C403BB" w:rsidP="00113F68">
            <w:pPr>
              <w:jc w:val="both"/>
              <w:rPr>
                <w:rFonts w:cs="Calibri"/>
                <w:lang w:val="en-US"/>
              </w:rPr>
            </w:pPr>
            <w:r w:rsidRPr="005440A4">
              <w:rPr>
                <w:rFonts w:cs="Calibri"/>
                <w:b/>
                <w:bCs/>
                <w:lang w:val="en-US"/>
              </w:rPr>
              <w:t>Level of course</w:t>
            </w:r>
          </w:p>
        </w:tc>
        <w:tc>
          <w:tcPr>
            <w:tcW w:w="3858" w:type="pct"/>
            <w:shd w:val="clear" w:color="auto" w:fill="auto"/>
          </w:tcPr>
          <w:p w14:paraId="3668D8E0"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7F6C09AE" w14:textId="77777777" w:rsidTr="00113F68">
        <w:trPr>
          <w:trHeight w:val="404"/>
        </w:trPr>
        <w:tc>
          <w:tcPr>
            <w:tcW w:w="1142" w:type="pct"/>
            <w:shd w:val="clear" w:color="auto" w:fill="D3DFEE"/>
          </w:tcPr>
          <w:p w14:paraId="23676BA4" w14:textId="77777777" w:rsidR="00C403BB" w:rsidRPr="005440A4" w:rsidRDefault="00C403BB" w:rsidP="00113F68">
            <w:pPr>
              <w:jc w:val="both"/>
              <w:rPr>
                <w:rFonts w:cs="Calibri"/>
                <w:lang w:val="en-US"/>
              </w:rPr>
            </w:pPr>
            <w:r w:rsidRPr="005440A4">
              <w:rPr>
                <w:rFonts w:cs="Calibri"/>
                <w:b/>
                <w:bCs/>
                <w:lang w:val="en-US"/>
              </w:rPr>
              <w:t>Year/semester</w:t>
            </w:r>
          </w:p>
        </w:tc>
        <w:tc>
          <w:tcPr>
            <w:tcW w:w="3858" w:type="pct"/>
            <w:shd w:val="clear" w:color="auto" w:fill="D3DFEE"/>
          </w:tcPr>
          <w:p w14:paraId="51994154"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62211C63" w14:textId="77777777" w:rsidTr="00113F68">
        <w:trPr>
          <w:trHeight w:val="406"/>
        </w:trPr>
        <w:tc>
          <w:tcPr>
            <w:tcW w:w="1142" w:type="pct"/>
            <w:shd w:val="clear" w:color="auto" w:fill="auto"/>
          </w:tcPr>
          <w:p w14:paraId="6EBC5411" w14:textId="77777777" w:rsidR="00C403BB" w:rsidRPr="005440A4" w:rsidRDefault="00C403BB" w:rsidP="00113F68">
            <w:pPr>
              <w:jc w:val="both"/>
              <w:rPr>
                <w:rFonts w:cs="Calibri"/>
                <w:lang w:val="en-US"/>
              </w:rPr>
            </w:pPr>
            <w:r w:rsidRPr="005440A4">
              <w:rPr>
                <w:rFonts w:cs="Calibri"/>
                <w:b/>
                <w:bCs/>
                <w:lang w:val="en-US"/>
              </w:rPr>
              <w:t>ECTS</w:t>
            </w:r>
          </w:p>
        </w:tc>
        <w:tc>
          <w:tcPr>
            <w:tcW w:w="3858" w:type="pct"/>
            <w:shd w:val="clear" w:color="auto" w:fill="auto"/>
          </w:tcPr>
          <w:p w14:paraId="49F1F3C1"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5775A622" w14:textId="77777777" w:rsidTr="00113F68">
        <w:trPr>
          <w:trHeight w:val="688"/>
        </w:trPr>
        <w:tc>
          <w:tcPr>
            <w:tcW w:w="1142" w:type="pct"/>
            <w:shd w:val="clear" w:color="auto" w:fill="D3DFEE"/>
          </w:tcPr>
          <w:p w14:paraId="2B4AE3AC"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3858" w:type="pct"/>
            <w:shd w:val="clear" w:color="auto" w:fill="D3DFEE"/>
          </w:tcPr>
          <w:p w14:paraId="730D11ED" w14:textId="77777777" w:rsidR="00C403BB" w:rsidRPr="005440A4" w:rsidRDefault="00C403BB" w:rsidP="00113F68">
            <w:pPr>
              <w:jc w:val="both"/>
              <w:rPr>
                <w:rFonts w:cs="Calibri"/>
                <w:b/>
                <w:lang w:val="en-GB"/>
              </w:rPr>
            </w:pPr>
            <w:r w:rsidRPr="005440A4">
              <w:rPr>
                <w:rFonts w:cs="Calibri"/>
                <w:b/>
                <w:lang w:val="en-GB"/>
              </w:rPr>
              <w:t>English</w:t>
            </w:r>
          </w:p>
        </w:tc>
      </w:tr>
      <w:tr w:rsidR="00C403BB" w:rsidRPr="005440A4" w14:paraId="2D96FFAD" w14:textId="77777777" w:rsidTr="00113F68">
        <w:trPr>
          <w:trHeight w:val="400"/>
        </w:trPr>
        <w:tc>
          <w:tcPr>
            <w:tcW w:w="1142" w:type="pct"/>
            <w:shd w:val="clear" w:color="auto" w:fill="auto"/>
          </w:tcPr>
          <w:p w14:paraId="57735C10" w14:textId="77777777" w:rsidR="00C403BB" w:rsidRPr="005440A4" w:rsidRDefault="00C403BB" w:rsidP="00113F68">
            <w:pPr>
              <w:jc w:val="both"/>
              <w:rPr>
                <w:rFonts w:cs="Calibri"/>
                <w:lang w:val="en-US"/>
              </w:rPr>
            </w:pPr>
            <w:r w:rsidRPr="005440A4">
              <w:rPr>
                <w:rFonts w:cs="Calibri"/>
                <w:b/>
                <w:bCs/>
                <w:lang w:val="en-US"/>
              </w:rPr>
              <w:t>No. of hours</w:t>
            </w:r>
          </w:p>
        </w:tc>
        <w:tc>
          <w:tcPr>
            <w:tcW w:w="3858" w:type="pct"/>
            <w:shd w:val="clear" w:color="auto" w:fill="auto"/>
          </w:tcPr>
          <w:p w14:paraId="7F9FB95C" w14:textId="77777777" w:rsidR="00C403BB" w:rsidRPr="005440A4" w:rsidRDefault="00C403BB" w:rsidP="00113F68">
            <w:pPr>
              <w:jc w:val="both"/>
              <w:rPr>
                <w:rFonts w:cs="Calibri"/>
                <w:b/>
                <w:lang w:val="en-GB"/>
              </w:rPr>
            </w:pPr>
            <w:r w:rsidRPr="005440A4">
              <w:rPr>
                <w:rFonts w:cs="Calibri"/>
                <w:b/>
                <w:lang w:val="en-GB"/>
              </w:rPr>
              <w:t>30</w:t>
            </w:r>
          </w:p>
        </w:tc>
      </w:tr>
      <w:tr w:rsidR="00C403BB" w:rsidRPr="00C403BB" w14:paraId="221BAF31" w14:textId="77777777" w:rsidTr="00113F68">
        <w:trPr>
          <w:trHeight w:val="824"/>
        </w:trPr>
        <w:tc>
          <w:tcPr>
            <w:tcW w:w="1142" w:type="pct"/>
            <w:shd w:val="clear" w:color="auto" w:fill="D3DFEE"/>
          </w:tcPr>
          <w:p w14:paraId="14DB5010" w14:textId="77777777" w:rsidR="00C403BB" w:rsidRPr="005440A4" w:rsidRDefault="00C403BB" w:rsidP="00113F68">
            <w:pPr>
              <w:jc w:val="both"/>
              <w:rPr>
                <w:rFonts w:cs="Calibri"/>
                <w:b/>
                <w:bCs/>
                <w:lang w:val="en-US"/>
              </w:rPr>
            </w:pPr>
            <w:r w:rsidRPr="005440A4">
              <w:rPr>
                <w:rFonts w:cs="Calibri"/>
                <w:b/>
                <w:bCs/>
                <w:lang w:val="en-US"/>
              </w:rPr>
              <w:t>Course content</w:t>
            </w:r>
          </w:p>
          <w:p w14:paraId="3C9B42D7"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3858" w:type="pct"/>
            <w:shd w:val="clear" w:color="auto" w:fill="D3DFEE"/>
          </w:tcPr>
          <w:p w14:paraId="2B600175"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This course will look at various representations of loss and grief in literature and culture. It will explore how those representations and reflections upon death-related issues can help grieving people as well as those who support them. Some of the questions we will try to answer in this course are: Do we all grieve the same? What are the most common grief reactions? What should we say when someone close to us grieves? How do people try to tame their fear of death? What are the main stages of the bibliotherapeutic process? What mourning rituals are still in existence?</w:t>
            </w:r>
          </w:p>
          <w:p w14:paraId="1D24A6B2"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While the leading theme of this course may strike one as grave or even morbid, the works we will look at offer not only comforting ideas with which many people can easily identify, but also a lot of dark humor that can help brighten the thought about the one thing none of us can avoid in the end.</w:t>
            </w:r>
          </w:p>
        </w:tc>
      </w:tr>
      <w:tr w:rsidR="00C403BB" w:rsidRPr="005440A4" w14:paraId="069C2525" w14:textId="77777777" w:rsidTr="00113F68">
        <w:trPr>
          <w:trHeight w:val="363"/>
        </w:trPr>
        <w:tc>
          <w:tcPr>
            <w:tcW w:w="1142" w:type="pct"/>
            <w:shd w:val="clear" w:color="auto" w:fill="auto"/>
          </w:tcPr>
          <w:p w14:paraId="1B1CAAF1"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3858" w:type="pct"/>
            <w:shd w:val="clear" w:color="auto" w:fill="auto"/>
          </w:tcPr>
          <w:p w14:paraId="35D6A59C" w14:textId="77777777" w:rsidR="00C403BB" w:rsidRPr="005440A4" w:rsidRDefault="00C403BB" w:rsidP="00113F68">
            <w:pPr>
              <w:autoSpaceDE w:val="0"/>
              <w:spacing w:after="0" w:line="240" w:lineRule="auto"/>
              <w:jc w:val="both"/>
              <w:rPr>
                <w:rFonts w:eastAsia="Times New Roman" w:cs="Calibri"/>
                <w:color w:val="000000"/>
                <w:lang w:val="en-US"/>
              </w:rPr>
            </w:pPr>
          </w:p>
        </w:tc>
      </w:tr>
      <w:tr w:rsidR="00C403BB" w:rsidRPr="005440A4" w14:paraId="61DACBEC" w14:textId="77777777" w:rsidTr="00113F68">
        <w:trPr>
          <w:trHeight w:val="549"/>
        </w:trPr>
        <w:tc>
          <w:tcPr>
            <w:tcW w:w="1142" w:type="pct"/>
            <w:shd w:val="clear" w:color="auto" w:fill="D3DFEE"/>
          </w:tcPr>
          <w:p w14:paraId="2F49BD41" w14:textId="77777777" w:rsidR="00C403BB" w:rsidRPr="005440A4" w:rsidRDefault="00C403BB" w:rsidP="00113F68">
            <w:pPr>
              <w:jc w:val="both"/>
              <w:rPr>
                <w:rFonts w:cs="Calibri"/>
                <w:lang w:val="en-US"/>
              </w:rPr>
            </w:pPr>
            <w:r w:rsidRPr="005440A4">
              <w:rPr>
                <w:rFonts w:cs="Calibri"/>
                <w:b/>
                <w:bCs/>
                <w:lang w:val="en-US"/>
              </w:rPr>
              <w:t>Lecturer</w:t>
            </w:r>
          </w:p>
        </w:tc>
        <w:tc>
          <w:tcPr>
            <w:tcW w:w="3858" w:type="pct"/>
            <w:shd w:val="clear" w:color="auto" w:fill="D3DFEE"/>
          </w:tcPr>
          <w:p w14:paraId="3AEE4506" w14:textId="77777777" w:rsidR="00C403BB" w:rsidRPr="005440A4" w:rsidRDefault="00C403BB" w:rsidP="00113F68">
            <w:pPr>
              <w:jc w:val="both"/>
              <w:rPr>
                <w:rFonts w:cs="Calibri"/>
                <w:lang w:val="en-GB"/>
              </w:rPr>
            </w:pPr>
            <w:r w:rsidRPr="005440A4">
              <w:rPr>
                <w:rFonts w:cs="Calibri"/>
                <w:lang w:val="en-GB"/>
              </w:rPr>
              <w:t>Dr Katarzyna Małecka</w:t>
            </w:r>
          </w:p>
        </w:tc>
      </w:tr>
      <w:tr w:rsidR="00C403BB" w:rsidRPr="00C403BB" w14:paraId="5598EAE9" w14:textId="77777777" w:rsidTr="00113F68">
        <w:trPr>
          <w:trHeight w:val="389"/>
        </w:trPr>
        <w:tc>
          <w:tcPr>
            <w:tcW w:w="1142" w:type="pct"/>
            <w:shd w:val="clear" w:color="auto" w:fill="auto"/>
          </w:tcPr>
          <w:p w14:paraId="21CE0749" w14:textId="77777777" w:rsidR="00C403BB" w:rsidRPr="005440A4" w:rsidRDefault="00C403BB" w:rsidP="00113F68">
            <w:pPr>
              <w:jc w:val="both"/>
              <w:rPr>
                <w:rFonts w:cs="Calibri"/>
                <w:lang w:val="en-US"/>
              </w:rPr>
            </w:pPr>
            <w:r w:rsidRPr="005440A4">
              <w:rPr>
                <w:rFonts w:cs="Calibri"/>
                <w:b/>
                <w:bCs/>
                <w:lang w:val="en-US"/>
              </w:rPr>
              <w:t>Contact</w:t>
            </w:r>
          </w:p>
        </w:tc>
        <w:tc>
          <w:tcPr>
            <w:tcW w:w="3858" w:type="pct"/>
            <w:shd w:val="clear" w:color="auto" w:fill="auto"/>
          </w:tcPr>
          <w:p w14:paraId="77FA3A3B" w14:textId="77777777" w:rsidR="00C403BB" w:rsidRPr="005440A4" w:rsidRDefault="00C403BB" w:rsidP="00113F68">
            <w:pPr>
              <w:jc w:val="both"/>
              <w:rPr>
                <w:rFonts w:cs="Calibri"/>
                <w:lang w:val="en-US"/>
              </w:rPr>
            </w:pPr>
            <w:hyperlink r:id="rId78" w:history="1">
              <w:r w:rsidRPr="005440A4">
                <w:rPr>
                  <w:rFonts w:cs="Calibri"/>
                  <w:color w:val="0000FF"/>
                  <w:u w:val="single"/>
                  <w:lang w:val="en-US"/>
                </w:rPr>
                <w:t>katarzyna.malecka@uni.lodz.pl</w:t>
              </w:r>
            </w:hyperlink>
            <w:r w:rsidRPr="005440A4">
              <w:rPr>
                <w:rFonts w:cs="Calibri"/>
                <w:lang w:val="en-US"/>
              </w:rPr>
              <w:t xml:space="preserve"> </w:t>
            </w:r>
          </w:p>
        </w:tc>
      </w:tr>
      <w:tr w:rsidR="00C403BB" w:rsidRPr="005440A4" w14:paraId="661B773B" w14:textId="77777777" w:rsidTr="00113F68">
        <w:trPr>
          <w:trHeight w:val="392"/>
        </w:trPr>
        <w:tc>
          <w:tcPr>
            <w:tcW w:w="1142" w:type="pct"/>
            <w:shd w:val="clear" w:color="auto" w:fill="D3DFEE"/>
          </w:tcPr>
          <w:p w14:paraId="6678C1B0" w14:textId="77777777" w:rsidR="00C403BB" w:rsidRPr="005440A4" w:rsidRDefault="00C403BB" w:rsidP="00113F68">
            <w:pPr>
              <w:jc w:val="both"/>
              <w:rPr>
                <w:rFonts w:cs="Calibri"/>
                <w:lang w:val="en-US"/>
              </w:rPr>
            </w:pPr>
            <w:r w:rsidRPr="005440A4">
              <w:rPr>
                <w:rFonts w:cs="Calibri"/>
                <w:b/>
                <w:bCs/>
                <w:lang w:val="en-US"/>
              </w:rPr>
              <w:t>USOS code</w:t>
            </w:r>
          </w:p>
        </w:tc>
        <w:tc>
          <w:tcPr>
            <w:tcW w:w="3858" w:type="pct"/>
            <w:shd w:val="clear" w:color="auto" w:fill="D3DFEE"/>
          </w:tcPr>
          <w:p w14:paraId="41AB5CFF" w14:textId="77777777" w:rsidR="00C403BB" w:rsidRPr="005440A4" w:rsidRDefault="00C403BB" w:rsidP="00113F68">
            <w:pPr>
              <w:jc w:val="both"/>
              <w:rPr>
                <w:rFonts w:cs="Calibri"/>
                <w:color w:val="FF0000"/>
                <w:lang w:val="en-US"/>
              </w:rPr>
            </w:pPr>
          </w:p>
        </w:tc>
      </w:tr>
      <w:tr w:rsidR="00C403BB" w:rsidRPr="005440A4" w14:paraId="37A60BCA" w14:textId="77777777" w:rsidTr="00113F68">
        <w:trPr>
          <w:trHeight w:val="521"/>
        </w:trPr>
        <w:tc>
          <w:tcPr>
            <w:tcW w:w="1142" w:type="pct"/>
            <w:shd w:val="clear" w:color="auto" w:fill="auto"/>
          </w:tcPr>
          <w:p w14:paraId="46B9EF0B" w14:textId="77777777" w:rsidR="00C403BB" w:rsidRPr="005440A4" w:rsidRDefault="00C403BB" w:rsidP="00113F68">
            <w:pPr>
              <w:jc w:val="both"/>
              <w:rPr>
                <w:rFonts w:cs="Calibri"/>
                <w:lang w:val="en-GB"/>
              </w:rPr>
            </w:pPr>
            <w:r w:rsidRPr="005440A4">
              <w:rPr>
                <w:rFonts w:cs="Calibri"/>
                <w:b/>
                <w:bCs/>
                <w:lang w:val="en-US"/>
              </w:rPr>
              <w:t>Literature</w:t>
            </w:r>
          </w:p>
        </w:tc>
        <w:tc>
          <w:tcPr>
            <w:tcW w:w="3858" w:type="pct"/>
            <w:shd w:val="clear" w:color="auto" w:fill="auto"/>
          </w:tcPr>
          <w:p w14:paraId="66146651" w14:textId="77777777" w:rsidR="00C403BB" w:rsidRPr="005440A4" w:rsidRDefault="00C403BB" w:rsidP="00113F68">
            <w:pPr>
              <w:keepNext/>
              <w:spacing w:after="0" w:line="240" w:lineRule="auto"/>
              <w:jc w:val="both"/>
              <w:outlineLvl w:val="3"/>
              <w:rPr>
                <w:rFonts w:eastAsia="Times New Roman" w:cs="Calibri"/>
                <w:bCs/>
                <w:lang w:val="en-US"/>
              </w:rPr>
            </w:pPr>
          </w:p>
        </w:tc>
      </w:tr>
      <w:tr w:rsidR="00C403BB" w:rsidRPr="005440A4" w14:paraId="355AC559" w14:textId="77777777" w:rsidTr="00113F68">
        <w:trPr>
          <w:trHeight w:val="617"/>
        </w:trPr>
        <w:tc>
          <w:tcPr>
            <w:tcW w:w="1142" w:type="pct"/>
            <w:shd w:val="clear" w:color="auto" w:fill="D3DFEE"/>
          </w:tcPr>
          <w:p w14:paraId="781F2077" w14:textId="77777777" w:rsidR="00C403BB" w:rsidRPr="005440A4" w:rsidRDefault="00C403BB" w:rsidP="00113F68">
            <w:pPr>
              <w:jc w:val="both"/>
              <w:rPr>
                <w:rFonts w:cs="Calibri"/>
                <w:lang w:val="en-US"/>
              </w:rPr>
            </w:pPr>
            <w:r w:rsidRPr="005440A4">
              <w:rPr>
                <w:rFonts w:cs="Calibri"/>
                <w:b/>
                <w:bCs/>
                <w:lang w:val="en-US"/>
              </w:rPr>
              <w:t>Timetable:</w:t>
            </w:r>
          </w:p>
        </w:tc>
        <w:tc>
          <w:tcPr>
            <w:tcW w:w="3858" w:type="pct"/>
            <w:shd w:val="clear" w:color="auto" w:fill="D3DFEE"/>
          </w:tcPr>
          <w:p w14:paraId="5D2D7E7F" w14:textId="77777777" w:rsidR="00C403BB" w:rsidRPr="005440A4" w:rsidRDefault="00C403BB" w:rsidP="00113F68">
            <w:pPr>
              <w:jc w:val="both"/>
              <w:rPr>
                <w:rFonts w:cs="Calibri"/>
                <w:lang w:val="en-US"/>
              </w:rPr>
            </w:pPr>
            <w:r>
              <w:rPr>
                <w:rFonts w:cs="Calibri"/>
                <w:lang w:val="en-US"/>
              </w:rPr>
              <w:t>Wednes</w:t>
            </w:r>
            <w:r w:rsidRPr="005440A4">
              <w:rPr>
                <w:rFonts w:cs="Calibri"/>
                <w:lang w:val="en-US"/>
              </w:rPr>
              <w:t>day, 1</w:t>
            </w:r>
            <w:r>
              <w:rPr>
                <w:rFonts w:cs="Calibri"/>
                <w:lang w:val="en-US"/>
              </w:rPr>
              <w:t>1</w:t>
            </w:r>
            <w:r w:rsidRPr="005440A4">
              <w:rPr>
                <w:rFonts w:cs="Calibri"/>
                <w:lang w:val="en-US"/>
              </w:rPr>
              <w:t>.</w:t>
            </w:r>
            <w:r>
              <w:rPr>
                <w:rFonts w:cs="Calibri"/>
                <w:lang w:val="en-US"/>
              </w:rPr>
              <w:t>4</w:t>
            </w:r>
            <w:r w:rsidRPr="005440A4">
              <w:rPr>
                <w:rFonts w:cs="Calibri"/>
                <w:lang w:val="en-US"/>
              </w:rPr>
              <w:t>5-1</w:t>
            </w:r>
            <w:r>
              <w:rPr>
                <w:rFonts w:cs="Calibri"/>
                <w:lang w:val="en-US"/>
              </w:rPr>
              <w:t>3</w:t>
            </w:r>
            <w:r w:rsidRPr="005440A4">
              <w:rPr>
                <w:rFonts w:cs="Calibri"/>
                <w:lang w:val="en-US"/>
              </w:rPr>
              <w:t>.</w:t>
            </w:r>
            <w:r>
              <w:rPr>
                <w:rFonts w:cs="Calibri"/>
                <w:lang w:val="en-US"/>
              </w:rPr>
              <w:t>1</w:t>
            </w:r>
            <w:r w:rsidRPr="005440A4">
              <w:rPr>
                <w:rFonts w:cs="Calibri"/>
                <w:lang w:val="en-US"/>
              </w:rPr>
              <w:t>5, [2.</w:t>
            </w:r>
            <w:r>
              <w:rPr>
                <w:rFonts w:cs="Calibri"/>
                <w:lang w:val="en-US"/>
              </w:rPr>
              <w:t>20</w:t>
            </w:r>
            <w:r w:rsidRPr="005440A4">
              <w:rPr>
                <w:rFonts w:cs="Calibri"/>
                <w:lang w:val="en-US"/>
              </w:rPr>
              <w:t>]</w:t>
            </w:r>
          </w:p>
        </w:tc>
      </w:tr>
    </w:tbl>
    <w:p w14:paraId="7651C0CB" w14:textId="77777777" w:rsidR="00C403BB" w:rsidRDefault="00C403BB" w:rsidP="00C403BB">
      <w:pPr>
        <w:spacing w:after="0" w:line="240" w:lineRule="auto"/>
        <w:rPr>
          <w:rFonts w:cs="Calibri"/>
          <w:lang w:val="en-GB"/>
        </w:rPr>
      </w:pPr>
    </w:p>
    <w:p w14:paraId="395E274E" w14:textId="77777777" w:rsidR="00C403BB" w:rsidRPr="005440A4" w:rsidRDefault="00C403BB" w:rsidP="00C403BB">
      <w:pPr>
        <w:spacing w:after="0" w:line="240" w:lineRule="auto"/>
        <w:rPr>
          <w:rFonts w:cs="Calibri"/>
          <w:lang w:val="en-GB"/>
        </w:rPr>
      </w:pPr>
    </w:p>
    <w:tbl>
      <w:tblPr>
        <w:tblW w:w="9940" w:type="dxa"/>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5"/>
        <w:gridCol w:w="7685"/>
      </w:tblGrid>
      <w:tr w:rsidR="00C403BB" w:rsidRPr="00C403BB" w14:paraId="021D1C6A" w14:textId="77777777" w:rsidTr="00113F68">
        <w:trPr>
          <w:trHeight w:val="481"/>
        </w:trPr>
        <w:tc>
          <w:tcPr>
            <w:tcW w:w="2255" w:type="dxa"/>
            <w:shd w:val="clear" w:color="auto" w:fill="4F81BD"/>
          </w:tcPr>
          <w:p w14:paraId="6C16A30A" w14:textId="77777777" w:rsidR="00C403BB" w:rsidRPr="005440A4" w:rsidRDefault="00C403BB" w:rsidP="00113F68">
            <w:pPr>
              <w:spacing w:after="0" w:line="240" w:lineRule="auto"/>
              <w:rPr>
                <w:rFonts w:cs="Calibri"/>
                <w:b/>
                <w:bCs/>
                <w:color w:val="FFFFFF"/>
              </w:rPr>
            </w:pPr>
            <w:r w:rsidRPr="005440A4">
              <w:rPr>
                <w:rFonts w:cs="Calibri"/>
                <w:b/>
                <w:bCs/>
                <w:color w:val="FFFFFF"/>
              </w:rPr>
              <w:t>Course title</w:t>
            </w:r>
          </w:p>
          <w:p w14:paraId="3B79B051" w14:textId="77777777" w:rsidR="00C403BB" w:rsidRPr="005440A4" w:rsidRDefault="00C403BB" w:rsidP="00113F68">
            <w:pPr>
              <w:spacing w:after="0" w:line="240" w:lineRule="auto"/>
              <w:rPr>
                <w:rFonts w:cs="Calibri"/>
                <w:b/>
                <w:lang w:val="en-GB"/>
              </w:rPr>
            </w:pPr>
          </w:p>
        </w:tc>
        <w:tc>
          <w:tcPr>
            <w:tcW w:w="7685" w:type="dxa"/>
            <w:shd w:val="clear" w:color="auto" w:fill="4F81BD"/>
          </w:tcPr>
          <w:p w14:paraId="466DECAA" w14:textId="77777777" w:rsidR="00C403BB" w:rsidRPr="005440A4" w:rsidRDefault="00C403BB" w:rsidP="00113F68">
            <w:pPr>
              <w:spacing w:after="0" w:line="240" w:lineRule="auto"/>
              <w:rPr>
                <w:rFonts w:cs="Calibri"/>
                <w:lang w:val="en-US"/>
              </w:rPr>
            </w:pPr>
            <w:r w:rsidRPr="005440A4">
              <w:rPr>
                <w:rFonts w:cs="Calibri"/>
                <w:b/>
                <w:bCs/>
                <w:color w:val="FFFFFF"/>
                <w:lang w:val="en-US"/>
              </w:rPr>
              <w:t>Linguistic puzzles in SYNTAX and MORPHOLOGY (and different ways to solve them)</w:t>
            </w:r>
          </w:p>
        </w:tc>
      </w:tr>
      <w:tr w:rsidR="00C403BB" w:rsidRPr="005440A4" w14:paraId="13D6EE02" w14:textId="77777777" w:rsidTr="00113F68">
        <w:trPr>
          <w:trHeight w:val="541"/>
        </w:trPr>
        <w:tc>
          <w:tcPr>
            <w:tcW w:w="2255" w:type="dxa"/>
            <w:shd w:val="clear" w:color="auto" w:fill="D3DFEE"/>
          </w:tcPr>
          <w:p w14:paraId="31D7BC24" w14:textId="77777777" w:rsidR="00C403BB" w:rsidRPr="005440A4" w:rsidRDefault="00C403BB" w:rsidP="00113F68">
            <w:pPr>
              <w:spacing w:after="0" w:line="240" w:lineRule="auto"/>
              <w:rPr>
                <w:rFonts w:cs="Calibri"/>
                <w:b/>
                <w:bCs/>
              </w:rPr>
            </w:pPr>
            <w:r w:rsidRPr="005440A4">
              <w:rPr>
                <w:rFonts w:cs="Calibri"/>
                <w:b/>
                <w:bCs/>
              </w:rPr>
              <w:t>Form*</w:t>
            </w:r>
          </w:p>
          <w:p w14:paraId="3C597C4F" w14:textId="77777777" w:rsidR="00C403BB" w:rsidRPr="005440A4" w:rsidRDefault="00C403BB" w:rsidP="00113F68">
            <w:pPr>
              <w:spacing w:after="0" w:line="240" w:lineRule="auto"/>
              <w:rPr>
                <w:rFonts w:cs="Calibri"/>
                <w:lang w:val="en-US"/>
              </w:rPr>
            </w:pPr>
          </w:p>
        </w:tc>
        <w:tc>
          <w:tcPr>
            <w:tcW w:w="7685" w:type="dxa"/>
            <w:shd w:val="clear" w:color="auto" w:fill="D3DFEE"/>
          </w:tcPr>
          <w:p w14:paraId="5002BB44" w14:textId="77777777" w:rsidR="00C403BB" w:rsidRPr="005440A4" w:rsidRDefault="00C403BB" w:rsidP="00113F68">
            <w:pPr>
              <w:spacing w:after="0" w:line="240" w:lineRule="auto"/>
              <w:rPr>
                <w:rFonts w:cs="Calibri"/>
              </w:rPr>
            </w:pPr>
            <w:r w:rsidRPr="005440A4">
              <w:rPr>
                <w:rFonts w:cs="Calibri"/>
                <w:b/>
                <w:lang w:val="en-GB"/>
              </w:rPr>
              <w:t>tutorial</w:t>
            </w:r>
          </w:p>
        </w:tc>
      </w:tr>
      <w:tr w:rsidR="00C403BB" w:rsidRPr="005440A4" w14:paraId="61FD7416" w14:textId="77777777" w:rsidTr="00113F68">
        <w:trPr>
          <w:trHeight w:val="541"/>
        </w:trPr>
        <w:tc>
          <w:tcPr>
            <w:tcW w:w="2255" w:type="dxa"/>
            <w:shd w:val="clear" w:color="auto" w:fill="FFFFFF"/>
          </w:tcPr>
          <w:p w14:paraId="37756F16" w14:textId="77777777" w:rsidR="00C403BB" w:rsidRPr="005440A4" w:rsidRDefault="00C403BB" w:rsidP="00113F68">
            <w:pPr>
              <w:spacing w:after="0" w:line="240" w:lineRule="auto"/>
              <w:rPr>
                <w:rFonts w:cs="Calibri"/>
                <w:b/>
                <w:bCs/>
              </w:rPr>
            </w:pPr>
            <w:r w:rsidRPr="005440A4">
              <w:rPr>
                <w:rFonts w:cs="Calibri"/>
                <w:b/>
                <w:bCs/>
              </w:rPr>
              <w:t>Level of course</w:t>
            </w:r>
          </w:p>
        </w:tc>
        <w:tc>
          <w:tcPr>
            <w:tcW w:w="7685" w:type="dxa"/>
            <w:shd w:val="clear" w:color="auto" w:fill="FFFFFF"/>
          </w:tcPr>
          <w:p w14:paraId="2F3366DA" w14:textId="77777777" w:rsidR="00C403BB" w:rsidRPr="005440A4" w:rsidRDefault="00C403BB" w:rsidP="00113F68">
            <w:pPr>
              <w:spacing w:after="0" w:line="240" w:lineRule="auto"/>
              <w:rPr>
                <w:rFonts w:cs="Calibri"/>
                <w:b/>
                <w:lang w:val="en-GB"/>
              </w:rPr>
            </w:pPr>
            <w:r w:rsidRPr="005440A4">
              <w:rPr>
                <w:rFonts w:cs="Calibri"/>
                <w:b/>
                <w:lang w:val="en-GB"/>
              </w:rPr>
              <w:t>BA</w:t>
            </w:r>
          </w:p>
        </w:tc>
      </w:tr>
      <w:tr w:rsidR="00C403BB" w:rsidRPr="005440A4" w14:paraId="32A684BA" w14:textId="77777777" w:rsidTr="00113F68">
        <w:trPr>
          <w:trHeight w:val="536"/>
        </w:trPr>
        <w:tc>
          <w:tcPr>
            <w:tcW w:w="2255" w:type="dxa"/>
            <w:shd w:val="clear" w:color="auto" w:fill="D3DFEE"/>
          </w:tcPr>
          <w:p w14:paraId="535B675A" w14:textId="77777777" w:rsidR="00C403BB" w:rsidRPr="005440A4" w:rsidRDefault="00C403BB" w:rsidP="00113F68">
            <w:pPr>
              <w:spacing w:after="0" w:line="240" w:lineRule="auto"/>
              <w:rPr>
                <w:rFonts w:cs="Calibri"/>
                <w:b/>
                <w:bCs/>
                <w:lang w:val="en-US"/>
              </w:rPr>
            </w:pPr>
            <w:r w:rsidRPr="005440A4">
              <w:rPr>
                <w:rFonts w:cs="Calibri"/>
                <w:b/>
                <w:bCs/>
                <w:lang w:val="en-US"/>
              </w:rPr>
              <w:t>Year/semester</w:t>
            </w:r>
          </w:p>
          <w:p w14:paraId="7498CF18" w14:textId="77777777" w:rsidR="00C403BB" w:rsidRPr="005440A4" w:rsidRDefault="00C403BB" w:rsidP="00113F68">
            <w:pPr>
              <w:spacing w:after="0" w:line="240" w:lineRule="auto"/>
              <w:rPr>
                <w:rFonts w:cs="Calibri"/>
                <w:lang w:val="en-US"/>
              </w:rPr>
            </w:pPr>
          </w:p>
        </w:tc>
        <w:tc>
          <w:tcPr>
            <w:tcW w:w="7685" w:type="dxa"/>
            <w:shd w:val="clear" w:color="auto" w:fill="D3DFEE"/>
          </w:tcPr>
          <w:p w14:paraId="254DBF09" w14:textId="77777777" w:rsidR="00C403BB" w:rsidRPr="005440A4" w:rsidRDefault="00C403BB" w:rsidP="00113F68">
            <w:pPr>
              <w:spacing w:after="0" w:line="240" w:lineRule="auto"/>
              <w:rPr>
                <w:rFonts w:cs="Calibri"/>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7076F1F3" w14:textId="77777777" w:rsidTr="00113F68">
        <w:trPr>
          <w:trHeight w:val="406"/>
        </w:trPr>
        <w:tc>
          <w:tcPr>
            <w:tcW w:w="2255" w:type="dxa"/>
            <w:shd w:val="clear" w:color="auto" w:fill="auto"/>
          </w:tcPr>
          <w:p w14:paraId="393E9FD9" w14:textId="77777777" w:rsidR="00C403BB" w:rsidRPr="005440A4" w:rsidRDefault="00C403BB" w:rsidP="00113F68">
            <w:pPr>
              <w:spacing w:after="0" w:line="240" w:lineRule="auto"/>
              <w:rPr>
                <w:rFonts w:cs="Calibri"/>
                <w:b/>
                <w:bCs/>
                <w:lang w:val="en-US"/>
              </w:rPr>
            </w:pPr>
            <w:r w:rsidRPr="005440A4">
              <w:rPr>
                <w:rFonts w:cs="Calibri"/>
                <w:b/>
                <w:bCs/>
                <w:lang w:val="en-US"/>
              </w:rPr>
              <w:t>ECTS</w:t>
            </w:r>
          </w:p>
          <w:p w14:paraId="32871E3A" w14:textId="77777777" w:rsidR="00C403BB" w:rsidRPr="005440A4" w:rsidRDefault="00C403BB" w:rsidP="00113F68">
            <w:pPr>
              <w:spacing w:after="0" w:line="240" w:lineRule="auto"/>
              <w:rPr>
                <w:rFonts w:cs="Calibri"/>
                <w:lang w:val="en-US"/>
              </w:rPr>
            </w:pPr>
          </w:p>
        </w:tc>
        <w:tc>
          <w:tcPr>
            <w:tcW w:w="7685" w:type="dxa"/>
            <w:shd w:val="clear" w:color="auto" w:fill="auto"/>
          </w:tcPr>
          <w:p w14:paraId="049F5B1C" w14:textId="77777777" w:rsidR="00C403BB" w:rsidRPr="005440A4" w:rsidRDefault="00C403BB" w:rsidP="00113F68">
            <w:pPr>
              <w:spacing w:after="0" w:line="240" w:lineRule="auto"/>
              <w:rPr>
                <w:rFonts w:cs="Calibri"/>
                <w:b/>
                <w:bCs/>
              </w:rPr>
            </w:pPr>
            <w:r w:rsidRPr="005440A4">
              <w:rPr>
                <w:rFonts w:cs="Calibri"/>
                <w:b/>
                <w:bCs/>
              </w:rPr>
              <w:t>5</w:t>
            </w:r>
          </w:p>
        </w:tc>
      </w:tr>
      <w:tr w:rsidR="00C403BB" w:rsidRPr="005440A4" w14:paraId="338F5EB8" w14:textId="77777777" w:rsidTr="00113F68">
        <w:trPr>
          <w:trHeight w:val="688"/>
        </w:trPr>
        <w:tc>
          <w:tcPr>
            <w:tcW w:w="2255" w:type="dxa"/>
            <w:shd w:val="clear" w:color="auto" w:fill="D3DFEE"/>
          </w:tcPr>
          <w:p w14:paraId="1E2CDAA2" w14:textId="77777777" w:rsidR="00C403BB" w:rsidRPr="005440A4" w:rsidRDefault="00C403BB" w:rsidP="00113F68">
            <w:pPr>
              <w:spacing w:after="0" w:line="240" w:lineRule="auto"/>
              <w:rPr>
                <w:rFonts w:cs="Calibri"/>
                <w:b/>
                <w:bCs/>
                <w:lang w:val="en-US"/>
              </w:rPr>
            </w:pPr>
            <w:r w:rsidRPr="005440A4">
              <w:rPr>
                <w:rFonts w:cs="Calibri"/>
                <w:b/>
                <w:bCs/>
                <w:lang w:val="en-US"/>
              </w:rPr>
              <w:lastRenderedPageBreak/>
              <w:t xml:space="preserve">Language of instruction </w:t>
            </w:r>
          </w:p>
          <w:p w14:paraId="39CC4D4C" w14:textId="77777777" w:rsidR="00C403BB" w:rsidRPr="005440A4" w:rsidRDefault="00C403BB" w:rsidP="00113F68">
            <w:pPr>
              <w:spacing w:after="0" w:line="240" w:lineRule="auto"/>
              <w:rPr>
                <w:rFonts w:cs="Calibri"/>
                <w:lang w:val="en-US"/>
              </w:rPr>
            </w:pPr>
          </w:p>
        </w:tc>
        <w:tc>
          <w:tcPr>
            <w:tcW w:w="7685" w:type="dxa"/>
            <w:shd w:val="clear" w:color="auto" w:fill="D3DFEE"/>
          </w:tcPr>
          <w:p w14:paraId="6DBE2B48" w14:textId="77777777" w:rsidR="00C403BB" w:rsidRPr="005440A4" w:rsidRDefault="00C403BB" w:rsidP="00113F68">
            <w:pPr>
              <w:spacing w:after="0" w:line="240" w:lineRule="auto"/>
              <w:rPr>
                <w:rFonts w:cs="Calibri"/>
              </w:rPr>
            </w:pPr>
            <w:r w:rsidRPr="005440A4">
              <w:rPr>
                <w:rFonts w:cs="Calibri"/>
                <w:b/>
                <w:bCs/>
                <w:lang w:val="en-US"/>
              </w:rPr>
              <w:t>English</w:t>
            </w:r>
          </w:p>
        </w:tc>
      </w:tr>
      <w:tr w:rsidR="00C403BB" w:rsidRPr="005440A4" w14:paraId="3B6230B0" w14:textId="77777777" w:rsidTr="00113F68">
        <w:trPr>
          <w:trHeight w:val="400"/>
        </w:trPr>
        <w:tc>
          <w:tcPr>
            <w:tcW w:w="2255" w:type="dxa"/>
            <w:shd w:val="clear" w:color="auto" w:fill="auto"/>
          </w:tcPr>
          <w:p w14:paraId="1E319289" w14:textId="77777777" w:rsidR="00C403BB" w:rsidRPr="005440A4" w:rsidRDefault="00C403BB" w:rsidP="00113F68">
            <w:pPr>
              <w:spacing w:after="0" w:line="240" w:lineRule="auto"/>
              <w:rPr>
                <w:rFonts w:cs="Calibri"/>
                <w:b/>
                <w:bCs/>
                <w:lang w:val="en-US"/>
              </w:rPr>
            </w:pPr>
            <w:r w:rsidRPr="005440A4">
              <w:rPr>
                <w:rFonts w:cs="Calibri"/>
                <w:b/>
                <w:bCs/>
                <w:lang w:val="en-US"/>
              </w:rPr>
              <w:t xml:space="preserve">No. of hours </w:t>
            </w:r>
          </w:p>
          <w:p w14:paraId="6ECF5581" w14:textId="77777777" w:rsidR="00C403BB" w:rsidRPr="005440A4" w:rsidRDefault="00C403BB" w:rsidP="00113F68">
            <w:pPr>
              <w:spacing w:after="0" w:line="240" w:lineRule="auto"/>
              <w:rPr>
                <w:rFonts w:cs="Calibri"/>
                <w:lang w:val="en-US"/>
              </w:rPr>
            </w:pPr>
          </w:p>
        </w:tc>
        <w:tc>
          <w:tcPr>
            <w:tcW w:w="7685" w:type="dxa"/>
            <w:shd w:val="clear" w:color="auto" w:fill="auto"/>
          </w:tcPr>
          <w:p w14:paraId="2310177F" w14:textId="77777777" w:rsidR="00C403BB" w:rsidRPr="005440A4" w:rsidRDefault="00C403BB" w:rsidP="00113F68">
            <w:pPr>
              <w:spacing w:after="0" w:line="240" w:lineRule="auto"/>
              <w:rPr>
                <w:rFonts w:cs="Calibri"/>
              </w:rPr>
            </w:pPr>
            <w:r w:rsidRPr="005440A4">
              <w:rPr>
                <w:rFonts w:cs="Calibri"/>
                <w:b/>
                <w:bCs/>
                <w:lang w:val="en-US"/>
              </w:rPr>
              <w:t>30</w:t>
            </w:r>
          </w:p>
        </w:tc>
      </w:tr>
      <w:tr w:rsidR="00C403BB" w:rsidRPr="00C403BB" w14:paraId="6F46B448" w14:textId="77777777" w:rsidTr="00113F68">
        <w:trPr>
          <w:trHeight w:val="824"/>
        </w:trPr>
        <w:tc>
          <w:tcPr>
            <w:tcW w:w="2255" w:type="dxa"/>
            <w:shd w:val="clear" w:color="auto" w:fill="D3DFEE"/>
          </w:tcPr>
          <w:p w14:paraId="40F2A9B4" w14:textId="77777777" w:rsidR="00C403BB" w:rsidRPr="005440A4" w:rsidRDefault="00C403BB" w:rsidP="00113F68">
            <w:pPr>
              <w:spacing w:after="0" w:line="240" w:lineRule="auto"/>
              <w:rPr>
                <w:rFonts w:cs="Calibri"/>
                <w:b/>
                <w:bCs/>
                <w:lang w:val="en-US"/>
              </w:rPr>
            </w:pPr>
            <w:r w:rsidRPr="005440A4">
              <w:rPr>
                <w:rFonts w:cs="Calibri"/>
                <w:b/>
                <w:bCs/>
                <w:lang w:val="en-US"/>
              </w:rPr>
              <w:t>Course content</w:t>
            </w:r>
          </w:p>
          <w:p w14:paraId="38652918" w14:textId="77777777" w:rsidR="00C403BB" w:rsidRPr="005440A4" w:rsidRDefault="00C403BB" w:rsidP="00113F68">
            <w:pPr>
              <w:spacing w:after="0" w:line="240" w:lineRule="auto"/>
              <w:ind w:right="-1262"/>
              <w:rPr>
                <w:rFonts w:cs="Calibri"/>
                <w:color w:val="FF0000"/>
                <w:lang w:val="en-US"/>
              </w:rPr>
            </w:pPr>
            <w:r w:rsidRPr="005440A4">
              <w:rPr>
                <w:rFonts w:cs="Calibri"/>
                <w:b/>
                <w:bCs/>
                <w:color w:val="FF0000"/>
                <w:lang w:val="en-US"/>
              </w:rPr>
              <w:t xml:space="preserve"> (max. 1000 characters)</w:t>
            </w:r>
          </w:p>
        </w:tc>
        <w:tc>
          <w:tcPr>
            <w:tcW w:w="7685" w:type="dxa"/>
            <w:shd w:val="clear" w:color="auto" w:fill="D3DFEE"/>
          </w:tcPr>
          <w:p w14:paraId="1BE65B3B" w14:textId="77777777" w:rsidR="00C403BB" w:rsidRPr="005440A4" w:rsidRDefault="00C403BB" w:rsidP="00113F68">
            <w:pPr>
              <w:autoSpaceDE w:val="0"/>
              <w:spacing w:after="0" w:line="240" w:lineRule="auto"/>
              <w:jc w:val="both"/>
              <w:rPr>
                <w:rFonts w:eastAsia="Times New Roman" w:cs="Calibri"/>
                <w:color w:val="000000"/>
                <w:lang w:val="en-GB"/>
              </w:rPr>
            </w:pPr>
            <w:r w:rsidRPr="005440A4">
              <w:rPr>
                <w:rFonts w:eastAsia="Times New Roman" w:cs="Calibri"/>
                <w:color w:val="000000"/>
                <w:lang w:val="en-GB"/>
              </w:rPr>
              <w:t>The objective of the course is to give students an overview of the syntactic and morphological variation across different languages of the world. The course analyzes linguistic puzzles/problems and provides a unique educational activity that combines analytic reasoning and linguistic/cultural awareness. Students learn about the richness, diversity and systematicity of language, while exercising natural logic and reasoning skills. Additionally students discover ways in which speakers of different languages approach reality.</w:t>
            </w:r>
          </w:p>
        </w:tc>
      </w:tr>
      <w:tr w:rsidR="00C403BB" w:rsidRPr="005440A4" w14:paraId="6439AA96" w14:textId="77777777" w:rsidTr="00113F68">
        <w:trPr>
          <w:trHeight w:val="245"/>
        </w:trPr>
        <w:tc>
          <w:tcPr>
            <w:tcW w:w="2255" w:type="dxa"/>
            <w:shd w:val="clear" w:color="auto" w:fill="auto"/>
          </w:tcPr>
          <w:p w14:paraId="067F23CC" w14:textId="77777777" w:rsidR="00C403BB" w:rsidRPr="005440A4" w:rsidRDefault="00C403BB" w:rsidP="00113F68">
            <w:pPr>
              <w:spacing w:after="0" w:line="240" w:lineRule="auto"/>
              <w:rPr>
                <w:rFonts w:cs="Calibri"/>
                <w:b/>
                <w:bCs/>
                <w:lang w:val="en-US"/>
              </w:rPr>
            </w:pPr>
            <w:r w:rsidRPr="005440A4">
              <w:rPr>
                <w:rFonts w:cs="Calibri"/>
                <w:b/>
                <w:bCs/>
                <w:lang w:val="en-US"/>
              </w:rPr>
              <w:t>Assessment scheme</w:t>
            </w:r>
          </w:p>
          <w:p w14:paraId="568D037A" w14:textId="77777777" w:rsidR="00C403BB" w:rsidRPr="005440A4" w:rsidRDefault="00C403BB" w:rsidP="00113F68">
            <w:pPr>
              <w:spacing w:after="0" w:line="240" w:lineRule="auto"/>
              <w:rPr>
                <w:rFonts w:cs="Calibri"/>
                <w:lang w:val="en-US" w:eastAsia="pl-PL"/>
              </w:rPr>
            </w:pPr>
          </w:p>
        </w:tc>
        <w:tc>
          <w:tcPr>
            <w:tcW w:w="7685" w:type="dxa"/>
            <w:shd w:val="clear" w:color="auto" w:fill="auto"/>
          </w:tcPr>
          <w:p w14:paraId="7ACB4C43" w14:textId="77777777" w:rsidR="00C403BB" w:rsidRPr="005440A4" w:rsidRDefault="00C403BB" w:rsidP="00113F68">
            <w:pPr>
              <w:autoSpaceDE w:val="0"/>
              <w:spacing w:after="0" w:line="240" w:lineRule="auto"/>
              <w:jc w:val="both"/>
              <w:rPr>
                <w:rFonts w:eastAsia="Times New Roman" w:cs="Calibri"/>
                <w:color w:val="000000"/>
                <w:lang w:val="en-US"/>
              </w:rPr>
            </w:pPr>
          </w:p>
        </w:tc>
      </w:tr>
      <w:tr w:rsidR="00C403BB" w:rsidRPr="005440A4" w14:paraId="3E5A6928" w14:textId="77777777" w:rsidTr="00113F68">
        <w:trPr>
          <w:trHeight w:val="549"/>
        </w:trPr>
        <w:tc>
          <w:tcPr>
            <w:tcW w:w="2255" w:type="dxa"/>
            <w:shd w:val="clear" w:color="auto" w:fill="D3DFEE"/>
          </w:tcPr>
          <w:p w14:paraId="13522D43" w14:textId="77777777" w:rsidR="00C403BB" w:rsidRPr="005440A4" w:rsidRDefault="00C403BB" w:rsidP="00113F68">
            <w:pPr>
              <w:spacing w:after="0" w:line="240" w:lineRule="auto"/>
              <w:rPr>
                <w:rFonts w:cs="Calibri"/>
                <w:lang w:val="en-US"/>
              </w:rPr>
            </w:pPr>
            <w:r w:rsidRPr="005440A4">
              <w:rPr>
                <w:rFonts w:cs="Calibri"/>
                <w:b/>
                <w:bCs/>
                <w:lang w:val="en-US"/>
              </w:rPr>
              <w:t>Lecturer</w:t>
            </w:r>
          </w:p>
        </w:tc>
        <w:tc>
          <w:tcPr>
            <w:tcW w:w="7685" w:type="dxa"/>
            <w:shd w:val="clear" w:color="auto" w:fill="D3DFEE"/>
          </w:tcPr>
          <w:p w14:paraId="529F24FA" w14:textId="77777777" w:rsidR="00C403BB" w:rsidRPr="005440A4" w:rsidRDefault="00C403BB" w:rsidP="00113F68">
            <w:pPr>
              <w:spacing w:after="0" w:line="240" w:lineRule="auto"/>
              <w:rPr>
                <w:rFonts w:cs="Calibri"/>
                <w:lang w:val="en-US"/>
              </w:rPr>
            </w:pPr>
            <w:r w:rsidRPr="005440A4">
              <w:rPr>
                <w:rFonts w:cs="Calibri"/>
                <w:lang w:val="en-US"/>
              </w:rPr>
              <w:t>Dr Przemysław Ostalski</w:t>
            </w:r>
          </w:p>
        </w:tc>
      </w:tr>
      <w:tr w:rsidR="00C403BB" w:rsidRPr="00C403BB" w14:paraId="55C30711" w14:textId="77777777" w:rsidTr="00113F68">
        <w:trPr>
          <w:trHeight w:val="473"/>
        </w:trPr>
        <w:tc>
          <w:tcPr>
            <w:tcW w:w="2255" w:type="dxa"/>
            <w:shd w:val="clear" w:color="auto" w:fill="auto"/>
          </w:tcPr>
          <w:p w14:paraId="2D80F14F" w14:textId="77777777" w:rsidR="00C403BB" w:rsidRPr="005440A4" w:rsidRDefault="00C403BB" w:rsidP="00113F68">
            <w:pPr>
              <w:spacing w:after="0" w:line="240" w:lineRule="auto"/>
              <w:rPr>
                <w:rFonts w:cs="Calibri"/>
                <w:lang w:val="en-US"/>
              </w:rPr>
            </w:pPr>
            <w:r w:rsidRPr="005440A4">
              <w:rPr>
                <w:rFonts w:cs="Calibri"/>
                <w:b/>
                <w:bCs/>
                <w:lang w:val="en-US"/>
              </w:rPr>
              <w:t>Contact</w:t>
            </w:r>
          </w:p>
        </w:tc>
        <w:tc>
          <w:tcPr>
            <w:tcW w:w="7685" w:type="dxa"/>
            <w:shd w:val="clear" w:color="auto" w:fill="auto"/>
          </w:tcPr>
          <w:p w14:paraId="46B62C01" w14:textId="77777777" w:rsidR="00C403BB" w:rsidRPr="005440A4" w:rsidRDefault="00C403BB" w:rsidP="00113F68">
            <w:pPr>
              <w:spacing w:after="0" w:line="240" w:lineRule="auto"/>
              <w:rPr>
                <w:rFonts w:cs="Calibri"/>
                <w:lang w:val="en-US"/>
              </w:rPr>
            </w:pPr>
            <w:hyperlink r:id="rId79" w:history="1">
              <w:r w:rsidRPr="005440A4">
                <w:rPr>
                  <w:rFonts w:cs="Calibri"/>
                  <w:color w:val="0000FF"/>
                  <w:u w:val="single"/>
                  <w:lang w:val="en-US"/>
                </w:rPr>
                <w:t>przemyslaw.ostalski@uni.lodz.pl</w:t>
              </w:r>
            </w:hyperlink>
            <w:r w:rsidRPr="005440A4">
              <w:rPr>
                <w:rFonts w:cs="Calibri"/>
                <w:lang w:val="en-US"/>
              </w:rPr>
              <w:t xml:space="preserve"> </w:t>
            </w:r>
          </w:p>
        </w:tc>
      </w:tr>
      <w:tr w:rsidR="00C403BB" w:rsidRPr="005440A4" w14:paraId="051A3605" w14:textId="77777777" w:rsidTr="00113F68">
        <w:trPr>
          <w:trHeight w:val="392"/>
        </w:trPr>
        <w:tc>
          <w:tcPr>
            <w:tcW w:w="2255" w:type="dxa"/>
            <w:shd w:val="clear" w:color="auto" w:fill="D3DFEE"/>
          </w:tcPr>
          <w:p w14:paraId="35F2F5D0" w14:textId="77777777" w:rsidR="00C403BB" w:rsidRPr="005440A4" w:rsidRDefault="00C403BB" w:rsidP="00113F68">
            <w:pPr>
              <w:spacing w:after="0" w:line="240" w:lineRule="auto"/>
              <w:rPr>
                <w:rFonts w:cs="Calibri"/>
                <w:lang w:val="en-GB"/>
              </w:rPr>
            </w:pPr>
            <w:r w:rsidRPr="005440A4">
              <w:rPr>
                <w:rFonts w:cs="Calibri"/>
                <w:b/>
                <w:bCs/>
                <w:lang w:val="en-GB"/>
              </w:rPr>
              <w:t>USOS code</w:t>
            </w:r>
          </w:p>
        </w:tc>
        <w:tc>
          <w:tcPr>
            <w:tcW w:w="7685" w:type="dxa"/>
            <w:shd w:val="clear" w:color="auto" w:fill="D3DFEE"/>
          </w:tcPr>
          <w:p w14:paraId="44CCEFD9" w14:textId="77777777" w:rsidR="00C403BB" w:rsidRPr="005440A4" w:rsidRDefault="00C403BB" w:rsidP="00113F68">
            <w:pPr>
              <w:rPr>
                <w:rFonts w:cs="Calibri"/>
                <w:color w:val="FF0000"/>
                <w:lang w:val="en-GB"/>
              </w:rPr>
            </w:pPr>
          </w:p>
        </w:tc>
      </w:tr>
      <w:tr w:rsidR="00C403BB" w:rsidRPr="005440A4" w14:paraId="268CBFB9" w14:textId="77777777" w:rsidTr="00113F68">
        <w:trPr>
          <w:trHeight w:val="445"/>
        </w:trPr>
        <w:tc>
          <w:tcPr>
            <w:tcW w:w="2255" w:type="dxa"/>
            <w:shd w:val="clear" w:color="auto" w:fill="auto"/>
          </w:tcPr>
          <w:p w14:paraId="59971DA7" w14:textId="77777777" w:rsidR="00C403BB" w:rsidRPr="005440A4" w:rsidRDefault="00C403BB" w:rsidP="00113F68">
            <w:pPr>
              <w:spacing w:after="0" w:line="240" w:lineRule="auto"/>
              <w:rPr>
                <w:rFonts w:cs="Calibri"/>
                <w:lang w:val="en-GB"/>
              </w:rPr>
            </w:pPr>
            <w:r w:rsidRPr="005440A4">
              <w:rPr>
                <w:rFonts w:cs="Calibri"/>
                <w:b/>
                <w:bCs/>
                <w:lang w:val="en-GB"/>
              </w:rPr>
              <w:t>Literature</w:t>
            </w:r>
          </w:p>
        </w:tc>
        <w:tc>
          <w:tcPr>
            <w:tcW w:w="7685" w:type="dxa"/>
            <w:shd w:val="clear" w:color="auto" w:fill="auto"/>
          </w:tcPr>
          <w:p w14:paraId="15598695" w14:textId="77777777" w:rsidR="00C403BB" w:rsidRPr="005440A4" w:rsidRDefault="00C403BB" w:rsidP="00113F68">
            <w:pPr>
              <w:keepNext/>
              <w:spacing w:after="0" w:line="240" w:lineRule="auto"/>
              <w:jc w:val="both"/>
              <w:outlineLvl w:val="3"/>
              <w:rPr>
                <w:rFonts w:eastAsia="Times New Roman" w:cs="Calibri"/>
                <w:b/>
                <w:bCs/>
                <w:lang w:val="en-US"/>
              </w:rPr>
            </w:pPr>
          </w:p>
        </w:tc>
      </w:tr>
      <w:tr w:rsidR="00C403BB" w:rsidRPr="005440A4" w14:paraId="34CD2B01" w14:textId="77777777" w:rsidTr="00113F68">
        <w:trPr>
          <w:trHeight w:val="521"/>
        </w:trPr>
        <w:tc>
          <w:tcPr>
            <w:tcW w:w="2255" w:type="dxa"/>
            <w:shd w:val="clear" w:color="auto" w:fill="D3DFEE"/>
          </w:tcPr>
          <w:p w14:paraId="00A3DB87" w14:textId="77777777" w:rsidR="00C403BB" w:rsidRPr="005440A4" w:rsidRDefault="00C403BB" w:rsidP="00113F68">
            <w:pPr>
              <w:spacing w:after="0" w:line="240" w:lineRule="auto"/>
              <w:rPr>
                <w:rFonts w:cs="Calibri"/>
                <w:lang w:val="en-US"/>
              </w:rPr>
            </w:pPr>
            <w:r w:rsidRPr="005440A4">
              <w:rPr>
                <w:rFonts w:cs="Calibri"/>
                <w:b/>
                <w:bCs/>
                <w:lang w:val="en-US"/>
              </w:rPr>
              <w:t>Timetable</w:t>
            </w:r>
          </w:p>
        </w:tc>
        <w:tc>
          <w:tcPr>
            <w:tcW w:w="7685" w:type="dxa"/>
            <w:shd w:val="clear" w:color="auto" w:fill="D3DFEE"/>
          </w:tcPr>
          <w:p w14:paraId="292969D0" w14:textId="77777777" w:rsidR="00C403BB" w:rsidRPr="005440A4" w:rsidRDefault="00C403BB" w:rsidP="00113F68">
            <w:pPr>
              <w:spacing w:after="0" w:line="240" w:lineRule="auto"/>
              <w:rPr>
                <w:rFonts w:cs="Calibri"/>
                <w:lang w:val="en-US"/>
              </w:rPr>
            </w:pPr>
            <w:r w:rsidRPr="005440A4">
              <w:rPr>
                <w:rFonts w:cs="Calibri"/>
                <w:bCs/>
                <w:lang w:val="en-US"/>
              </w:rPr>
              <w:t>Wednesday, 11.45-13.15</w:t>
            </w:r>
            <w:r>
              <w:rPr>
                <w:rFonts w:cs="Calibri"/>
                <w:bCs/>
                <w:lang w:val="en-US"/>
              </w:rPr>
              <w:t xml:space="preserve"> &amp; 15.15-16.45</w:t>
            </w:r>
            <w:r w:rsidRPr="005440A4">
              <w:rPr>
                <w:rFonts w:cs="Calibri"/>
                <w:bCs/>
                <w:lang w:val="en-US"/>
              </w:rPr>
              <w:t xml:space="preserve"> [</w:t>
            </w:r>
            <w:r>
              <w:rPr>
                <w:rFonts w:cs="Calibri"/>
                <w:bCs/>
                <w:lang w:val="en-US"/>
              </w:rPr>
              <w:t>2.53</w:t>
            </w:r>
            <w:r w:rsidRPr="005440A4">
              <w:rPr>
                <w:rFonts w:cs="Calibri"/>
                <w:bCs/>
                <w:lang w:val="en-US"/>
              </w:rPr>
              <w:t>]</w:t>
            </w:r>
          </w:p>
        </w:tc>
      </w:tr>
    </w:tbl>
    <w:p w14:paraId="3DF78D8F" w14:textId="77777777" w:rsidR="00C403BB" w:rsidRPr="005440A4" w:rsidRDefault="00C403BB" w:rsidP="00C403BB">
      <w:pPr>
        <w:spacing w:after="0" w:line="240" w:lineRule="auto"/>
        <w:rPr>
          <w:rFonts w:cs="Calibri"/>
          <w:lang w:val="en-GB"/>
        </w:rPr>
      </w:pPr>
    </w:p>
    <w:p w14:paraId="5CFE6E04" w14:textId="77777777" w:rsidR="00C403BB" w:rsidRDefault="00C403BB" w:rsidP="00C403BB">
      <w:pPr>
        <w:spacing w:after="0" w:line="240" w:lineRule="auto"/>
        <w:rPr>
          <w:rFonts w:cs="Calibri"/>
          <w:lang w:val="en-GB"/>
        </w:rPr>
      </w:pPr>
    </w:p>
    <w:tbl>
      <w:tblPr>
        <w:tblW w:w="9982"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9"/>
        <w:gridCol w:w="7713"/>
      </w:tblGrid>
      <w:tr w:rsidR="00C403BB" w:rsidRPr="00C403BB" w14:paraId="573849B2" w14:textId="77777777" w:rsidTr="00113F68">
        <w:trPr>
          <w:trHeight w:val="489"/>
        </w:trPr>
        <w:tc>
          <w:tcPr>
            <w:tcW w:w="2269" w:type="dxa"/>
            <w:shd w:val="clear" w:color="auto" w:fill="4F81BD"/>
            <w:tcMar>
              <w:top w:w="80" w:type="dxa"/>
              <w:left w:w="80" w:type="dxa"/>
              <w:bottom w:w="80" w:type="dxa"/>
              <w:right w:w="80" w:type="dxa"/>
            </w:tcMar>
          </w:tcPr>
          <w:p w14:paraId="27CF877D"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FFFFFF"/>
                <w:u w:color="FFFFFF"/>
                <w:bdr w:val="nil"/>
                <w:lang w:val="en-US" w:eastAsia="en-GB"/>
              </w:rPr>
              <w:t>Course title</w:t>
            </w:r>
          </w:p>
        </w:tc>
        <w:tc>
          <w:tcPr>
            <w:tcW w:w="7713" w:type="dxa"/>
            <w:shd w:val="clear" w:color="auto" w:fill="4F81BD"/>
            <w:tcMar>
              <w:top w:w="80" w:type="dxa"/>
              <w:left w:w="80" w:type="dxa"/>
              <w:bottom w:w="80" w:type="dxa"/>
              <w:right w:w="80" w:type="dxa"/>
            </w:tcMar>
          </w:tcPr>
          <w:p w14:paraId="5F8D9FCC" w14:textId="77777777" w:rsidR="00C403BB" w:rsidRPr="005440A4" w:rsidRDefault="00C403BB" w:rsidP="00113F68">
            <w:pPr>
              <w:autoSpaceDE w:val="0"/>
              <w:spacing w:after="240" w:line="240" w:lineRule="auto"/>
              <w:rPr>
                <w:rFonts w:eastAsia="Times New Roman" w:cs="Calibri"/>
                <w:color w:val="FFFFFF"/>
                <w:lang w:val="en-US"/>
              </w:rPr>
            </w:pPr>
            <w:r w:rsidRPr="005440A4">
              <w:rPr>
                <w:rFonts w:eastAsia="Times New Roman" w:cs="Calibri"/>
                <w:color w:val="FFFFFF"/>
                <w:lang w:val="en-US"/>
              </w:rPr>
              <w:t>Yiddish Language and Culture, in English</w:t>
            </w:r>
          </w:p>
        </w:tc>
      </w:tr>
      <w:tr w:rsidR="00C403BB" w:rsidRPr="005440A4" w14:paraId="1EA8D6BC" w14:textId="77777777" w:rsidTr="00113F68">
        <w:trPr>
          <w:trHeight w:val="232"/>
        </w:trPr>
        <w:tc>
          <w:tcPr>
            <w:tcW w:w="2269" w:type="dxa"/>
            <w:shd w:val="clear" w:color="auto" w:fill="D3DFEE"/>
            <w:tcMar>
              <w:top w:w="80" w:type="dxa"/>
              <w:left w:w="80" w:type="dxa"/>
              <w:bottom w:w="80" w:type="dxa"/>
              <w:right w:w="80" w:type="dxa"/>
            </w:tcMar>
          </w:tcPr>
          <w:p w14:paraId="257023C8"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713" w:type="dxa"/>
            <w:shd w:val="clear" w:color="auto" w:fill="D3DFEE"/>
            <w:tcMar>
              <w:top w:w="80" w:type="dxa"/>
              <w:left w:w="80" w:type="dxa"/>
              <w:bottom w:w="80" w:type="dxa"/>
              <w:right w:w="80" w:type="dxa"/>
            </w:tcMar>
          </w:tcPr>
          <w:p w14:paraId="5A197BA2" w14:textId="77777777" w:rsidR="00C403BB" w:rsidRPr="005440A4" w:rsidRDefault="00C403BB" w:rsidP="00113F68">
            <w:pPr>
              <w:rPr>
                <w:rFonts w:cs="Calibri"/>
              </w:rPr>
            </w:pPr>
            <w:r w:rsidRPr="005440A4">
              <w:rPr>
                <w:rFonts w:cs="Calibri"/>
                <w:b/>
                <w:lang w:val="en-GB"/>
              </w:rPr>
              <w:t>tutorial</w:t>
            </w:r>
          </w:p>
        </w:tc>
      </w:tr>
      <w:tr w:rsidR="00C403BB" w:rsidRPr="005440A4" w14:paraId="02A4051F" w14:textId="77777777" w:rsidTr="00113F68">
        <w:trPr>
          <w:trHeight w:val="232"/>
        </w:trPr>
        <w:tc>
          <w:tcPr>
            <w:tcW w:w="2269" w:type="dxa"/>
            <w:shd w:val="clear" w:color="auto" w:fill="auto"/>
            <w:tcMar>
              <w:top w:w="80" w:type="dxa"/>
              <w:left w:w="80" w:type="dxa"/>
              <w:bottom w:w="80" w:type="dxa"/>
              <w:right w:w="80" w:type="dxa"/>
            </w:tcMar>
          </w:tcPr>
          <w:p w14:paraId="4E42BED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713" w:type="dxa"/>
            <w:shd w:val="clear" w:color="auto" w:fill="auto"/>
            <w:tcMar>
              <w:top w:w="80" w:type="dxa"/>
              <w:left w:w="80" w:type="dxa"/>
              <w:bottom w:w="80" w:type="dxa"/>
              <w:right w:w="80" w:type="dxa"/>
            </w:tcMar>
          </w:tcPr>
          <w:p w14:paraId="719F2D91" w14:textId="77777777" w:rsidR="00C403BB" w:rsidRPr="005440A4" w:rsidRDefault="00C403BB" w:rsidP="00113F68">
            <w:pPr>
              <w:jc w:val="both"/>
              <w:rPr>
                <w:rFonts w:cs="Calibri"/>
              </w:rPr>
            </w:pPr>
            <w:r w:rsidRPr="005440A4">
              <w:rPr>
                <w:rFonts w:eastAsia="Arial Unicode MS" w:cs="Calibri"/>
                <w:b/>
                <w:bCs/>
                <w:color w:val="000000"/>
                <w:u w:color="000000"/>
              </w:rPr>
              <w:t>BA</w:t>
            </w:r>
          </w:p>
        </w:tc>
      </w:tr>
      <w:tr w:rsidR="00C403BB" w:rsidRPr="005440A4" w14:paraId="542F99D5" w14:textId="77777777" w:rsidTr="00113F68">
        <w:trPr>
          <w:trHeight w:val="264"/>
        </w:trPr>
        <w:tc>
          <w:tcPr>
            <w:tcW w:w="2269" w:type="dxa"/>
            <w:shd w:val="clear" w:color="auto" w:fill="D3DFEE"/>
            <w:tcMar>
              <w:top w:w="80" w:type="dxa"/>
              <w:left w:w="80" w:type="dxa"/>
              <w:bottom w:w="80" w:type="dxa"/>
              <w:right w:w="80" w:type="dxa"/>
            </w:tcMar>
          </w:tcPr>
          <w:p w14:paraId="69652A0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713" w:type="dxa"/>
            <w:shd w:val="clear" w:color="auto" w:fill="D3DFEE"/>
            <w:tcMar>
              <w:top w:w="80" w:type="dxa"/>
              <w:left w:w="80" w:type="dxa"/>
              <w:bottom w:w="80" w:type="dxa"/>
              <w:right w:w="80" w:type="dxa"/>
            </w:tcMar>
          </w:tcPr>
          <w:p w14:paraId="690A88D1" w14:textId="77777777" w:rsidR="00C403BB" w:rsidRPr="005440A4" w:rsidRDefault="00C403BB" w:rsidP="00113F68">
            <w:pPr>
              <w:jc w:val="both"/>
              <w:rPr>
                <w:rFonts w:cs="Calibri"/>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2C3D9EDB" w14:textId="77777777" w:rsidTr="00113F68">
        <w:trPr>
          <w:trHeight w:val="266"/>
        </w:trPr>
        <w:tc>
          <w:tcPr>
            <w:tcW w:w="2269" w:type="dxa"/>
            <w:shd w:val="clear" w:color="auto" w:fill="auto"/>
            <w:tcMar>
              <w:top w:w="80" w:type="dxa"/>
              <w:left w:w="80" w:type="dxa"/>
              <w:bottom w:w="80" w:type="dxa"/>
              <w:right w:w="80" w:type="dxa"/>
            </w:tcMar>
          </w:tcPr>
          <w:p w14:paraId="412D6D66"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713" w:type="dxa"/>
            <w:shd w:val="clear" w:color="auto" w:fill="auto"/>
            <w:tcMar>
              <w:top w:w="80" w:type="dxa"/>
              <w:left w:w="80" w:type="dxa"/>
              <w:bottom w:w="80" w:type="dxa"/>
              <w:right w:w="80" w:type="dxa"/>
            </w:tcMar>
          </w:tcPr>
          <w:p w14:paraId="06CAC6E9" w14:textId="77777777" w:rsidR="00C403BB" w:rsidRPr="005440A4" w:rsidRDefault="00C403BB" w:rsidP="00113F68">
            <w:pPr>
              <w:jc w:val="both"/>
              <w:rPr>
                <w:rFonts w:cs="Calibri"/>
              </w:rPr>
            </w:pPr>
            <w:r w:rsidRPr="005440A4">
              <w:rPr>
                <w:rFonts w:eastAsia="Arial Unicode MS" w:cs="Calibri"/>
                <w:b/>
                <w:bCs/>
                <w:color w:val="000000"/>
                <w:u w:color="000000"/>
              </w:rPr>
              <w:t>5</w:t>
            </w:r>
          </w:p>
        </w:tc>
      </w:tr>
      <w:tr w:rsidR="00C403BB" w:rsidRPr="005440A4" w14:paraId="72EC82E5" w14:textId="77777777" w:rsidTr="00113F68">
        <w:trPr>
          <w:trHeight w:val="548"/>
        </w:trPr>
        <w:tc>
          <w:tcPr>
            <w:tcW w:w="2269" w:type="dxa"/>
            <w:shd w:val="clear" w:color="auto" w:fill="D3DFEE"/>
            <w:tcMar>
              <w:top w:w="80" w:type="dxa"/>
              <w:left w:w="80" w:type="dxa"/>
              <w:bottom w:w="80" w:type="dxa"/>
              <w:right w:w="80" w:type="dxa"/>
            </w:tcMar>
          </w:tcPr>
          <w:p w14:paraId="5303F29A"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713" w:type="dxa"/>
            <w:shd w:val="clear" w:color="auto" w:fill="D3DFEE"/>
            <w:tcMar>
              <w:top w:w="80" w:type="dxa"/>
              <w:left w:w="80" w:type="dxa"/>
              <w:bottom w:w="80" w:type="dxa"/>
              <w:right w:w="80" w:type="dxa"/>
            </w:tcMar>
          </w:tcPr>
          <w:p w14:paraId="597EDCE1"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32106DD5" w14:textId="77777777" w:rsidTr="00113F68">
        <w:trPr>
          <w:trHeight w:val="260"/>
        </w:trPr>
        <w:tc>
          <w:tcPr>
            <w:tcW w:w="2269" w:type="dxa"/>
            <w:shd w:val="clear" w:color="auto" w:fill="auto"/>
            <w:tcMar>
              <w:top w:w="80" w:type="dxa"/>
              <w:left w:w="80" w:type="dxa"/>
              <w:bottom w:w="80" w:type="dxa"/>
              <w:right w:w="80" w:type="dxa"/>
            </w:tcMar>
          </w:tcPr>
          <w:p w14:paraId="76667F4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713" w:type="dxa"/>
            <w:shd w:val="clear" w:color="auto" w:fill="auto"/>
            <w:tcMar>
              <w:top w:w="80" w:type="dxa"/>
              <w:left w:w="80" w:type="dxa"/>
              <w:bottom w:w="80" w:type="dxa"/>
              <w:right w:w="80" w:type="dxa"/>
            </w:tcMar>
          </w:tcPr>
          <w:p w14:paraId="552CC863"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C403BB" w14:paraId="6077365C" w14:textId="77777777" w:rsidTr="00113F68">
        <w:trPr>
          <w:trHeight w:val="619"/>
        </w:trPr>
        <w:tc>
          <w:tcPr>
            <w:tcW w:w="2269" w:type="dxa"/>
            <w:shd w:val="clear" w:color="auto" w:fill="D3DFEE"/>
            <w:tcMar>
              <w:top w:w="80" w:type="dxa"/>
              <w:left w:w="80" w:type="dxa"/>
              <w:bottom w:w="80" w:type="dxa"/>
              <w:right w:w="80" w:type="dxa"/>
            </w:tcMar>
          </w:tcPr>
          <w:p w14:paraId="3B52657D"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630C2F78"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713" w:type="dxa"/>
            <w:shd w:val="clear" w:color="auto" w:fill="D3DFEE"/>
            <w:tcMar>
              <w:top w:w="80" w:type="dxa"/>
              <w:left w:w="80" w:type="dxa"/>
              <w:bottom w:w="80" w:type="dxa"/>
              <w:right w:w="80" w:type="dxa"/>
            </w:tcMar>
          </w:tcPr>
          <w:p w14:paraId="6585FE3C"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US" w:eastAsia="en-GB"/>
              </w:rPr>
            </w:pPr>
            <w:r w:rsidRPr="005440A4">
              <w:rPr>
                <w:rFonts w:eastAsia="Arial Unicode MS" w:cs="Calibri"/>
                <w:color w:val="000000"/>
                <w:u w:color="000000"/>
                <w:bdr w:val="nil"/>
                <w:lang w:val="en-US" w:eastAsia="en-GB"/>
              </w:rPr>
              <w:t xml:space="preserve">Yiddish was the traditional language of the Jewish people in Poland and Eastern Europe for centuries. Gradually, this unique culture and language would spread far and wide, to the United States, Canada, Argentina, and beyond, impacting local cultures and pop culture in one form or another. The children of Yiddish-speaking immigrants from Poland and Eastern Europe pretty well invented Hollywood, the comic book superhero (Superman and Batman are Jewish; Spider-Man is half Jewish, half Czech), and Las Vegas as we know it today. Literature, cinema, and theater also grew from the Yiddish language and culture. Of course, Łódź played a </w:t>
            </w:r>
            <w:r w:rsidRPr="005440A4">
              <w:rPr>
                <w:rFonts w:eastAsia="Arial Unicode MS" w:cs="Calibri"/>
                <w:color w:val="000000"/>
                <w:u w:color="000000"/>
                <w:bdr w:val="nil"/>
                <w:lang w:val="en-US" w:eastAsia="en-GB"/>
              </w:rPr>
              <w:lastRenderedPageBreak/>
              <w:t>central role in the story, being the second largest Yiddish center in Europe (after Warsaw) before the Second World War, the third largest in the world. Yiddish, no doubt, impacted Polish culture, and vice versa. Curiously, feminism also has an interesting role in the history, Yiddish being the so-called “mama-loshen,” the mother tongue, the mother language. This course will look at the incredible world of Yiddish language and culture, in English, with a multi-media approach, looking at film, music, radio, and more.</w:t>
            </w:r>
          </w:p>
        </w:tc>
      </w:tr>
      <w:tr w:rsidR="00C403BB" w:rsidRPr="005440A4" w14:paraId="19608AB3" w14:textId="77777777" w:rsidTr="00113F68">
        <w:trPr>
          <w:trHeight w:val="379"/>
        </w:trPr>
        <w:tc>
          <w:tcPr>
            <w:tcW w:w="2269" w:type="dxa"/>
            <w:shd w:val="clear" w:color="auto" w:fill="auto"/>
            <w:tcMar>
              <w:top w:w="80" w:type="dxa"/>
              <w:left w:w="80" w:type="dxa"/>
              <w:bottom w:w="80" w:type="dxa"/>
              <w:right w:w="80" w:type="dxa"/>
            </w:tcMar>
          </w:tcPr>
          <w:p w14:paraId="586D5D3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lastRenderedPageBreak/>
              <w:t>Assessment scheme</w:t>
            </w:r>
          </w:p>
        </w:tc>
        <w:tc>
          <w:tcPr>
            <w:tcW w:w="7713" w:type="dxa"/>
            <w:shd w:val="clear" w:color="auto" w:fill="auto"/>
            <w:tcMar>
              <w:top w:w="80" w:type="dxa"/>
              <w:left w:w="80" w:type="dxa"/>
              <w:bottom w:w="80" w:type="dxa"/>
              <w:right w:w="80" w:type="dxa"/>
            </w:tcMar>
          </w:tcPr>
          <w:p w14:paraId="769DA8C5" w14:textId="77777777" w:rsidR="00C403BB" w:rsidRPr="005440A4" w:rsidRDefault="00C403BB" w:rsidP="00113F68">
            <w:pPr>
              <w:autoSpaceDE w:val="0"/>
              <w:spacing w:after="240" w:line="240" w:lineRule="auto"/>
              <w:rPr>
                <w:rFonts w:eastAsia="Times New Roman" w:cs="Calibri"/>
                <w:color w:val="000000"/>
                <w:lang w:val="en-US"/>
              </w:rPr>
            </w:pPr>
          </w:p>
        </w:tc>
      </w:tr>
      <w:tr w:rsidR="00C403BB" w:rsidRPr="005440A4" w14:paraId="2E84E3EB" w14:textId="77777777" w:rsidTr="00113F68">
        <w:trPr>
          <w:trHeight w:val="409"/>
        </w:trPr>
        <w:tc>
          <w:tcPr>
            <w:tcW w:w="2269" w:type="dxa"/>
            <w:shd w:val="clear" w:color="auto" w:fill="D3DFEE"/>
            <w:tcMar>
              <w:top w:w="80" w:type="dxa"/>
              <w:left w:w="80" w:type="dxa"/>
              <w:bottom w:w="80" w:type="dxa"/>
              <w:right w:w="80" w:type="dxa"/>
            </w:tcMar>
          </w:tcPr>
          <w:p w14:paraId="27B5B5B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713" w:type="dxa"/>
            <w:shd w:val="clear" w:color="auto" w:fill="D3DFEE"/>
            <w:tcMar>
              <w:top w:w="80" w:type="dxa"/>
              <w:left w:w="80" w:type="dxa"/>
              <w:bottom w:w="80" w:type="dxa"/>
              <w:right w:w="80" w:type="dxa"/>
            </w:tcMar>
          </w:tcPr>
          <w:p w14:paraId="010817C7" w14:textId="77777777" w:rsidR="00C403BB" w:rsidRPr="005440A4" w:rsidRDefault="00C403BB" w:rsidP="00113F68">
            <w:pPr>
              <w:jc w:val="both"/>
              <w:rPr>
                <w:rFonts w:cs="Calibri"/>
              </w:rPr>
            </w:pPr>
            <w:r w:rsidRPr="005440A4">
              <w:rPr>
                <w:rFonts w:cs="Calibri"/>
              </w:rPr>
              <w:t>John Crust M.A.</w:t>
            </w:r>
          </w:p>
        </w:tc>
      </w:tr>
      <w:tr w:rsidR="00C403BB" w:rsidRPr="005440A4" w14:paraId="18FCEC27" w14:textId="77777777" w:rsidTr="00113F68">
        <w:trPr>
          <w:trHeight w:val="249"/>
        </w:trPr>
        <w:tc>
          <w:tcPr>
            <w:tcW w:w="2269" w:type="dxa"/>
            <w:shd w:val="clear" w:color="auto" w:fill="auto"/>
            <w:tcMar>
              <w:top w:w="80" w:type="dxa"/>
              <w:left w:w="80" w:type="dxa"/>
              <w:bottom w:w="80" w:type="dxa"/>
              <w:right w:w="80" w:type="dxa"/>
            </w:tcMar>
          </w:tcPr>
          <w:p w14:paraId="3B2871CF"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713" w:type="dxa"/>
            <w:shd w:val="clear" w:color="auto" w:fill="auto"/>
            <w:tcMar>
              <w:top w:w="80" w:type="dxa"/>
              <w:left w:w="80" w:type="dxa"/>
              <w:bottom w:w="80" w:type="dxa"/>
              <w:right w:w="80" w:type="dxa"/>
            </w:tcMar>
          </w:tcPr>
          <w:p w14:paraId="19A2E376" w14:textId="77777777" w:rsidR="00C403BB" w:rsidRPr="005440A4" w:rsidRDefault="00C403BB" w:rsidP="00113F68">
            <w:pPr>
              <w:jc w:val="both"/>
              <w:rPr>
                <w:rFonts w:cs="Calibri"/>
              </w:rPr>
            </w:pPr>
            <w:hyperlink r:id="rId80" w:history="1">
              <w:r w:rsidRPr="005440A4">
                <w:rPr>
                  <w:rFonts w:cs="Calibri"/>
                  <w:color w:val="0000FF"/>
                  <w:u w:val="single"/>
                </w:rPr>
                <w:t>john.crust@uni.lodz.pl</w:t>
              </w:r>
            </w:hyperlink>
            <w:r w:rsidRPr="005440A4">
              <w:rPr>
                <w:rFonts w:cs="Calibri"/>
              </w:rPr>
              <w:t xml:space="preserve"> </w:t>
            </w:r>
          </w:p>
        </w:tc>
      </w:tr>
      <w:tr w:rsidR="00C403BB" w:rsidRPr="005440A4" w14:paraId="5C44DD36" w14:textId="77777777" w:rsidTr="00113F68">
        <w:trPr>
          <w:trHeight w:val="300"/>
        </w:trPr>
        <w:tc>
          <w:tcPr>
            <w:tcW w:w="2269" w:type="dxa"/>
            <w:shd w:val="clear" w:color="auto" w:fill="D3DFEE"/>
            <w:tcMar>
              <w:top w:w="80" w:type="dxa"/>
              <w:left w:w="80" w:type="dxa"/>
              <w:bottom w:w="80" w:type="dxa"/>
              <w:right w:w="80" w:type="dxa"/>
            </w:tcMar>
          </w:tcPr>
          <w:p w14:paraId="39FC562E"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713" w:type="dxa"/>
            <w:shd w:val="clear" w:color="auto" w:fill="D3DFEE"/>
            <w:tcMar>
              <w:top w:w="80" w:type="dxa"/>
              <w:left w:w="80" w:type="dxa"/>
              <w:bottom w:w="80" w:type="dxa"/>
              <w:right w:w="80" w:type="dxa"/>
            </w:tcMar>
          </w:tcPr>
          <w:p w14:paraId="2082FD87" w14:textId="77777777" w:rsidR="00C403BB" w:rsidRPr="005440A4" w:rsidRDefault="00C403BB" w:rsidP="00113F68">
            <w:pPr>
              <w:autoSpaceDE w:val="0"/>
              <w:spacing w:after="240" w:line="240" w:lineRule="auto"/>
              <w:rPr>
                <w:rFonts w:eastAsia="Times New Roman" w:cs="Calibri"/>
                <w:color w:val="000000"/>
              </w:rPr>
            </w:pPr>
          </w:p>
        </w:tc>
      </w:tr>
      <w:tr w:rsidR="00C403BB" w:rsidRPr="005440A4" w14:paraId="452C289C" w14:textId="77777777" w:rsidTr="00113F68">
        <w:trPr>
          <w:trHeight w:val="546"/>
        </w:trPr>
        <w:tc>
          <w:tcPr>
            <w:tcW w:w="2269" w:type="dxa"/>
            <w:shd w:val="clear" w:color="auto" w:fill="auto"/>
            <w:tcMar>
              <w:top w:w="80" w:type="dxa"/>
              <w:left w:w="80" w:type="dxa"/>
              <w:bottom w:w="80" w:type="dxa"/>
              <w:right w:w="80" w:type="dxa"/>
            </w:tcMar>
          </w:tcPr>
          <w:p w14:paraId="58E7512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Literature</w:t>
            </w:r>
          </w:p>
        </w:tc>
        <w:tc>
          <w:tcPr>
            <w:tcW w:w="7713" w:type="dxa"/>
            <w:shd w:val="clear" w:color="auto" w:fill="auto"/>
            <w:tcMar>
              <w:top w:w="80" w:type="dxa"/>
              <w:left w:w="80" w:type="dxa"/>
              <w:bottom w:w="80" w:type="dxa"/>
              <w:right w:w="80" w:type="dxa"/>
            </w:tcMar>
          </w:tcPr>
          <w:p w14:paraId="3D2164FE" w14:textId="77777777" w:rsidR="00C403BB" w:rsidRPr="005440A4" w:rsidRDefault="00C403BB" w:rsidP="00113F68">
            <w:pPr>
              <w:rPr>
                <w:rFonts w:cs="Calibri"/>
              </w:rPr>
            </w:pPr>
          </w:p>
        </w:tc>
      </w:tr>
      <w:tr w:rsidR="00C403BB" w:rsidRPr="005440A4" w14:paraId="1BEA2FFA" w14:textId="77777777" w:rsidTr="00113F68">
        <w:trPr>
          <w:trHeight w:val="672"/>
        </w:trPr>
        <w:tc>
          <w:tcPr>
            <w:tcW w:w="2269" w:type="dxa"/>
            <w:shd w:val="clear" w:color="auto" w:fill="D3DFEE"/>
            <w:tcMar>
              <w:top w:w="80" w:type="dxa"/>
              <w:left w:w="80" w:type="dxa"/>
              <w:bottom w:w="80" w:type="dxa"/>
              <w:right w:w="80" w:type="dxa"/>
            </w:tcMar>
          </w:tcPr>
          <w:p w14:paraId="4A1EB55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Timetable:</w:t>
            </w:r>
          </w:p>
        </w:tc>
        <w:tc>
          <w:tcPr>
            <w:tcW w:w="7713" w:type="dxa"/>
            <w:shd w:val="clear" w:color="auto" w:fill="D3DFEE"/>
            <w:tcMar>
              <w:top w:w="80" w:type="dxa"/>
              <w:left w:w="80" w:type="dxa"/>
              <w:bottom w:w="80" w:type="dxa"/>
              <w:right w:w="80" w:type="dxa"/>
            </w:tcMar>
          </w:tcPr>
          <w:p w14:paraId="171F0407"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Cs/>
                <w:color w:val="000000"/>
                <w:u w:color="000000"/>
                <w:bdr w:val="nil"/>
                <w:lang w:val="en-US" w:eastAsia="en-GB"/>
              </w:rPr>
              <w:t>Wednesday, 1</w:t>
            </w:r>
            <w:r>
              <w:rPr>
                <w:rFonts w:eastAsia="Arial Unicode MS" w:cs="Calibri"/>
                <w:bCs/>
                <w:color w:val="000000"/>
                <w:u w:color="000000"/>
                <w:bdr w:val="nil"/>
                <w:lang w:val="en-US" w:eastAsia="en-GB"/>
              </w:rPr>
              <w:t>1</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45</w:t>
            </w:r>
            <w:r w:rsidRPr="005440A4">
              <w:rPr>
                <w:rFonts w:eastAsia="Arial Unicode MS" w:cs="Calibri"/>
                <w:bCs/>
                <w:color w:val="000000"/>
                <w:u w:color="000000"/>
                <w:bdr w:val="nil"/>
                <w:lang w:val="en-US" w:eastAsia="en-GB"/>
              </w:rPr>
              <w:t>-1</w:t>
            </w:r>
            <w:r>
              <w:rPr>
                <w:rFonts w:eastAsia="Arial Unicode MS" w:cs="Calibri"/>
                <w:bCs/>
                <w:color w:val="000000"/>
                <w:u w:color="000000"/>
                <w:bdr w:val="nil"/>
                <w:lang w:val="en-US" w:eastAsia="en-GB"/>
              </w:rPr>
              <w:t>3</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15</w:t>
            </w:r>
            <w:r w:rsidRPr="005440A4">
              <w:rPr>
                <w:rFonts w:eastAsia="Arial Unicode MS" w:cs="Calibri"/>
                <w:bCs/>
                <w:color w:val="000000"/>
                <w:u w:color="000000"/>
                <w:bdr w:val="nil"/>
                <w:lang w:val="en-US" w:eastAsia="en-GB"/>
              </w:rPr>
              <w:t xml:space="preserve">, </w:t>
            </w:r>
            <w:r w:rsidRPr="005440A4">
              <w:rPr>
                <w:rFonts w:eastAsia="Arial Unicode MS" w:cs="Calibri"/>
                <w:color w:val="000000"/>
                <w:u w:color="000000"/>
                <w:bdr w:val="nil"/>
                <w:lang w:val="en-GB" w:eastAsia="en-GB"/>
              </w:rPr>
              <w:t>[</w:t>
            </w:r>
            <w:r>
              <w:rPr>
                <w:rFonts w:eastAsia="Arial Unicode MS" w:cs="Calibri"/>
                <w:color w:val="000000"/>
                <w:u w:color="000000"/>
                <w:bdr w:val="nil"/>
                <w:lang w:val="en-GB" w:eastAsia="en-GB"/>
              </w:rPr>
              <w:t>0.05</w:t>
            </w:r>
            <w:r w:rsidRPr="005440A4">
              <w:rPr>
                <w:rFonts w:eastAsia="Arial Unicode MS" w:cs="Calibri"/>
                <w:color w:val="000000"/>
                <w:u w:color="000000"/>
                <w:bdr w:val="nil"/>
                <w:lang w:val="en-GB" w:eastAsia="en-GB"/>
              </w:rPr>
              <w:t>]</w:t>
            </w:r>
          </w:p>
        </w:tc>
      </w:tr>
    </w:tbl>
    <w:p w14:paraId="023F3C7A" w14:textId="77777777" w:rsidR="00C403BB" w:rsidRPr="005440A4" w:rsidRDefault="00C403BB" w:rsidP="00C403BB">
      <w:pPr>
        <w:spacing w:after="0" w:line="240" w:lineRule="auto"/>
        <w:rPr>
          <w:rFonts w:cs="Calibri"/>
          <w:lang w:val="en-GB"/>
        </w:rPr>
      </w:pPr>
    </w:p>
    <w:p w14:paraId="4EFFBFB4" w14:textId="77777777" w:rsidR="00C403BB" w:rsidRDefault="00C403BB" w:rsidP="00C403BB">
      <w:pPr>
        <w:spacing w:after="0" w:line="240" w:lineRule="auto"/>
        <w:rPr>
          <w:rFonts w:cs="Calibri"/>
        </w:rPr>
      </w:pPr>
    </w:p>
    <w:tbl>
      <w:tblPr>
        <w:tblW w:w="9940" w:type="dxa"/>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
        <w:gridCol w:w="1875"/>
        <w:gridCol w:w="360"/>
        <w:gridCol w:w="7685"/>
      </w:tblGrid>
      <w:tr w:rsidR="00C403BB" w:rsidRPr="005440A4" w14:paraId="11A824FC" w14:textId="77777777" w:rsidTr="00113F68">
        <w:trPr>
          <w:trHeight w:val="708"/>
        </w:trPr>
        <w:tc>
          <w:tcPr>
            <w:tcW w:w="2255" w:type="dxa"/>
            <w:gridSpan w:val="3"/>
            <w:shd w:val="clear" w:color="auto" w:fill="4F81BD"/>
          </w:tcPr>
          <w:p w14:paraId="446A3CC0" w14:textId="77777777" w:rsidR="00C403BB" w:rsidRPr="005440A4" w:rsidRDefault="00C403BB" w:rsidP="00113F68">
            <w:pPr>
              <w:spacing w:after="0" w:line="240" w:lineRule="auto"/>
              <w:rPr>
                <w:rFonts w:cs="Calibri"/>
                <w:b/>
                <w:lang w:val="en-GB"/>
              </w:rPr>
            </w:pPr>
            <w:r w:rsidRPr="005440A4">
              <w:rPr>
                <w:rFonts w:cs="Calibri"/>
                <w:b/>
                <w:bCs/>
                <w:color w:val="FFFFFF"/>
              </w:rPr>
              <w:t>Course title</w:t>
            </w:r>
          </w:p>
        </w:tc>
        <w:tc>
          <w:tcPr>
            <w:tcW w:w="7685" w:type="dxa"/>
            <w:shd w:val="clear" w:color="auto" w:fill="4F81BD"/>
          </w:tcPr>
          <w:p w14:paraId="3AA972DC" w14:textId="77777777" w:rsidR="00C403BB" w:rsidRPr="005440A4" w:rsidRDefault="00C403BB" w:rsidP="00113F68">
            <w:pPr>
              <w:spacing w:after="0" w:line="240" w:lineRule="auto"/>
              <w:rPr>
                <w:rFonts w:cs="Calibri"/>
                <w:b/>
                <w:color w:val="FFFFFF"/>
                <w:lang w:val="en-US"/>
              </w:rPr>
            </w:pPr>
            <w:r w:rsidRPr="005440A4">
              <w:rPr>
                <w:rFonts w:cs="Calibri"/>
                <w:b/>
                <w:color w:val="FFFFFF"/>
                <w:lang w:val="en-US"/>
              </w:rPr>
              <w:t>Fundamental Questions of Language</w:t>
            </w:r>
          </w:p>
        </w:tc>
      </w:tr>
      <w:tr w:rsidR="00C403BB" w:rsidRPr="005440A4" w14:paraId="184080D8" w14:textId="77777777" w:rsidTr="00113F68">
        <w:trPr>
          <w:trHeight w:val="541"/>
        </w:trPr>
        <w:tc>
          <w:tcPr>
            <w:tcW w:w="2255" w:type="dxa"/>
            <w:gridSpan w:val="3"/>
            <w:shd w:val="clear" w:color="auto" w:fill="D3DFEE"/>
          </w:tcPr>
          <w:p w14:paraId="7A9FA0D3" w14:textId="77777777" w:rsidR="00C403BB" w:rsidRPr="005440A4" w:rsidRDefault="00C403BB" w:rsidP="00113F68">
            <w:pPr>
              <w:spacing w:after="0" w:line="240" w:lineRule="auto"/>
              <w:rPr>
                <w:rFonts w:cs="Calibri"/>
                <w:lang w:val="en-US"/>
              </w:rPr>
            </w:pPr>
            <w:r w:rsidRPr="005440A4">
              <w:rPr>
                <w:rFonts w:cs="Calibri"/>
                <w:b/>
                <w:bCs/>
              </w:rPr>
              <w:t>Form*</w:t>
            </w:r>
          </w:p>
        </w:tc>
        <w:tc>
          <w:tcPr>
            <w:tcW w:w="7685" w:type="dxa"/>
            <w:shd w:val="clear" w:color="auto" w:fill="D3DFEE"/>
          </w:tcPr>
          <w:p w14:paraId="58E9B137" w14:textId="77777777" w:rsidR="00C403BB" w:rsidRPr="005440A4" w:rsidRDefault="00C403BB" w:rsidP="00113F68">
            <w:pPr>
              <w:spacing w:after="0" w:line="240" w:lineRule="auto"/>
              <w:rPr>
                <w:rFonts w:cs="Calibri"/>
                <w:b/>
              </w:rPr>
            </w:pPr>
            <w:r w:rsidRPr="005440A4">
              <w:rPr>
                <w:rFonts w:cs="Calibri"/>
                <w:b/>
              </w:rPr>
              <w:t>tutorial</w:t>
            </w:r>
          </w:p>
        </w:tc>
      </w:tr>
      <w:tr w:rsidR="00C403BB" w:rsidRPr="005440A4" w14:paraId="60C66F9C" w14:textId="77777777" w:rsidTr="00113F68">
        <w:trPr>
          <w:trHeight w:val="508"/>
        </w:trPr>
        <w:tc>
          <w:tcPr>
            <w:tcW w:w="2255" w:type="dxa"/>
            <w:gridSpan w:val="3"/>
            <w:shd w:val="clear" w:color="auto" w:fill="auto"/>
          </w:tcPr>
          <w:p w14:paraId="7D9BAD97" w14:textId="77777777" w:rsidR="00C403BB" w:rsidRPr="005440A4" w:rsidRDefault="00C403BB" w:rsidP="00113F68">
            <w:pPr>
              <w:spacing w:after="0" w:line="240" w:lineRule="auto"/>
              <w:rPr>
                <w:rFonts w:cs="Calibri"/>
                <w:lang w:val="en-US"/>
              </w:rPr>
            </w:pPr>
            <w:r w:rsidRPr="005440A4">
              <w:rPr>
                <w:rFonts w:cs="Calibri"/>
                <w:b/>
                <w:bCs/>
                <w:lang w:val="en-US"/>
              </w:rPr>
              <w:t>Level of course</w:t>
            </w:r>
          </w:p>
        </w:tc>
        <w:tc>
          <w:tcPr>
            <w:tcW w:w="7685" w:type="dxa"/>
            <w:shd w:val="clear" w:color="auto" w:fill="auto"/>
          </w:tcPr>
          <w:p w14:paraId="585F72DD" w14:textId="77777777" w:rsidR="00C403BB" w:rsidRPr="005440A4" w:rsidRDefault="00C403BB" w:rsidP="00113F68">
            <w:pPr>
              <w:spacing w:after="0" w:line="240" w:lineRule="auto"/>
              <w:rPr>
                <w:rFonts w:cs="Calibri"/>
                <w:b/>
              </w:rPr>
            </w:pPr>
            <w:r w:rsidRPr="005440A4">
              <w:rPr>
                <w:rFonts w:cs="Calibri"/>
                <w:b/>
              </w:rPr>
              <w:t>BA</w:t>
            </w:r>
          </w:p>
        </w:tc>
      </w:tr>
      <w:tr w:rsidR="00C403BB" w:rsidRPr="005440A4" w14:paraId="68BE8AB9" w14:textId="77777777" w:rsidTr="00113F68">
        <w:trPr>
          <w:trHeight w:val="536"/>
        </w:trPr>
        <w:tc>
          <w:tcPr>
            <w:tcW w:w="2255" w:type="dxa"/>
            <w:gridSpan w:val="3"/>
            <w:shd w:val="clear" w:color="auto" w:fill="D3DFEE"/>
          </w:tcPr>
          <w:p w14:paraId="37B4A005" w14:textId="77777777" w:rsidR="00C403BB" w:rsidRPr="005440A4" w:rsidRDefault="00C403BB" w:rsidP="00113F68">
            <w:pPr>
              <w:spacing w:after="0" w:line="240" w:lineRule="auto"/>
              <w:rPr>
                <w:rFonts w:cs="Calibri"/>
                <w:lang w:val="en-US"/>
              </w:rPr>
            </w:pPr>
            <w:r w:rsidRPr="005440A4">
              <w:rPr>
                <w:rFonts w:cs="Calibri"/>
                <w:b/>
                <w:bCs/>
                <w:lang w:val="en-US"/>
              </w:rPr>
              <w:t>Year/semester</w:t>
            </w:r>
          </w:p>
        </w:tc>
        <w:tc>
          <w:tcPr>
            <w:tcW w:w="7685" w:type="dxa"/>
            <w:shd w:val="clear" w:color="auto" w:fill="D3DFEE"/>
          </w:tcPr>
          <w:p w14:paraId="276BAC52" w14:textId="77777777" w:rsidR="00C403BB" w:rsidRPr="005440A4" w:rsidRDefault="00C403BB" w:rsidP="00113F68">
            <w:pPr>
              <w:spacing w:after="0" w:line="240" w:lineRule="auto"/>
              <w:rPr>
                <w:rFonts w:cs="Calibri"/>
                <w: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 </w:t>
            </w:r>
          </w:p>
        </w:tc>
      </w:tr>
      <w:tr w:rsidR="00C403BB" w:rsidRPr="005440A4" w14:paraId="5423B952" w14:textId="77777777" w:rsidTr="00113F68">
        <w:trPr>
          <w:trHeight w:val="406"/>
        </w:trPr>
        <w:tc>
          <w:tcPr>
            <w:tcW w:w="2255" w:type="dxa"/>
            <w:gridSpan w:val="3"/>
            <w:shd w:val="clear" w:color="auto" w:fill="auto"/>
          </w:tcPr>
          <w:p w14:paraId="70DCB93D" w14:textId="77777777" w:rsidR="00C403BB" w:rsidRPr="005440A4" w:rsidRDefault="00C403BB" w:rsidP="00113F68">
            <w:pPr>
              <w:spacing w:after="0" w:line="240" w:lineRule="auto"/>
              <w:rPr>
                <w:rFonts w:cs="Calibri"/>
                <w:lang w:val="en-US"/>
              </w:rPr>
            </w:pPr>
            <w:r w:rsidRPr="005440A4">
              <w:rPr>
                <w:rFonts w:cs="Calibri"/>
                <w:b/>
                <w:bCs/>
                <w:lang w:val="en-US"/>
              </w:rPr>
              <w:t>ECTS</w:t>
            </w:r>
          </w:p>
        </w:tc>
        <w:tc>
          <w:tcPr>
            <w:tcW w:w="7685" w:type="dxa"/>
            <w:shd w:val="clear" w:color="auto" w:fill="auto"/>
          </w:tcPr>
          <w:p w14:paraId="5EBB57CA" w14:textId="77777777" w:rsidR="00C403BB" w:rsidRPr="005440A4" w:rsidRDefault="00C403BB" w:rsidP="00113F68">
            <w:pPr>
              <w:spacing w:after="0" w:line="240" w:lineRule="auto"/>
              <w:rPr>
                <w:rFonts w:cs="Calibri"/>
                <w:b/>
                <w:lang w:val="en-US"/>
              </w:rPr>
            </w:pPr>
            <w:r w:rsidRPr="005440A4">
              <w:rPr>
                <w:rFonts w:cs="Calibri"/>
                <w:b/>
                <w:lang w:val="en-US"/>
              </w:rPr>
              <w:t>5</w:t>
            </w:r>
          </w:p>
        </w:tc>
      </w:tr>
      <w:tr w:rsidR="00C403BB" w:rsidRPr="005440A4" w14:paraId="65C3A45A" w14:textId="77777777" w:rsidTr="00113F68">
        <w:trPr>
          <w:trHeight w:val="349"/>
        </w:trPr>
        <w:tc>
          <w:tcPr>
            <w:tcW w:w="2255" w:type="dxa"/>
            <w:gridSpan w:val="3"/>
            <w:shd w:val="clear" w:color="auto" w:fill="D3DFEE"/>
          </w:tcPr>
          <w:p w14:paraId="79896FED" w14:textId="77777777" w:rsidR="00C403BB" w:rsidRPr="005440A4" w:rsidRDefault="00C403BB" w:rsidP="00113F68">
            <w:pPr>
              <w:spacing w:after="0" w:line="240" w:lineRule="auto"/>
              <w:rPr>
                <w:rFonts w:cs="Calibri"/>
                <w:lang w:val="en-US"/>
              </w:rPr>
            </w:pPr>
            <w:r w:rsidRPr="005440A4">
              <w:rPr>
                <w:rFonts w:cs="Calibri"/>
                <w:b/>
                <w:bCs/>
                <w:lang w:val="en-US"/>
              </w:rPr>
              <w:t xml:space="preserve">Language </w:t>
            </w:r>
          </w:p>
        </w:tc>
        <w:tc>
          <w:tcPr>
            <w:tcW w:w="7685" w:type="dxa"/>
            <w:shd w:val="clear" w:color="auto" w:fill="D3DFEE"/>
          </w:tcPr>
          <w:p w14:paraId="2897E1F1" w14:textId="77777777" w:rsidR="00C403BB" w:rsidRPr="005440A4" w:rsidRDefault="00C403BB" w:rsidP="00113F68">
            <w:pPr>
              <w:spacing w:after="0" w:line="240" w:lineRule="auto"/>
              <w:rPr>
                <w:rFonts w:cs="Calibri"/>
                <w:b/>
              </w:rPr>
            </w:pPr>
            <w:r w:rsidRPr="005440A4">
              <w:rPr>
                <w:rFonts w:cs="Calibri"/>
                <w:b/>
              </w:rPr>
              <w:t>English</w:t>
            </w:r>
          </w:p>
        </w:tc>
      </w:tr>
      <w:tr w:rsidR="00C403BB" w:rsidRPr="005440A4" w14:paraId="548ED629" w14:textId="77777777" w:rsidTr="00113F68">
        <w:trPr>
          <w:trHeight w:val="400"/>
        </w:trPr>
        <w:tc>
          <w:tcPr>
            <w:tcW w:w="2255" w:type="dxa"/>
            <w:gridSpan w:val="3"/>
            <w:shd w:val="clear" w:color="auto" w:fill="auto"/>
          </w:tcPr>
          <w:p w14:paraId="1D850DAE" w14:textId="77777777" w:rsidR="00C403BB" w:rsidRPr="005440A4" w:rsidRDefault="00C403BB" w:rsidP="00113F68">
            <w:pPr>
              <w:spacing w:after="0" w:line="240" w:lineRule="auto"/>
              <w:rPr>
                <w:rFonts w:cs="Calibri"/>
                <w:lang w:val="en-US"/>
              </w:rPr>
            </w:pPr>
            <w:r w:rsidRPr="005440A4">
              <w:rPr>
                <w:rFonts w:cs="Calibri"/>
                <w:b/>
                <w:bCs/>
                <w:lang w:val="en-US"/>
              </w:rPr>
              <w:t>No. of hours</w:t>
            </w:r>
          </w:p>
        </w:tc>
        <w:tc>
          <w:tcPr>
            <w:tcW w:w="7685" w:type="dxa"/>
            <w:shd w:val="clear" w:color="auto" w:fill="auto"/>
          </w:tcPr>
          <w:p w14:paraId="146A7ECA" w14:textId="77777777" w:rsidR="00C403BB" w:rsidRPr="005440A4" w:rsidRDefault="00C403BB" w:rsidP="00113F68">
            <w:pPr>
              <w:spacing w:after="0" w:line="240" w:lineRule="auto"/>
              <w:rPr>
                <w:rFonts w:cs="Calibri"/>
                <w:b/>
              </w:rPr>
            </w:pPr>
            <w:r w:rsidRPr="005440A4">
              <w:rPr>
                <w:rFonts w:cs="Calibri"/>
                <w:b/>
              </w:rPr>
              <w:t>30</w:t>
            </w:r>
          </w:p>
        </w:tc>
      </w:tr>
      <w:tr w:rsidR="00C403BB" w:rsidRPr="00C403BB" w14:paraId="231C44F6" w14:textId="77777777" w:rsidTr="00113F68">
        <w:trPr>
          <w:trHeight w:val="824"/>
        </w:trPr>
        <w:tc>
          <w:tcPr>
            <w:tcW w:w="2255" w:type="dxa"/>
            <w:gridSpan w:val="3"/>
            <w:shd w:val="clear" w:color="auto" w:fill="D3DFEE"/>
          </w:tcPr>
          <w:p w14:paraId="06BAC761" w14:textId="77777777" w:rsidR="00C403BB" w:rsidRPr="005440A4" w:rsidRDefault="00C403BB" w:rsidP="00113F68">
            <w:pPr>
              <w:spacing w:after="0" w:line="240" w:lineRule="auto"/>
              <w:rPr>
                <w:rFonts w:cs="Calibri"/>
                <w:b/>
                <w:bCs/>
                <w:lang w:val="en-US"/>
              </w:rPr>
            </w:pPr>
            <w:r w:rsidRPr="005440A4">
              <w:rPr>
                <w:rFonts w:cs="Calibri"/>
                <w:b/>
                <w:bCs/>
                <w:lang w:val="en-US"/>
              </w:rPr>
              <w:t>Course content</w:t>
            </w:r>
          </w:p>
        </w:tc>
        <w:tc>
          <w:tcPr>
            <w:tcW w:w="7685" w:type="dxa"/>
            <w:shd w:val="clear" w:color="auto" w:fill="D3DFEE"/>
          </w:tcPr>
          <w:p w14:paraId="467F779B" w14:textId="77777777" w:rsidR="00C403BB" w:rsidRPr="005440A4" w:rsidRDefault="00C403BB" w:rsidP="00113F68">
            <w:pPr>
              <w:autoSpaceDE w:val="0"/>
              <w:spacing w:after="0" w:line="240" w:lineRule="auto"/>
              <w:jc w:val="both"/>
              <w:rPr>
                <w:rFonts w:eastAsia="Times New Roman" w:cs="Calibri"/>
                <w:bCs/>
                <w:color w:val="000000"/>
                <w:lang w:val="en-US"/>
              </w:rPr>
            </w:pPr>
            <w:r w:rsidRPr="005440A4">
              <w:rPr>
                <w:rFonts w:eastAsia="Times New Roman" w:cs="Calibri"/>
                <w:bCs/>
                <w:color w:val="000000"/>
                <w:lang w:val="en-US"/>
              </w:rPr>
              <w:t>On this course, you will be asked to consider the most fundamental questions concerning language and its use. The class will be discussion based, and each week we’ll try to answer such questions as: Where does language come from? Can we think without language? How does language refer to reality? How is language linked to thought? Does language have rules and how would we know? Although these questions are philosophical in nature, we’ll be addressing them as linguists and particularly interested in the way that they impact on the practice of linguistics.</w:t>
            </w:r>
          </w:p>
        </w:tc>
      </w:tr>
      <w:tr w:rsidR="00C403BB" w:rsidRPr="005440A4" w14:paraId="6757DBC4" w14:textId="77777777" w:rsidTr="00113F68">
        <w:trPr>
          <w:trHeight w:val="560"/>
        </w:trPr>
        <w:tc>
          <w:tcPr>
            <w:tcW w:w="2255" w:type="dxa"/>
            <w:gridSpan w:val="3"/>
            <w:shd w:val="clear" w:color="auto" w:fill="auto"/>
          </w:tcPr>
          <w:p w14:paraId="0E8E4811" w14:textId="77777777" w:rsidR="00C403BB" w:rsidRPr="005440A4" w:rsidRDefault="00C403BB" w:rsidP="00113F68">
            <w:pPr>
              <w:spacing w:after="0" w:line="240" w:lineRule="auto"/>
              <w:rPr>
                <w:rFonts w:cs="Calibri"/>
                <w:lang w:val="en-US" w:eastAsia="pl-PL"/>
              </w:rPr>
            </w:pPr>
            <w:r w:rsidRPr="005440A4">
              <w:rPr>
                <w:rFonts w:cs="Calibri"/>
                <w:b/>
                <w:bCs/>
                <w:lang w:val="en-US"/>
              </w:rPr>
              <w:t>Assessment scheme</w:t>
            </w:r>
          </w:p>
        </w:tc>
        <w:tc>
          <w:tcPr>
            <w:tcW w:w="7685" w:type="dxa"/>
            <w:shd w:val="clear" w:color="auto" w:fill="auto"/>
          </w:tcPr>
          <w:p w14:paraId="036F7E95" w14:textId="77777777" w:rsidR="00C403BB" w:rsidRPr="005440A4" w:rsidRDefault="00C403BB" w:rsidP="00113F68">
            <w:pPr>
              <w:autoSpaceDE w:val="0"/>
              <w:spacing w:after="0" w:line="240" w:lineRule="auto"/>
              <w:jc w:val="both"/>
              <w:rPr>
                <w:rFonts w:eastAsia="Times New Roman" w:cs="Calibri"/>
                <w:bCs/>
                <w:color w:val="000000"/>
                <w:lang w:val="en-US"/>
              </w:rPr>
            </w:pPr>
          </w:p>
        </w:tc>
      </w:tr>
      <w:tr w:rsidR="00C403BB" w:rsidRPr="005440A4" w14:paraId="1D9D8DF4" w14:textId="77777777" w:rsidTr="00113F68">
        <w:trPr>
          <w:trHeight w:val="549"/>
        </w:trPr>
        <w:tc>
          <w:tcPr>
            <w:tcW w:w="2255" w:type="dxa"/>
            <w:gridSpan w:val="3"/>
            <w:shd w:val="clear" w:color="auto" w:fill="D3DFEE"/>
          </w:tcPr>
          <w:p w14:paraId="3096CC8A" w14:textId="77777777" w:rsidR="00C403BB" w:rsidRPr="005440A4" w:rsidRDefault="00C403BB" w:rsidP="00113F68">
            <w:pPr>
              <w:spacing w:after="0" w:line="240" w:lineRule="auto"/>
              <w:rPr>
                <w:rFonts w:cs="Calibri"/>
                <w:lang w:val="en-US"/>
              </w:rPr>
            </w:pPr>
            <w:r w:rsidRPr="005440A4">
              <w:rPr>
                <w:rFonts w:cs="Calibri"/>
                <w:b/>
                <w:bCs/>
                <w:lang w:val="en-US"/>
              </w:rPr>
              <w:t>Lecturer</w:t>
            </w:r>
          </w:p>
        </w:tc>
        <w:tc>
          <w:tcPr>
            <w:tcW w:w="7685" w:type="dxa"/>
            <w:shd w:val="clear" w:color="auto" w:fill="D3DFEE"/>
          </w:tcPr>
          <w:p w14:paraId="243197E9" w14:textId="77777777" w:rsidR="00C403BB" w:rsidRPr="005440A4" w:rsidRDefault="00C403BB" w:rsidP="00113F68">
            <w:pPr>
              <w:spacing w:after="0" w:line="240" w:lineRule="auto"/>
              <w:rPr>
                <w:rFonts w:cs="Calibri"/>
                <w:bCs/>
                <w:lang w:val="en-US"/>
              </w:rPr>
            </w:pPr>
            <w:r w:rsidRPr="005440A4">
              <w:rPr>
                <w:rFonts w:cs="Calibri"/>
                <w:bCs/>
                <w:lang w:val="en-US"/>
              </w:rPr>
              <w:t>Dr hab. Martin Hinton</w:t>
            </w:r>
          </w:p>
        </w:tc>
      </w:tr>
      <w:tr w:rsidR="00C403BB" w:rsidRPr="00C403BB" w14:paraId="4E4CE993" w14:textId="77777777" w:rsidTr="00113F68">
        <w:trPr>
          <w:trHeight w:val="560"/>
        </w:trPr>
        <w:tc>
          <w:tcPr>
            <w:tcW w:w="2255" w:type="dxa"/>
            <w:gridSpan w:val="3"/>
            <w:shd w:val="clear" w:color="auto" w:fill="auto"/>
          </w:tcPr>
          <w:p w14:paraId="405B87FB" w14:textId="77777777" w:rsidR="00C403BB" w:rsidRPr="005440A4" w:rsidRDefault="00C403BB" w:rsidP="00113F68">
            <w:pPr>
              <w:spacing w:after="0" w:line="240" w:lineRule="auto"/>
              <w:rPr>
                <w:rFonts w:cs="Calibri"/>
                <w:lang w:val="en-US"/>
              </w:rPr>
            </w:pPr>
            <w:r w:rsidRPr="005440A4">
              <w:rPr>
                <w:rFonts w:cs="Calibri"/>
                <w:b/>
                <w:bCs/>
                <w:lang w:val="en-US"/>
              </w:rPr>
              <w:t>Contact</w:t>
            </w:r>
          </w:p>
        </w:tc>
        <w:tc>
          <w:tcPr>
            <w:tcW w:w="7685" w:type="dxa"/>
            <w:shd w:val="clear" w:color="auto" w:fill="auto"/>
          </w:tcPr>
          <w:p w14:paraId="127C86D2" w14:textId="77777777" w:rsidR="00C403BB" w:rsidRPr="005440A4" w:rsidRDefault="00C403BB" w:rsidP="00113F68">
            <w:pPr>
              <w:spacing w:after="0" w:line="240" w:lineRule="auto"/>
              <w:rPr>
                <w:rFonts w:cs="Calibri"/>
                <w:bCs/>
                <w:lang w:val="en-US"/>
              </w:rPr>
            </w:pPr>
            <w:hyperlink r:id="rId81" w:history="1">
              <w:r w:rsidRPr="005440A4">
                <w:rPr>
                  <w:rFonts w:cs="Calibri"/>
                  <w:bCs/>
                  <w:color w:val="0000FF"/>
                  <w:u w:val="single"/>
                  <w:lang w:val="en-US"/>
                </w:rPr>
                <w:t>martin.hinton@uni.lodz.pl</w:t>
              </w:r>
            </w:hyperlink>
            <w:r w:rsidRPr="005440A4">
              <w:rPr>
                <w:rFonts w:cs="Calibri"/>
                <w:bCs/>
                <w:lang w:val="en-US"/>
              </w:rPr>
              <w:t xml:space="preserve"> </w:t>
            </w:r>
          </w:p>
        </w:tc>
      </w:tr>
      <w:tr w:rsidR="00C403BB" w:rsidRPr="005440A4" w14:paraId="4C40B736" w14:textId="77777777" w:rsidTr="00113F68">
        <w:trPr>
          <w:trHeight w:val="392"/>
        </w:trPr>
        <w:tc>
          <w:tcPr>
            <w:tcW w:w="2255" w:type="dxa"/>
            <w:gridSpan w:val="3"/>
            <w:shd w:val="clear" w:color="auto" w:fill="D3DFEE"/>
          </w:tcPr>
          <w:p w14:paraId="77A98A96" w14:textId="77777777" w:rsidR="00C403BB" w:rsidRPr="005440A4" w:rsidRDefault="00C403BB" w:rsidP="00113F68">
            <w:pPr>
              <w:spacing w:after="0" w:line="240" w:lineRule="auto"/>
              <w:rPr>
                <w:rFonts w:cs="Calibri"/>
                <w:lang w:val="en-US"/>
              </w:rPr>
            </w:pPr>
            <w:r w:rsidRPr="005440A4">
              <w:rPr>
                <w:rFonts w:cs="Calibri"/>
                <w:b/>
                <w:bCs/>
                <w:lang w:val="en-US"/>
              </w:rPr>
              <w:lastRenderedPageBreak/>
              <w:t>USOS code</w:t>
            </w:r>
          </w:p>
        </w:tc>
        <w:tc>
          <w:tcPr>
            <w:tcW w:w="7685" w:type="dxa"/>
            <w:shd w:val="clear" w:color="auto" w:fill="D3DFEE"/>
          </w:tcPr>
          <w:p w14:paraId="3E3682B2" w14:textId="77777777" w:rsidR="00C403BB" w:rsidRPr="005440A4" w:rsidRDefault="00C403BB" w:rsidP="00113F68">
            <w:pPr>
              <w:spacing w:after="0" w:line="240" w:lineRule="auto"/>
              <w:rPr>
                <w:rFonts w:cs="Calibri"/>
                <w:bCs/>
                <w:color w:val="FF0000"/>
              </w:rPr>
            </w:pPr>
          </w:p>
        </w:tc>
      </w:tr>
      <w:tr w:rsidR="00C403BB" w:rsidRPr="005440A4" w14:paraId="0731ECFB" w14:textId="77777777" w:rsidTr="00113F68">
        <w:trPr>
          <w:trHeight w:val="463"/>
        </w:trPr>
        <w:tc>
          <w:tcPr>
            <w:tcW w:w="2255" w:type="dxa"/>
            <w:gridSpan w:val="3"/>
            <w:shd w:val="clear" w:color="auto" w:fill="auto"/>
          </w:tcPr>
          <w:p w14:paraId="69C17692" w14:textId="77777777" w:rsidR="00C403BB" w:rsidRPr="005440A4" w:rsidRDefault="00C403BB" w:rsidP="00113F68">
            <w:pPr>
              <w:spacing w:after="0" w:line="240" w:lineRule="auto"/>
              <w:rPr>
                <w:rFonts w:cs="Calibri"/>
                <w:lang w:val="en-GB"/>
              </w:rPr>
            </w:pPr>
            <w:r w:rsidRPr="005440A4">
              <w:rPr>
                <w:rFonts w:cs="Calibri"/>
                <w:b/>
                <w:bCs/>
                <w:lang w:val="en-US"/>
              </w:rPr>
              <w:t>Literature</w:t>
            </w:r>
          </w:p>
        </w:tc>
        <w:tc>
          <w:tcPr>
            <w:tcW w:w="7685" w:type="dxa"/>
            <w:shd w:val="clear" w:color="auto" w:fill="auto"/>
          </w:tcPr>
          <w:p w14:paraId="3DEEA4B8" w14:textId="77777777" w:rsidR="00C403BB" w:rsidRPr="005440A4" w:rsidRDefault="00C403BB" w:rsidP="00113F68">
            <w:pPr>
              <w:keepNext/>
              <w:spacing w:after="0" w:line="240" w:lineRule="auto"/>
              <w:outlineLvl w:val="3"/>
              <w:rPr>
                <w:rFonts w:eastAsia="Times New Roman" w:cs="Calibri"/>
                <w:bCs/>
                <w:lang w:val="en-US"/>
              </w:rPr>
            </w:pPr>
          </w:p>
        </w:tc>
      </w:tr>
      <w:tr w:rsidR="00C403BB" w:rsidRPr="005440A4" w14:paraId="6B8691B0" w14:textId="77777777" w:rsidTr="00113F68">
        <w:trPr>
          <w:trHeight w:val="416"/>
        </w:trPr>
        <w:tc>
          <w:tcPr>
            <w:tcW w:w="2255" w:type="dxa"/>
            <w:gridSpan w:val="3"/>
            <w:shd w:val="clear" w:color="auto" w:fill="D3DFEE"/>
          </w:tcPr>
          <w:p w14:paraId="215D0D43" w14:textId="77777777" w:rsidR="00C403BB" w:rsidRPr="005440A4" w:rsidRDefault="00C403BB" w:rsidP="00113F68">
            <w:pPr>
              <w:spacing w:after="0" w:line="240" w:lineRule="auto"/>
              <w:rPr>
                <w:rFonts w:cs="Calibri"/>
                <w:b/>
                <w:bCs/>
                <w:lang w:val="en-US"/>
              </w:rPr>
            </w:pPr>
            <w:r w:rsidRPr="005440A4">
              <w:rPr>
                <w:rFonts w:cs="Calibri"/>
                <w:b/>
                <w:bCs/>
                <w:lang w:val="en-US"/>
              </w:rPr>
              <w:t>Timetable:</w:t>
            </w:r>
          </w:p>
        </w:tc>
        <w:tc>
          <w:tcPr>
            <w:tcW w:w="7685" w:type="dxa"/>
            <w:shd w:val="clear" w:color="auto" w:fill="D3DFEE"/>
          </w:tcPr>
          <w:p w14:paraId="09D28009" w14:textId="77777777" w:rsidR="00C403BB" w:rsidRPr="005440A4" w:rsidRDefault="00C403BB" w:rsidP="00113F68">
            <w:pPr>
              <w:spacing w:after="0" w:line="240" w:lineRule="auto"/>
              <w:rPr>
                <w:rFonts w:cs="Calibri"/>
                <w:lang w:val="en-US"/>
              </w:rPr>
            </w:pPr>
            <w:r w:rsidRPr="005440A4">
              <w:rPr>
                <w:rFonts w:cs="Calibri"/>
                <w:bCs/>
                <w:lang w:val="en-US"/>
              </w:rPr>
              <w:t>Wednesday, 11.45-13.15</w:t>
            </w:r>
            <w:r>
              <w:rPr>
                <w:rFonts w:cs="Calibri"/>
                <w:bCs/>
                <w:lang w:val="en-US"/>
              </w:rPr>
              <w:t xml:space="preserve"> &amp; 13.30-15.00</w:t>
            </w:r>
            <w:r w:rsidRPr="005440A4">
              <w:rPr>
                <w:rFonts w:cs="Calibri"/>
                <w:bCs/>
                <w:lang w:val="en-US"/>
              </w:rPr>
              <w:t xml:space="preserve">, </w:t>
            </w:r>
            <w:r w:rsidRPr="005440A4">
              <w:rPr>
                <w:rFonts w:cs="Calibri"/>
                <w:lang w:val="en-US"/>
              </w:rPr>
              <w:t>[0.06]</w:t>
            </w:r>
          </w:p>
        </w:tc>
      </w:tr>
      <w:tr w:rsidR="00C403BB" w:rsidRPr="005440A4" w14:paraId="5CDCE0B6" w14:textId="77777777" w:rsidTr="00113F68">
        <w:trPr>
          <w:trHeight w:val="416"/>
        </w:trPr>
        <w:tc>
          <w:tcPr>
            <w:tcW w:w="2255" w:type="dxa"/>
            <w:gridSpan w:val="3"/>
            <w:shd w:val="clear" w:color="auto" w:fill="D3DFEE"/>
          </w:tcPr>
          <w:p w14:paraId="24900486" w14:textId="77777777" w:rsidR="00C403BB" w:rsidRPr="005440A4" w:rsidRDefault="00C403BB" w:rsidP="00113F68">
            <w:pPr>
              <w:spacing w:after="0" w:line="240" w:lineRule="auto"/>
              <w:rPr>
                <w:rFonts w:cs="Calibri"/>
                <w:b/>
                <w:bCs/>
                <w:lang w:val="en-US"/>
              </w:rPr>
            </w:pPr>
          </w:p>
        </w:tc>
        <w:tc>
          <w:tcPr>
            <w:tcW w:w="7685" w:type="dxa"/>
            <w:shd w:val="clear" w:color="auto" w:fill="D3DFEE"/>
          </w:tcPr>
          <w:p w14:paraId="440A5E9F" w14:textId="77777777" w:rsidR="00C403BB" w:rsidRPr="005440A4" w:rsidRDefault="00C403BB" w:rsidP="00113F68">
            <w:pPr>
              <w:spacing w:after="0" w:line="240" w:lineRule="auto"/>
              <w:rPr>
                <w:rFonts w:cs="Calibri"/>
                <w:bCs/>
                <w:lang w:val="en-US"/>
              </w:rPr>
            </w:pPr>
          </w:p>
        </w:tc>
      </w:tr>
      <w:tr w:rsidR="00C403BB" w:rsidRPr="00C403BB" w14:paraId="0CE68118" w14:textId="77777777" w:rsidTr="00113F68">
        <w:trPr>
          <w:gridBefore w:val="1"/>
          <w:wBefore w:w="20" w:type="dxa"/>
          <w:trHeight w:val="579"/>
        </w:trPr>
        <w:tc>
          <w:tcPr>
            <w:tcW w:w="1875" w:type="dxa"/>
            <w:shd w:val="clear" w:color="auto" w:fill="4F81BD"/>
          </w:tcPr>
          <w:p w14:paraId="20A595FD" w14:textId="77777777" w:rsidR="00C403BB" w:rsidRPr="005440A4" w:rsidRDefault="00C403BB" w:rsidP="00113F68">
            <w:pPr>
              <w:jc w:val="both"/>
              <w:rPr>
                <w:rFonts w:cs="Calibri"/>
                <w:b/>
                <w:lang w:val="en-GB"/>
              </w:rPr>
            </w:pPr>
            <w:r w:rsidRPr="005440A4">
              <w:rPr>
                <w:rFonts w:cs="Calibri"/>
                <w:b/>
                <w:bCs/>
                <w:color w:val="FFFFFF"/>
                <w:lang w:val="en-GB"/>
              </w:rPr>
              <w:t>Course title</w:t>
            </w:r>
          </w:p>
        </w:tc>
        <w:tc>
          <w:tcPr>
            <w:tcW w:w="8045" w:type="dxa"/>
            <w:gridSpan w:val="2"/>
            <w:shd w:val="clear" w:color="auto" w:fill="4F81BD"/>
          </w:tcPr>
          <w:p w14:paraId="0B77C5A8" w14:textId="77777777" w:rsidR="00C403BB" w:rsidRPr="005440A4" w:rsidRDefault="00C403BB" w:rsidP="00113F68">
            <w:pPr>
              <w:jc w:val="both"/>
              <w:rPr>
                <w:rFonts w:cs="Calibri"/>
                <w:b/>
                <w:bCs/>
                <w:color w:val="FFFFFF"/>
                <w:lang w:val="en-US"/>
              </w:rPr>
            </w:pPr>
            <w:r w:rsidRPr="00E81090">
              <w:rPr>
                <w:rFonts w:cs="Calibri"/>
                <w:b/>
                <w:bCs/>
                <w:color w:val="FFFFFF"/>
                <w:lang w:val="en-US"/>
              </w:rPr>
              <w:t>Multiculturalism, Colonization and Migration in English-Speaking Countries</w:t>
            </w:r>
          </w:p>
        </w:tc>
      </w:tr>
      <w:tr w:rsidR="00C403BB" w:rsidRPr="005440A4" w14:paraId="73822D50" w14:textId="77777777" w:rsidTr="00113F68">
        <w:trPr>
          <w:gridBefore w:val="1"/>
          <w:wBefore w:w="20" w:type="dxa"/>
          <w:trHeight w:val="366"/>
        </w:trPr>
        <w:tc>
          <w:tcPr>
            <w:tcW w:w="1875" w:type="dxa"/>
            <w:shd w:val="clear" w:color="auto" w:fill="D3DFEE"/>
          </w:tcPr>
          <w:p w14:paraId="01F33F01" w14:textId="77777777" w:rsidR="00C403BB" w:rsidRPr="005440A4" w:rsidRDefault="00C403BB" w:rsidP="00113F68">
            <w:pPr>
              <w:jc w:val="both"/>
              <w:rPr>
                <w:rFonts w:cs="Calibri"/>
                <w:lang w:val="en-US"/>
              </w:rPr>
            </w:pPr>
            <w:r w:rsidRPr="005440A4">
              <w:rPr>
                <w:rFonts w:cs="Calibri"/>
                <w:b/>
                <w:bCs/>
                <w:lang w:val="en-GB"/>
              </w:rPr>
              <w:t>Form*</w:t>
            </w:r>
          </w:p>
        </w:tc>
        <w:tc>
          <w:tcPr>
            <w:tcW w:w="8045" w:type="dxa"/>
            <w:gridSpan w:val="2"/>
            <w:shd w:val="clear" w:color="auto" w:fill="D3DFEE"/>
          </w:tcPr>
          <w:p w14:paraId="6BC4AF33"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68AE2443" w14:textId="77777777" w:rsidTr="00113F68">
        <w:trPr>
          <w:gridBefore w:val="1"/>
          <w:wBefore w:w="20" w:type="dxa"/>
          <w:trHeight w:val="272"/>
        </w:trPr>
        <w:tc>
          <w:tcPr>
            <w:tcW w:w="1875" w:type="dxa"/>
            <w:shd w:val="clear" w:color="auto" w:fill="auto"/>
          </w:tcPr>
          <w:p w14:paraId="64115BA8" w14:textId="77777777" w:rsidR="00C403BB" w:rsidRPr="005440A4" w:rsidRDefault="00C403BB" w:rsidP="00113F68">
            <w:pPr>
              <w:jc w:val="both"/>
              <w:rPr>
                <w:rFonts w:cs="Calibri"/>
                <w:lang w:val="en-US"/>
              </w:rPr>
            </w:pPr>
            <w:r w:rsidRPr="005440A4">
              <w:rPr>
                <w:rFonts w:cs="Calibri"/>
                <w:b/>
                <w:bCs/>
                <w:lang w:val="en-US"/>
              </w:rPr>
              <w:t>Level of course</w:t>
            </w:r>
          </w:p>
        </w:tc>
        <w:tc>
          <w:tcPr>
            <w:tcW w:w="8045" w:type="dxa"/>
            <w:gridSpan w:val="2"/>
            <w:shd w:val="clear" w:color="auto" w:fill="auto"/>
          </w:tcPr>
          <w:p w14:paraId="08F63724"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065E6A98" w14:textId="77777777" w:rsidTr="00113F68">
        <w:trPr>
          <w:gridBefore w:val="1"/>
          <w:wBefore w:w="20" w:type="dxa"/>
          <w:trHeight w:val="404"/>
        </w:trPr>
        <w:tc>
          <w:tcPr>
            <w:tcW w:w="1875" w:type="dxa"/>
            <w:shd w:val="clear" w:color="auto" w:fill="D3DFEE"/>
          </w:tcPr>
          <w:p w14:paraId="7BB2036A" w14:textId="77777777" w:rsidR="00C403BB" w:rsidRPr="005440A4" w:rsidRDefault="00C403BB" w:rsidP="00113F68">
            <w:pPr>
              <w:jc w:val="both"/>
              <w:rPr>
                <w:rFonts w:cs="Calibri"/>
                <w:lang w:val="en-US"/>
              </w:rPr>
            </w:pPr>
            <w:r w:rsidRPr="005440A4">
              <w:rPr>
                <w:rFonts w:cs="Calibri"/>
                <w:b/>
                <w:bCs/>
                <w:lang w:val="en-US"/>
              </w:rPr>
              <w:t>Year/semester</w:t>
            </w:r>
          </w:p>
        </w:tc>
        <w:tc>
          <w:tcPr>
            <w:tcW w:w="8045" w:type="dxa"/>
            <w:gridSpan w:val="2"/>
            <w:shd w:val="clear" w:color="auto" w:fill="D3DFEE"/>
          </w:tcPr>
          <w:p w14:paraId="7739FAFB"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4AD61D99" w14:textId="77777777" w:rsidTr="00113F68">
        <w:trPr>
          <w:gridBefore w:val="1"/>
          <w:wBefore w:w="20" w:type="dxa"/>
          <w:trHeight w:val="406"/>
        </w:trPr>
        <w:tc>
          <w:tcPr>
            <w:tcW w:w="1875" w:type="dxa"/>
            <w:shd w:val="clear" w:color="auto" w:fill="auto"/>
          </w:tcPr>
          <w:p w14:paraId="6F2C02FC" w14:textId="77777777" w:rsidR="00C403BB" w:rsidRPr="005440A4" w:rsidRDefault="00C403BB" w:rsidP="00113F68">
            <w:pPr>
              <w:jc w:val="both"/>
              <w:rPr>
                <w:rFonts w:cs="Calibri"/>
                <w:lang w:val="en-US"/>
              </w:rPr>
            </w:pPr>
            <w:r w:rsidRPr="005440A4">
              <w:rPr>
                <w:rFonts w:cs="Calibri"/>
                <w:b/>
                <w:bCs/>
                <w:lang w:val="en-US"/>
              </w:rPr>
              <w:t>ECTS</w:t>
            </w:r>
          </w:p>
        </w:tc>
        <w:tc>
          <w:tcPr>
            <w:tcW w:w="8045" w:type="dxa"/>
            <w:gridSpan w:val="2"/>
            <w:shd w:val="clear" w:color="auto" w:fill="auto"/>
          </w:tcPr>
          <w:p w14:paraId="067B7F7A"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51CA3257" w14:textId="77777777" w:rsidTr="00113F68">
        <w:trPr>
          <w:gridBefore w:val="1"/>
          <w:wBefore w:w="20" w:type="dxa"/>
          <w:trHeight w:val="573"/>
        </w:trPr>
        <w:tc>
          <w:tcPr>
            <w:tcW w:w="1875" w:type="dxa"/>
            <w:shd w:val="clear" w:color="auto" w:fill="D3DFEE"/>
          </w:tcPr>
          <w:p w14:paraId="133A4BDA"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8045" w:type="dxa"/>
            <w:gridSpan w:val="2"/>
            <w:shd w:val="clear" w:color="auto" w:fill="D3DFEE"/>
          </w:tcPr>
          <w:p w14:paraId="3E7CB8CC" w14:textId="77777777" w:rsidR="00C403BB" w:rsidRPr="005440A4" w:rsidRDefault="00C403BB" w:rsidP="00113F68">
            <w:pPr>
              <w:tabs>
                <w:tab w:val="left" w:pos="1810"/>
              </w:tabs>
              <w:rPr>
                <w:rFonts w:cs="Calibri"/>
                <w:b/>
                <w:bCs/>
              </w:rPr>
            </w:pPr>
            <w:r w:rsidRPr="005440A4">
              <w:rPr>
                <w:rFonts w:cs="Calibri"/>
                <w:b/>
                <w:bCs/>
              </w:rPr>
              <w:t>English</w:t>
            </w:r>
          </w:p>
        </w:tc>
      </w:tr>
      <w:tr w:rsidR="00C403BB" w:rsidRPr="005440A4" w14:paraId="5271C7B2" w14:textId="77777777" w:rsidTr="00113F68">
        <w:trPr>
          <w:gridBefore w:val="1"/>
          <w:wBefore w:w="20" w:type="dxa"/>
          <w:trHeight w:val="400"/>
        </w:trPr>
        <w:tc>
          <w:tcPr>
            <w:tcW w:w="1875" w:type="dxa"/>
            <w:shd w:val="clear" w:color="auto" w:fill="auto"/>
          </w:tcPr>
          <w:p w14:paraId="54FA1157" w14:textId="77777777" w:rsidR="00C403BB" w:rsidRPr="005440A4" w:rsidRDefault="00C403BB" w:rsidP="00113F68">
            <w:pPr>
              <w:jc w:val="both"/>
              <w:rPr>
                <w:rFonts w:cs="Calibri"/>
                <w:lang w:val="en-US"/>
              </w:rPr>
            </w:pPr>
            <w:r w:rsidRPr="005440A4">
              <w:rPr>
                <w:rFonts w:cs="Calibri"/>
                <w:b/>
                <w:bCs/>
                <w:lang w:val="en-US"/>
              </w:rPr>
              <w:t>No. of hours</w:t>
            </w:r>
          </w:p>
        </w:tc>
        <w:tc>
          <w:tcPr>
            <w:tcW w:w="8045" w:type="dxa"/>
            <w:gridSpan w:val="2"/>
            <w:shd w:val="clear" w:color="auto" w:fill="auto"/>
          </w:tcPr>
          <w:p w14:paraId="1878195D" w14:textId="77777777" w:rsidR="00C403BB" w:rsidRPr="005440A4" w:rsidRDefault="00C403BB" w:rsidP="00113F68">
            <w:pPr>
              <w:jc w:val="both"/>
              <w:rPr>
                <w:rFonts w:cs="Calibri"/>
                <w:b/>
              </w:rPr>
            </w:pPr>
            <w:r w:rsidRPr="005440A4">
              <w:rPr>
                <w:rFonts w:cs="Calibri"/>
                <w:b/>
              </w:rPr>
              <w:t>30</w:t>
            </w:r>
          </w:p>
        </w:tc>
      </w:tr>
      <w:tr w:rsidR="00C403BB" w:rsidRPr="00C403BB" w14:paraId="779EE047" w14:textId="77777777" w:rsidTr="00113F68">
        <w:trPr>
          <w:gridBefore w:val="1"/>
          <w:wBefore w:w="20" w:type="dxa"/>
          <w:trHeight w:val="824"/>
        </w:trPr>
        <w:tc>
          <w:tcPr>
            <w:tcW w:w="1875" w:type="dxa"/>
            <w:shd w:val="clear" w:color="auto" w:fill="D3DFEE"/>
          </w:tcPr>
          <w:p w14:paraId="7206D95E" w14:textId="77777777" w:rsidR="00C403BB" w:rsidRPr="005440A4" w:rsidRDefault="00C403BB" w:rsidP="00113F68">
            <w:pPr>
              <w:jc w:val="both"/>
              <w:rPr>
                <w:rFonts w:cs="Calibri"/>
                <w:b/>
                <w:bCs/>
                <w:lang w:val="en-US"/>
              </w:rPr>
            </w:pPr>
            <w:r w:rsidRPr="005440A4">
              <w:rPr>
                <w:rFonts w:cs="Calibri"/>
                <w:b/>
                <w:bCs/>
                <w:lang w:val="en-US"/>
              </w:rPr>
              <w:t>Course content</w:t>
            </w:r>
          </w:p>
          <w:p w14:paraId="0BCDE5F6"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8045" w:type="dxa"/>
            <w:gridSpan w:val="2"/>
            <w:shd w:val="clear" w:color="auto" w:fill="D3DFEE"/>
          </w:tcPr>
          <w:p w14:paraId="74FBB6C0" w14:textId="77777777" w:rsidR="00C403BB" w:rsidRPr="005440A4" w:rsidRDefault="00C403BB" w:rsidP="00113F68">
            <w:pPr>
              <w:keepNext/>
              <w:widowControl w:val="0"/>
              <w:autoSpaceDE w:val="0"/>
              <w:autoSpaceDN w:val="0"/>
              <w:adjustRightInd w:val="0"/>
              <w:spacing w:before="240" w:after="60" w:line="240" w:lineRule="auto"/>
              <w:outlineLvl w:val="2"/>
              <w:rPr>
                <w:rFonts w:eastAsia="Times New Roman" w:cs="Calibri"/>
                <w:lang w:val="en-US" w:eastAsia="pl-PL"/>
              </w:rPr>
            </w:pPr>
            <w:r w:rsidRPr="00E81090">
              <w:rPr>
                <w:rFonts w:eastAsia="Times New Roman" w:cs="Calibri"/>
                <w:lang w:val="en-US" w:eastAsia="pl-PL"/>
              </w:rPr>
              <w:t>The aim of the course is to give an introduction to multiculturalism, that is, ethnic and cultural diversity, especially how these phenomena appear in various English-Speaking cultures. The texts and feature films of the class focus on ethnic identity, post-colonialism, diasporas, migration, and exile, as well as the unfortunate effects of racism in society and culture. Many of the films and stories are by hyphenated authors, migrants themselves, which occasionally raises the questions of auto-biography and documentary style realism in their works.</w:t>
            </w:r>
          </w:p>
        </w:tc>
      </w:tr>
      <w:tr w:rsidR="00C403BB" w:rsidRPr="005440A4" w14:paraId="5B6EA915" w14:textId="77777777" w:rsidTr="00113F68">
        <w:trPr>
          <w:gridBefore w:val="1"/>
          <w:wBefore w:w="20" w:type="dxa"/>
          <w:trHeight w:val="325"/>
        </w:trPr>
        <w:tc>
          <w:tcPr>
            <w:tcW w:w="1875" w:type="dxa"/>
            <w:shd w:val="clear" w:color="auto" w:fill="auto"/>
          </w:tcPr>
          <w:p w14:paraId="250EFFCD"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8045" w:type="dxa"/>
            <w:gridSpan w:val="2"/>
            <w:shd w:val="clear" w:color="auto" w:fill="auto"/>
          </w:tcPr>
          <w:p w14:paraId="4B7826A0" w14:textId="77777777" w:rsidR="00C403BB" w:rsidRPr="005440A4" w:rsidRDefault="00C403BB" w:rsidP="00113F68">
            <w:pPr>
              <w:autoSpaceDE w:val="0"/>
              <w:spacing w:after="0" w:line="240" w:lineRule="auto"/>
              <w:jc w:val="both"/>
              <w:rPr>
                <w:rFonts w:eastAsia="Times New Roman" w:cs="Calibri"/>
                <w:color w:val="000000"/>
                <w:lang w:val="en-US"/>
              </w:rPr>
            </w:pPr>
          </w:p>
        </w:tc>
      </w:tr>
      <w:tr w:rsidR="00C403BB" w:rsidRPr="005440A4" w14:paraId="59C620B0" w14:textId="77777777" w:rsidTr="00113F68">
        <w:trPr>
          <w:gridBefore w:val="1"/>
          <w:wBefore w:w="20" w:type="dxa"/>
          <w:trHeight w:val="549"/>
        </w:trPr>
        <w:tc>
          <w:tcPr>
            <w:tcW w:w="1875" w:type="dxa"/>
            <w:shd w:val="clear" w:color="auto" w:fill="D3DFEE"/>
          </w:tcPr>
          <w:p w14:paraId="3F59661E" w14:textId="77777777" w:rsidR="00C403BB" w:rsidRPr="005440A4" w:rsidRDefault="00C403BB" w:rsidP="00113F68">
            <w:pPr>
              <w:jc w:val="both"/>
              <w:rPr>
                <w:rFonts w:cs="Calibri"/>
                <w:lang w:val="en-US"/>
              </w:rPr>
            </w:pPr>
            <w:r w:rsidRPr="005440A4">
              <w:rPr>
                <w:rFonts w:cs="Calibri"/>
                <w:b/>
                <w:bCs/>
                <w:lang w:val="en-US"/>
              </w:rPr>
              <w:t>Lecturer</w:t>
            </w:r>
          </w:p>
        </w:tc>
        <w:tc>
          <w:tcPr>
            <w:tcW w:w="8045" w:type="dxa"/>
            <w:gridSpan w:val="2"/>
            <w:shd w:val="clear" w:color="auto" w:fill="D3DFEE"/>
          </w:tcPr>
          <w:p w14:paraId="63AF5E6B" w14:textId="77777777" w:rsidR="00C403BB" w:rsidRPr="005440A4" w:rsidRDefault="00C403BB" w:rsidP="00113F68">
            <w:pPr>
              <w:jc w:val="both"/>
              <w:rPr>
                <w:rFonts w:cs="Calibri"/>
                <w:lang w:val="en-GB"/>
              </w:rPr>
            </w:pPr>
            <w:r w:rsidRPr="005440A4">
              <w:rPr>
                <w:rFonts w:cs="Calibri"/>
                <w:lang w:val="en-GB"/>
              </w:rPr>
              <w:t xml:space="preserve">Dr </w:t>
            </w:r>
            <w:r>
              <w:rPr>
                <w:rFonts w:cs="Calibri"/>
                <w:lang w:val="en-GB"/>
              </w:rPr>
              <w:t>Sandor Klapcsik</w:t>
            </w:r>
          </w:p>
        </w:tc>
      </w:tr>
      <w:tr w:rsidR="00C403BB" w:rsidRPr="00C403BB" w14:paraId="233FD80B" w14:textId="77777777" w:rsidTr="00113F68">
        <w:trPr>
          <w:gridBefore w:val="1"/>
          <w:wBefore w:w="20" w:type="dxa"/>
          <w:trHeight w:val="389"/>
        </w:trPr>
        <w:tc>
          <w:tcPr>
            <w:tcW w:w="1875" w:type="dxa"/>
            <w:shd w:val="clear" w:color="auto" w:fill="auto"/>
          </w:tcPr>
          <w:p w14:paraId="20E0D668" w14:textId="77777777" w:rsidR="00C403BB" w:rsidRPr="005440A4" w:rsidRDefault="00C403BB" w:rsidP="00113F68">
            <w:pPr>
              <w:jc w:val="both"/>
              <w:rPr>
                <w:rFonts w:cs="Calibri"/>
                <w:lang w:val="en-US"/>
              </w:rPr>
            </w:pPr>
            <w:r w:rsidRPr="005440A4">
              <w:rPr>
                <w:rFonts w:cs="Calibri"/>
                <w:b/>
                <w:bCs/>
                <w:lang w:val="en-US"/>
              </w:rPr>
              <w:t>Contact</w:t>
            </w:r>
          </w:p>
        </w:tc>
        <w:tc>
          <w:tcPr>
            <w:tcW w:w="8045" w:type="dxa"/>
            <w:gridSpan w:val="2"/>
            <w:shd w:val="clear" w:color="auto" w:fill="auto"/>
          </w:tcPr>
          <w:p w14:paraId="6C8E1EC8" w14:textId="77777777" w:rsidR="00C403BB" w:rsidRPr="005440A4" w:rsidRDefault="00C403BB" w:rsidP="00113F68">
            <w:pPr>
              <w:jc w:val="both"/>
              <w:rPr>
                <w:rFonts w:cs="Calibri"/>
                <w:lang w:val="en-US"/>
              </w:rPr>
            </w:pPr>
            <w:r>
              <w:rPr>
                <w:rFonts w:cs="Calibri"/>
                <w:color w:val="0000FF"/>
                <w:u w:val="single"/>
                <w:lang w:val="en-US"/>
              </w:rPr>
              <w:t>Sandor.klapcsik</w:t>
            </w:r>
            <w:r w:rsidRPr="005440A4">
              <w:rPr>
                <w:rFonts w:cs="Calibri"/>
                <w:color w:val="0000FF"/>
                <w:u w:val="single"/>
                <w:lang w:val="en-US"/>
              </w:rPr>
              <w:t>@uni.lodz.pl</w:t>
            </w:r>
            <w:r w:rsidRPr="005440A4">
              <w:rPr>
                <w:rFonts w:cs="Calibri"/>
                <w:lang w:val="en-US"/>
              </w:rPr>
              <w:t xml:space="preserve"> </w:t>
            </w:r>
          </w:p>
        </w:tc>
      </w:tr>
      <w:tr w:rsidR="00C403BB" w:rsidRPr="005440A4" w14:paraId="3FBBF372" w14:textId="77777777" w:rsidTr="00113F68">
        <w:trPr>
          <w:gridBefore w:val="1"/>
          <w:wBefore w:w="20" w:type="dxa"/>
          <w:trHeight w:val="392"/>
        </w:trPr>
        <w:tc>
          <w:tcPr>
            <w:tcW w:w="1875" w:type="dxa"/>
            <w:shd w:val="clear" w:color="auto" w:fill="D3DFEE"/>
          </w:tcPr>
          <w:p w14:paraId="634FDB5C" w14:textId="77777777" w:rsidR="00C403BB" w:rsidRPr="005440A4" w:rsidRDefault="00C403BB" w:rsidP="00113F68">
            <w:pPr>
              <w:jc w:val="both"/>
              <w:rPr>
                <w:rFonts w:cs="Calibri"/>
                <w:lang w:val="en-US"/>
              </w:rPr>
            </w:pPr>
            <w:r w:rsidRPr="005440A4">
              <w:rPr>
                <w:rFonts w:cs="Calibri"/>
                <w:b/>
                <w:bCs/>
                <w:lang w:val="en-US"/>
              </w:rPr>
              <w:t>USOS code</w:t>
            </w:r>
          </w:p>
        </w:tc>
        <w:tc>
          <w:tcPr>
            <w:tcW w:w="8045" w:type="dxa"/>
            <w:gridSpan w:val="2"/>
            <w:shd w:val="clear" w:color="auto" w:fill="D3DFEE"/>
          </w:tcPr>
          <w:p w14:paraId="099F4F90" w14:textId="77777777" w:rsidR="00C403BB" w:rsidRPr="005440A4" w:rsidRDefault="00C403BB" w:rsidP="00113F68">
            <w:pPr>
              <w:jc w:val="both"/>
              <w:rPr>
                <w:rFonts w:cs="Calibri"/>
                <w:color w:val="FF0000"/>
                <w:lang w:val="en-US"/>
              </w:rPr>
            </w:pPr>
          </w:p>
        </w:tc>
      </w:tr>
      <w:tr w:rsidR="00C403BB" w:rsidRPr="005440A4" w14:paraId="5A0E3DAC" w14:textId="77777777" w:rsidTr="00113F68">
        <w:trPr>
          <w:gridBefore w:val="1"/>
          <w:wBefore w:w="20" w:type="dxa"/>
          <w:trHeight w:val="327"/>
        </w:trPr>
        <w:tc>
          <w:tcPr>
            <w:tcW w:w="1875" w:type="dxa"/>
            <w:shd w:val="clear" w:color="auto" w:fill="auto"/>
          </w:tcPr>
          <w:p w14:paraId="287735BB" w14:textId="77777777" w:rsidR="00C403BB" w:rsidRPr="005440A4" w:rsidRDefault="00C403BB" w:rsidP="00113F68">
            <w:pPr>
              <w:jc w:val="both"/>
              <w:rPr>
                <w:rFonts w:cs="Calibri"/>
                <w:lang w:val="en-GB"/>
              </w:rPr>
            </w:pPr>
            <w:r w:rsidRPr="005440A4">
              <w:rPr>
                <w:rFonts w:cs="Calibri"/>
                <w:b/>
                <w:bCs/>
                <w:lang w:val="en-US"/>
              </w:rPr>
              <w:t>Literature</w:t>
            </w:r>
          </w:p>
        </w:tc>
        <w:tc>
          <w:tcPr>
            <w:tcW w:w="8045" w:type="dxa"/>
            <w:gridSpan w:val="2"/>
            <w:shd w:val="clear" w:color="auto" w:fill="auto"/>
          </w:tcPr>
          <w:p w14:paraId="00550E32" w14:textId="77777777" w:rsidR="00C403BB" w:rsidRPr="005440A4" w:rsidRDefault="00C403BB" w:rsidP="00113F68">
            <w:pPr>
              <w:rPr>
                <w:rFonts w:cs="Calibri"/>
                <w:lang w:val="en-US"/>
              </w:rPr>
            </w:pPr>
          </w:p>
        </w:tc>
      </w:tr>
      <w:tr w:rsidR="00C403BB" w:rsidRPr="005440A4" w14:paraId="481AFE01" w14:textId="77777777" w:rsidTr="00113F68">
        <w:trPr>
          <w:gridBefore w:val="1"/>
          <w:wBefore w:w="20" w:type="dxa"/>
          <w:trHeight w:val="805"/>
        </w:trPr>
        <w:tc>
          <w:tcPr>
            <w:tcW w:w="1875" w:type="dxa"/>
            <w:shd w:val="clear" w:color="auto" w:fill="D3DFEE"/>
          </w:tcPr>
          <w:p w14:paraId="6F60E173" w14:textId="77777777" w:rsidR="00C403BB" w:rsidRPr="005440A4" w:rsidRDefault="00C403BB" w:rsidP="00113F68">
            <w:pPr>
              <w:jc w:val="both"/>
              <w:rPr>
                <w:rFonts w:cs="Calibri"/>
                <w:lang w:val="en-US"/>
              </w:rPr>
            </w:pPr>
            <w:r w:rsidRPr="005440A4">
              <w:rPr>
                <w:rFonts w:cs="Calibri"/>
                <w:b/>
                <w:bCs/>
                <w:lang w:val="en-US"/>
              </w:rPr>
              <w:t>Timetable:</w:t>
            </w:r>
          </w:p>
        </w:tc>
        <w:tc>
          <w:tcPr>
            <w:tcW w:w="8045" w:type="dxa"/>
            <w:gridSpan w:val="2"/>
            <w:shd w:val="clear" w:color="auto" w:fill="D3DFEE"/>
          </w:tcPr>
          <w:p w14:paraId="72B5EB91" w14:textId="77777777" w:rsidR="00C403BB" w:rsidRPr="005440A4" w:rsidRDefault="00C403BB" w:rsidP="00113F68">
            <w:pPr>
              <w:jc w:val="both"/>
              <w:rPr>
                <w:rFonts w:cs="Calibri"/>
                <w:bCs/>
                <w:lang w:val="en-US"/>
              </w:rPr>
            </w:pPr>
            <w:r>
              <w:rPr>
                <w:rFonts w:cs="Calibri"/>
                <w:bCs/>
                <w:lang w:val="en-US"/>
              </w:rPr>
              <w:t>Wedne</w:t>
            </w:r>
            <w:r w:rsidRPr="005440A4">
              <w:rPr>
                <w:rFonts w:cs="Calibri"/>
                <w:bCs/>
                <w:lang w:val="en-US"/>
              </w:rPr>
              <w:t>sday, 1</w:t>
            </w:r>
            <w:r>
              <w:rPr>
                <w:rFonts w:cs="Calibri"/>
                <w:bCs/>
                <w:lang w:val="en-US"/>
              </w:rPr>
              <w:t>1</w:t>
            </w:r>
            <w:r w:rsidRPr="005440A4">
              <w:rPr>
                <w:rFonts w:cs="Calibri"/>
                <w:bCs/>
                <w:lang w:val="en-US"/>
              </w:rPr>
              <w:t>.</w:t>
            </w:r>
            <w:r>
              <w:rPr>
                <w:rFonts w:cs="Calibri"/>
                <w:bCs/>
                <w:lang w:val="en-US"/>
              </w:rPr>
              <w:t>4</w:t>
            </w:r>
            <w:r w:rsidRPr="005440A4">
              <w:rPr>
                <w:rFonts w:cs="Calibri"/>
                <w:bCs/>
                <w:lang w:val="en-US"/>
              </w:rPr>
              <w:t>5-1</w:t>
            </w:r>
            <w:r>
              <w:rPr>
                <w:rFonts w:cs="Calibri"/>
                <w:bCs/>
                <w:lang w:val="en-US"/>
              </w:rPr>
              <w:t>3</w:t>
            </w:r>
            <w:r w:rsidRPr="005440A4">
              <w:rPr>
                <w:rFonts w:cs="Calibri"/>
                <w:bCs/>
                <w:lang w:val="en-US"/>
              </w:rPr>
              <w:t>.</w:t>
            </w:r>
            <w:r>
              <w:rPr>
                <w:rFonts w:cs="Calibri"/>
                <w:bCs/>
                <w:lang w:val="en-US"/>
              </w:rPr>
              <w:t>1</w:t>
            </w:r>
            <w:r w:rsidRPr="005440A4">
              <w:rPr>
                <w:rFonts w:cs="Calibri"/>
                <w:bCs/>
                <w:lang w:val="en-US"/>
              </w:rPr>
              <w:t xml:space="preserve">5, </w:t>
            </w:r>
            <w:r w:rsidRPr="005440A4">
              <w:rPr>
                <w:rFonts w:cs="Calibri"/>
                <w:lang w:val="en-US"/>
              </w:rPr>
              <w:t>[</w:t>
            </w:r>
            <w:r>
              <w:rPr>
                <w:rFonts w:cs="Calibri"/>
                <w:lang w:val="en-US"/>
              </w:rPr>
              <w:t>2.02</w:t>
            </w:r>
            <w:r w:rsidRPr="005440A4">
              <w:rPr>
                <w:rFonts w:cs="Calibri"/>
                <w:lang w:val="en-US"/>
              </w:rPr>
              <w:t>]</w:t>
            </w:r>
          </w:p>
        </w:tc>
      </w:tr>
    </w:tbl>
    <w:p w14:paraId="4E8F4E98" w14:textId="77777777" w:rsidR="00C403BB" w:rsidRPr="005440A4" w:rsidRDefault="00C403BB" w:rsidP="00C403BB">
      <w:pPr>
        <w:spacing w:after="0" w:line="240" w:lineRule="auto"/>
        <w:rPr>
          <w:rFonts w:cs="Calibri"/>
        </w:rPr>
      </w:pPr>
    </w:p>
    <w:p w14:paraId="6AC6FC13" w14:textId="77777777" w:rsidR="00C403BB" w:rsidRPr="005440A4" w:rsidRDefault="00C403BB" w:rsidP="00C403BB">
      <w:pPr>
        <w:spacing w:after="0" w:line="240" w:lineRule="auto"/>
        <w:rPr>
          <w:rFonts w:cs="Calibri"/>
        </w:rPr>
      </w:pPr>
    </w:p>
    <w:p w14:paraId="6EC16374" w14:textId="77777777" w:rsidR="00C403BB" w:rsidRPr="005440A4" w:rsidRDefault="00C403BB" w:rsidP="00C403BB">
      <w:pPr>
        <w:spacing w:after="0" w:line="240" w:lineRule="auto"/>
        <w:rPr>
          <w:rFonts w:cs="Calibri"/>
        </w:rPr>
      </w:pPr>
      <w:r w:rsidRPr="005440A4">
        <w:rPr>
          <w:rFonts w:cs="Calibri"/>
        </w:rPr>
        <w:br w:type="page"/>
      </w: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8045"/>
      </w:tblGrid>
      <w:tr w:rsidR="00C403BB" w:rsidRPr="00C403BB" w14:paraId="55ECB26D" w14:textId="77777777" w:rsidTr="00113F68">
        <w:trPr>
          <w:trHeight w:val="583"/>
        </w:trPr>
        <w:tc>
          <w:tcPr>
            <w:tcW w:w="945" w:type="pct"/>
            <w:shd w:val="clear" w:color="auto" w:fill="4F81BD"/>
          </w:tcPr>
          <w:p w14:paraId="0C115167" w14:textId="77777777" w:rsidR="00C403BB" w:rsidRPr="005440A4" w:rsidRDefault="00C403BB" w:rsidP="00113F68">
            <w:pPr>
              <w:jc w:val="both"/>
              <w:rPr>
                <w:rFonts w:cs="Calibri"/>
                <w:b/>
                <w:lang w:val="en-GB"/>
              </w:rPr>
            </w:pPr>
            <w:r w:rsidRPr="005440A4">
              <w:rPr>
                <w:rFonts w:cs="Calibri"/>
                <w:b/>
                <w:bCs/>
                <w:color w:val="FFFFFF"/>
                <w:lang w:val="en-GB"/>
              </w:rPr>
              <w:lastRenderedPageBreak/>
              <w:t xml:space="preserve">Course title </w:t>
            </w:r>
          </w:p>
        </w:tc>
        <w:tc>
          <w:tcPr>
            <w:tcW w:w="4055" w:type="pct"/>
            <w:shd w:val="clear" w:color="auto" w:fill="4F81BD"/>
          </w:tcPr>
          <w:p w14:paraId="0F6CA46D" w14:textId="77777777" w:rsidR="00C403BB" w:rsidRPr="005440A4" w:rsidRDefault="00C403BB" w:rsidP="00113F68">
            <w:pPr>
              <w:jc w:val="both"/>
              <w:rPr>
                <w:rFonts w:cs="Calibri"/>
                <w:b/>
                <w:bCs/>
                <w:color w:val="FFFFFF"/>
                <w:lang w:val="en-US"/>
              </w:rPr>
            </w:pPr>
            <w:r w:rsidRPr="00D361D0">
              <w:rPr>
                <w:rFonts w:cs="Calibri"/>
                <w:b/>
                <w:bCs/>
                <w:color w:val="FFFFFF"/>
                <w:lang w:val="en-US"/>
              </w:rPr>
              <w:t>Stuff: Everyday Objects in North American Women’s Writing</w:t>
            </w:r>
          </w:p>
        </w:tc>
      </w:tr>
      <w:tr w:rsidR="00C403BB" w:rsidRPr="005440A4" w14:paraId="65216EE8" w14:textId="77777777" w:rsidTr="00113F68">
        <w:trPr>
          <w:trHeight w:val="366"/>
        </w:trPr>
        <w:tc>
          <w:tcPr>
            <w:tcW w:w="945" w:type="pct"/>
            <w:shd w:val="clear" w:color="auto" w:fill="D3DFEE"/>
          </w:tcPr>
          <w:p w14:paraId="7485EEB7" w14:textId="77777777" w:rsidR="00C403BB" w:rsidRPr="005440A4" w:rsidRDefault="00C403BB" w:rsidP="00113F68">
            <w:pPr>
              <w:jc w:val="both"/>
              <w:rPr>
                <w:rFonts w:cs="Calibri"/>
                <w:lang w:val="en-US"/>
              </w:rPr>
            </w:pPr>
            <w:r w:rsidRPr="005440A4">
              <w:rPr>
                <w:rFonts w:cs="Calibri"/>
                <w:b/>
                <w:bCs/>
                <w:lang w:val="en-GB"/>
              </w:rPr>
              <w:t xml:space="preserve">Form* </w:t>
            </w:r>
          </w:p>
        </w:tc>
        <w:tc>
          <w:tcPr>
            <w:tcW w:w="4055" w:type="pct"/>
            <w:shd w:val="clear" w:color="auto" w:fill="D3DFEE"/>
          </w:tcPr>
          <w:p w14:paraId="5123CAA1"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1B1F5B88" w14:textId="77777777" w:rsidTr="00113F68">
        <w:trPr>
          <w:trHeight w:val="272"/>
        </w:trPr>
        <w:tc>
          <w:tcPr>
            <w:tcW w:w="945" w:type="pct"/>
            <w:shd w:val="clear" w:color="auto" w:fill="auto"/>
          </w:tcPr>
          <w:p w14:paraId="4EA8B41D" w14:textId="77777777" w:rsidR="00C403BB" w:rsidRPr="005440A4" w:rsidRDefault="00C403BB" w:rsidP="00113F68">
            <w:pPr>
              <w:jc w:val="both"/>
              <w:rPr>
                <w:rFonts w:cs="Calibri"/>
                <w:lang w:val="en-US"/>
              </w:rPr>
            </w:pPr>
            <w:r w:rsidRPr="005440A4">
              <w:rPr>
                <w:rFonts w:cs="Calibri"/>
                <w:b/>
                <w:bCs/>
                <w:lang w:val="en-US"/>
              </w:rPr>
              <w:t>Level of course</w:t>
            </w:r>
          </w:p>
        </w:tc>
        <w:tc>
          <w:tcPr>
            <w:tcW w:w="4055" w:type="pct"/>
            <w:shd w:val="clear" w:color="auto" w:fill="auto"/>
          </w:tcPr>
          <w:p w14:paraId="3912A3B6"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4AD772C1" w14:textId="77777777" w:rsidTr="00113F68">
        <w:trPr>
          <w:trHeight w:val="404"/>
        </w:trPr>
        <w:tc>
          <w:tcPr>
            <w:tcW w:w="945" w:type="pct"/>
            <w:shd w:val="clear" w:color="auto" w:fill="D3DFEE"/>
          </w:tcPr>
          <w:p w14:paraId="1D071ECA" w14:textId="77777777" w:rsidR="00C403BB" w:rsidRPr="005440A4" w:rsidRDefault="00C403BB" w:rsidP="00113F68">
            <w:pPr>
              <w:jc w:val="both"/>
              <w:rPr>
                <w:rFonts w:cs="Calibri"/>
                <w:lang w:val="en-US"/>
              </w:rPr>
            </w:pPr>
            <w:r w:rsidRPr="005440A4">
              <w:rPr>
                <w:rFonts w:cs="Calibri"/>
                <w:b/>
                <w:bCs/>
                <w:lang w:val="en-US"/>
              </w:rPr>
              <w:t xml:space="preserve">Year/semester  </w:t>
            </w:r>
          </w:p>
        </w:tc>
        <w:tc>
          <w:tcPr>
            <w:tcW w:w="4055" w:type="pct"/>
            <w:shd w:val="clear" w:color="auto" w:fill="D3DFEE"/>
          </w:tcPr>
          <w:p w14:paraId="3534EF92"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05C45F99" w14:textId="77777777" w:rsidTr="00113F68">
        <w:trPr>
          <w:trHeight w:val="406"/>
        </w:trPr>
        <w:tc>
          <w:tcPr>
            <w:tcW w:w="945" w:type="pct"/>
            <w:shd w:val="clear" w:color="auto" w:fill="auto"/>
          </w:tcPr>
          <w:p w14:paraId="465A313A" w14:textId="77777777" w:rsidR="00C403BB" w:rsidRPr="005440A4" w:rsidRDefault="00C403BB" w:rsidP="00113F68">
            <w:pPr>
              <w:jc w:val="both"/>
              <w:rPr>
                <w:rFonts w:cs="Calibri"/>
                <w:lang w:val="en-US"/>
              </w:rPr>
            </w:pPr>
            <w:r w:rsidRPr="005440A4">
              <w:rPr>
                <w:rFonts w:cs="Calibri"/>
                <w:b/>
                <w:bCs/>
                <w:lang w:val="en-US"/>
              </w:rPr>
              <w:t>ECTS</w:t>
            </w:r>
          </w:p>
        </w:tc>
        <w:tc>
          <w:tcPr>
            <w:tcW w:w="4055" w:type="pct"/>
            <w:shd w:val="clear" w:color="auto" w:fill="auto"/>
          </w:tcPr>
          <w:p w14:paraId="0D1F531E"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14B3FB4F" w14:textId="77777777" w:rsidTr="00113F68">
        <w:trPr>
          <w:trHeight w:val="445"/>
        </w:trPr>
        <w:tc>
          <w:tcPr>
            <w:tcW w:w="945" w:type="pct"/>
            <w:shd w:val="clear" w:color="auto" w:fill="D3DFEE"/>
          </w:tcPr>
          <w:p w14:paraId="59941ED0"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55" w:type="pct"/>
            <w:shd w:val="clear" w:color="auto" w:fill="D3DFEE"/>
          </w:tcPr>
          <w:p w14:paraId="226EEE2D" w14:textId="77777777" w:rsidR="00C403BB" w:rsidRPr="005440A4" w:rsidRDefault="00C403BB" w:rsidP="00113F68">
            <w:pPr>
              <w:jc w:val="both"/>
              <w:rPr>
                <w:rFonts w:cs="Calibri"/>
                <w:b/>
              </w:rPr>
            </w:pPr>
            <w:r w:rsidRPr="005440A4">
              <w:rPr>
                <w:rFonts w:cs="Calibri"/>
                <w:b/>
              </w:rPr>
              <w:t>English</w:t>
            </w:r>
          </w:p>
        </w:tc>
      </w:tr>
      <w:tr w:rsidR="00C403BB" w:rsidRPr="005440A4" w14:paraId="1B380F71" w14:textId="77777777" w:rsidTr="00113F68">
        <w:trPr>
          <w:trHeight w:val="400"/>
        </w:trPr>
        <w:tc>
          <w:tcPr>
            <w:tcW w:w="945" w:type="pct"/>
            <w:shd w:val="clear" w:color="auto" w:fill="auto"/>
          </w:tcPr>
          <w:p w14:paraId="57BCB9B3" w14:textId="77777777" w:rsidR="00C403BB" w:rsidRPr="005440A4" w:rsidRDefault="00C403BB" w:rsidP="00113F68">
            <w:pPr>
              <w:jc w:val="both"/>
              <w:rPr>
                <w:rFonts w:cs="Calibri"/>
                <w:lang w:val="en-US"/>
              </w:rPr>
            </w:pPr>
            <w:r w:rsidRPr="005440A4">
              <w:rPr>
                <w:rFonts w:cs="Calibri"/>
                <w:b/>
                <w:bCs/>
                <w:lang w:val="en-US"/>
              </w:rPr>
              <w:t>No. of hours</w:t>
            </w:r>
          </w:p>
        </w:tc>
        <w:tc>
          <w:tcPr>
            <w:tcW w:w="4055" w:type="pct"/>
            <w:shd w:val="clear" w:color="auto" w:fill="auto"/>
          </w:tcPr>
          <w:p w14:paraId="7E2CE41C" w14:textId="77777777" w:rsidR="00C403BB" w:rsidRPr="005440A4" w:rsidRDefault="00C403BB" w:rsidP="00113F68">
            <w:pPr>
              <w:jc w:val="both"/>
              <w:rPr>
                <w:rFonts w:cs="Calibri"/>
                <w:b/>
              </w:rPr>
            </w:pPr>
            <w:r w:rsidRPr="005440A4">
              <w:rPr>
                <w:rFonts w:cs="Calibri"/>
                <w:b/>
              </w:rPr>
              <w:t>30</w:t>
            </w:r>
          </w:p>
        </w:tc>
      </w:tr>
      <w:tr w:rsidR="00C403BB" w:rsidRPr="00C403BB" w14:paraId="01A7EEBA" w14:textId="77777777" w:rsidTr="00113F68">
        <w:trPr>
          <w:trHeight w:val="824"/>
        </w:trPr>
        <w:tc>
          <w:tcPr>
            <w:tcW w:w="945" w:type="pct"/>
            <w:shd w:val="clear" w:color="auto" w:fill="D3DFEE"/>
          </w:tcPr>
          <w:p w14:paraId="50B532E6" w14:textId="77777777" w:rsidR="00C403BB" w:rsidRPr="005440A4" w:rsidRDefault="00C403BB" w:rsidP="00113F68">
            <w:pPr>
              <w:jc w:val="both"/>
              <w:rPr>
                <w:rFonts w:cs="Calibri"/>
                <w:b/>
                <w:bCs/>
                <w:lang w:val="en-US"/>
              </w:rPr>
            </w:pPr>
            <w:r w:rsidRPr="005440A4">
              <w:rPr>
                <w:rFonts w:cs="Calibri"/>
                <w:b/>
                <w:bCs/>
                <w:lang w:val="en-US"/>
              </w:rPr>
              <w:t>Course content</w:t>
            </w:r>
          </w:p>
          <w:p w14:paraId="526E7B05"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55" w:type="pct"/>
            <w:shd w:val="clear" w:color="auto" w:fill="D3DFEE"/>
          </w:tcPr>
          <w:p w14:paraId="73724402" w14:textId="77777777" w:rsidR="00C403BB" w:rsidRPr="005440A4" w:rsidRDefault="00C403BB" w:rsidP="00113F68">
            <w:pPr>
              <w:autoSpaceDE w:val="0"/>
              <w:spacing w:after="0" w:line="240" w:lineRule="auto"/>
              <w:jc w:val="both"/>
              <w:rPr>
                <w:rFonts w:eastAsia="Times New Roman" w:cs="Calibri"/>
                <w:color w:val="000000"/>
                <w:lang w:val="en-GB"/>
              </w:rPr>
            </w:pPr>
            <w:r w:rsidRPr="00D361D0">
              <w:rPr>
                <w:rFonts w:eastAsia="Times New Roman" w:cs="Calibri"/>
                <w:color w:val="000000"/>
                <w:lang w:val="en-GB"/>
              </w:rPr>
              <w:t>The course borrows its title from the American art critic Lucy R. Lippard’s 2023 book Stuff:  Instead of a Memoir—a tribute to the objects that have turned out to be particularly significant in her life. We will focus on the literary texts similarly focused on the significance of material culture, paying special attention to the writers’ attention to our everyday environment and the objects one encounters, acquires, or accumulates during one’s lifetime. Fascinated with the status of objects in writing as well as the ways in which we tend to form attachments with different possessions, some of the most interesting North American authors writing today have  celebrated, or critiqued, the appeal of various items in their work. We will examine a selection of notable 20th- and 21st-century texts that showcase interesting, often unconventional literary treatments of objects, including works of such authors as Gertrude Stein, Bernadette Mayer, Anne Boyer, Lisa Robertson, Divya Victor, Stacy Szymaszek, Lyn Hejinian, and Lydia Davis.</w:t>
            </w:r>
          </w:p>
        </w:tc>
      </w:tr>
      <w:tr w:rsidR="00C403BB" w:rsidRPr="005440A4" w14:paraId="69E91A7A" w14:textId="77777777" w:rsidTr="00113F68">
        <w:trPr>
          <w:trHeight w:val="428"/>
        </w:trPr>
        <w:tc>
          <w:tcPr>
            <w:tcW w:w="945" w:type="pct"/>
            <w:shd w:val="clear" w:color="auto" w:fill="auto"/>
          </w:tcPr>
          <w:p w14:paraId="227DFB90"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55" w:type="pct"/>
            <w:shd w:val="clear" w:color="auto" w:fill="auto"/>
          </w:tcPr>
          <w:p w14:paraId="56287A4F" w14:textId="77777777" w:rsidR="00C403BB" w:rsidRPr="005440A4" w:rsidRDefault="00C403BB" w:rsidP="00113F68">
            <w:pPr>
              <w:rPr>
                <w:rFonts w:cs="Calibri"/>
                <w:lang w:val="en-US" w:eastAsia="pl-PL"/>
              </w:rPr>
            </w:pPr>
          </w:p>
        </w:tc>
      </w:tr>
      <w:tr w:rsidR="00C403BB" w:rsidRPr="005440A4" w14:paraId="16556607" w14:textId="77777777" w:rsidTr="00113F68">
        <w:trPr>
          <w:trHeight w:val="549"/>
        </w:trPr>
        <w:tc>
          <w:tcPr>
            <w:tcW w:w="945" w:type="pct"/>
            <w:shd w:val="clear" w:color="auto" w:fill="D3DFEE"/>
          </w:tcPr>
          <w:p w14:paraId="2EA9A086" w14:textId="77777777" w:rsidR="00C403BB" w:rsidRPr="005440A4" w:rsidRDefault="00C403BB" w:rsidP="00113F68">
            <w:pPr>
              <w:jc w:val="both"/>
              <w:rPr>
                <w:rFonts w:cs="Calibri"/>
                <w:lang w:val="en-US"/>
              </w:rPr>
            </w:pPr>
            <w:r w:rsidRPr="005440A4">
              <w:rPr>
                <w:rFonts w:cs="Calibri"/>
                <w:b/>
                <w:bCs/>
                <w:lang w:val="en-US"/>
              </w:rPr>
              <w:t>Lecturer</w:t>
            </w:r>
          </w:p>
        </w:tc>
        <w:tc>
          <w:tcPr>
            <w:tcW w:w="4055" w:type="pct"/>
            <w:shd w:val="clear" w:color="auto" w:fill="D3DFEE"/>
          </w:tcPr>
          <w:p w14:paraId="3C80053A" w14:textId="77777777" w:rsidR="00C403BB" w:rsidRPr="005440A4" w:rsidRDefault="00C403BB" w:rsidP="00113F68">
            <w:pPr>
              <w:jc w:val="both"/>
              <w:rPr>
                <w:rFonts w:cs="Calibri"/>
              </w:rPr>
            </w:pPr>
            <w:r w:rsidRPr="005440A4">
              <w:rPr>
                <w:rFonts w:cs="Calibri"/>
              </w:rPr>
              <w:t xml:space="preserve">Prof. </w:t>
            </w:r>
            <w:r>
              <w:rPr>
                <w:rFonts w:cs="Calibri"/>
              </w:rPr>
              <w:t>Małgorzata Myk</w:t>
            </w:r>
          </w:p>
        </w:tc>
      </w:tr>
      <w:tr w:rsidR="00C403BB" w:rsidRPr="00C403BB" w14:paraId="5FEF5A86" w14:textId="77777777" w:rsidTr="00113F68">
        <w:trPr>
          <w:trHeight w:val="389"/>
        </w:trPr>
        <w:tc>
          <w:tcPr>
            <w:tcW w:w="945" w:type="pct"/>
            <w:shd w:val="clear" w:color="auto" w:fill="auto"/>
          </w:tcPr>
          <w:p w14:paraId="6537D9DB" w14:textId="77777777" w:rsidR="00C403BB" w:rsidRPr="005440A4" w:rsidRDefault="00C403BB" w:rsidP="00113F68">
            <w:pPr>
              <w:jc w:val="both"/>
              <w:rPr>
                <w:rFonts w:cs="Calibri"/>
                <w:lang w:val="en-US"/>
              </w:rPr>
            </w:pPr>
            <w:r w:rsidRPr="005440A4">
              <w:rPr>
                <w:rFonts w:cs="Calibri"/>
                <w:b/>
                <w:bCs/>
                <w:lang w:val="en-US"/>
              </w:rPr>
              <w:t>Contact</w:t>
            </w:r>
          </w:p>
        </w:tc>
        <w:tc>
          <w:tcPr>
            <w:tcW w:w="4055" w:type="pct"/>
            <w:shd w:val="clear" w:color="auto" w:fill="auto"/>
          </w:tcPr>
          <w:p w14:paraId="2AAD930E" w14:textId="77777777" w:rsidR="00C403BB" w:rsidRPr="005440A4" w:rsidRDefault="00C403BB" w:rsidP="00113F68">
            <w:pPr>
              <w:jc w:val="both"/>
              <w:rPr>
                <w:rFonts w:cs="Calibri"/>
                <w:lang w:val="en-US"/>
              </w:rPr>
            </w:pPr>
            <w:r>
              <w:rPr>
                <w:rFonts w:cs="Calibri"/>
                <w:color w:val="0000FF"/>
                <w:u w:val="single"/>
                <w:lang w:val="en-US"/>
              </w:rPr>
              <w:t>malgorzata.myk</w:t>
            </w:r>
            <w:r w:rsidRPr="005440A4">
              <w:rPr>
                <w:rFonts w:cs="Calibri"/>
                <w:color w:val="0000FF"/>
                <w:u w:val="single"/>
                <w:lang w:val="en-US"/>
              </w:rPr>
              <w:t>@uni.lodz.pl</w:t>
            </w:r>
          </w:p>
        </w:tc>
      </w:tr>
      <w:tr w:rsidR="00C403BB" w:rsidRPr="005440A4" w14:paraId="08D4A6EE" w14:textId="77777777" w:rsidTr="00113F68">
        <w:trPr>
          <w:trHeight w:val="392"/>
        </w:trPr>
        <w:tc>
          <w:tcPr>
            <w:tcW w:w="945" w:type="pct"/>
            <w:shd w:val="clear" w:color="auto" w:fill="D3DFEE"/>
          </w:tcPr>
          <w:p w14:paraId="7C70A9BB" w14:textId="77777777" w:rsidR="00C403BB" w:rsidRPr="005440A4" w:rsidRDefault="00C403BB" w:rsidP="00113F68">
            <w:pPr>
              <w:jc w:val="both"/>
              <w:rPr>
                <w:rFonts w:cs="Calibri"/>
                <w:lang w:val="en-US"/>
              </w:rPr>
            </w:pPr>
            <w:r w:rsidRPr="005440A4">
              <w:rPr>
                <w:rFonts w:cs="Calibri"/>
                <w:b/>
                <w:bCs/>
                <w:lang w:val="en-US"/>
              </w:rPr>
              <w:t>USOS code</w:t>
            </w:r>
          </w:p>
        </w:tc>
        <w:tc>
          <w:tcPr>
            <w:tcW w:w="4055" w:type="pct"/>
            <w:shd w:val="clear" w:color="auto" w:fill="D3DFEE"/>
          </w:tcPr>
          <w:p w14:paraId="092C7016" w14:textId="77777777" w:rsidR="00C403BB" w:rsidRPr="005440A4" w:rsidRDefault="00C403BB" w:rsidP="00113F68">
            <w:pPr>
              <w:jc w:val="both"/>
              <w:rPr>
                <w:rFonts w:cs="Calibri"/>
                <w:lang w:val="en-US"/>
              </w:rPr>
            </w:pPr>
          </w:p>
        </w:tc>
      </w:tr>
      <w:tr w:rsidR="00C403BB" w:rsidRPr="005440A4" w14:paraId="7356B1D3" w14:textId="77777777" w:rsidTr="00113F68">
        <w:trPr>
          <w:trHeight w:val="351"/>
        </w:trPr>
        <w:tc>
          <w:tcPr>
            <w:tcW w:w="945" w:type="pct"/>
            <w:shd w:val="clear" w:color="auto" w:fill="auto"/>
          </w:tcPr>
          <w:p w14:paraId="6114AF02" w14:textId="77777777" w:rsidR="00C403BB" w:rsidRPr="005440A4" w:rsidRDefault="00C403BB" w:rsidP="00113F68">
            <w:pPr>
              <w:jc w:val="both"/>
              <w:rPr>
                <w:rFonts w:cs="Calibri"/>
                <w:lang w:val="en-GB"/>
              </w:rPr>
            </w:pPr>
            <w:r w:rsidRPr="005440A4">
              <w:rPr>
                <w:rFonts w:cs="Calibri"/>
                <w:b/>
                <w:bCs/>
                <w:lang w:val="en-US"/>
              </w:rPr>
              <w:t>Literature</w:t>
            </w:r>
          </w:p>
        </w:tc>
        <w:tc>
          <w:tcPr>
            <w:tcW w:w="4055" w:type="pct"/>
            <w:shd w:val="clear" w:color="auto" w:fill="auto"/>
          </w:tcPr>
          <w:p w14:paraId="718AC28E" w14:textId="77777777" w:rsidR="00C403BB" w:rsidRPr="005440A4" w:rsidRDefault="00C403BB" w:rsidP="00113F68">
            <w:pPr>
              <w:keepNext/>
              <w:spacing w:after="0" w:line="240" w:lineRule="auto"/>
              <w:jc w:val="both"/>
              <w:outlineLvl w:val="3"/>
              <w:rPr>
                <w:rFonts w:eastAsia="Times New Roman" w:cs="Calibri"/>
                <w:bCs/>
                <w:lang w:val="en-US"/>
              </w:rPr>
            </w:pPr>
          </w:p>
        </w:tc>
      </w:tr>
      <w:tr w:rsidR="00C403BB" w:rsidRPr="005440A4" w14:paraId="2DD3CD02" w14:textId="77777777" w:rsidTr="00113F68">
        <w:trPr>
          <w:trHeight w:val="557"/>
        </w:trPr>
        <w:tc>
          <w:tcPr>
            <w:tcW w:w="945" w:type="pct"/>
            <w:shd w:val="clear" w:color="auto" w:fill="D3DFEE"/>
          </w:tcPr>
          <w:p w14:paraId="5FF0EFC0" w14:textId="77777777" w:rsidR="00C403BB" w:rsidRPr="005440A4" w:rsidRDefault="00C403BB" w:rsidP="00113F68">
            <w:pPr>
              <w:jc w:val="both"/>
              <w:rPr>
                <w:rFonts w:cs="Calibri"/>
                <w:lang w:val="en-US"/>
              </w:rPr>
            </w:pPr>
            <w:r w:rsidRPr="005440A4">
              <w:rPr>
                <w:rFonts w:cs="Calibri"/>
                <w:b/>
                <w:bCs/>
                <w:lang w:val="en-US"/>
              </w:rPr>
              <w:t>Timetable:</w:t>
            </w:r>
          </w:p>
        </w:tc>
        <w:tc>
          <w:tcPr>
            <w:tcW w:w="4055" w:type="pct"/>
            <w:shd w:val="clear" w:color="auto" w:fill="D3DFEE"/>
          </w:tcPr>
          <w:p w14:paraId="392A7B95" w14:textId="77777777" w:rsidR="00C403BB" w:rsidRPr="005440A4" w:rsidRDefault="00C403BB" w:rsidP="00113F68">
            <w:pPr>
              <w:jc w:val="both"/>
              <w:rPr>
                <w:rFonts w:cs="Calibri"/>
                <w:bCs/>
                <w:lang w:val="en-US"/>
              </w:rPr>
            </w:pPr>
            <w:r w:rsidRPr="005440A4">
              <w:rPr>
                <w:rFonts w:cs="Calibri"/>
                <w:bCs/>
                <w:lang w:val="en-US"/>
              </w:rPr>
              <w:t>Wednesday, 1</w:t>
            </w:r>
            <w:r>
              <w:rPr>
                <w:rFonts w:cs="Calibri"/>
                <w:bCs/>
                <w:lang w:val="en-US"/>
              </w:rPr>
              <w:t>5</w:t>
            </w:r>
            <w:r w:rsidRPr="005440A4">
              <w:rPr>
                <w:rFonts w:cs="Calibri"/>
                <w:bCs/>
                <w:lang w:val="en-US"/>
              </w:rPr>
              <w:t>.</w:t>
            </w:r>
            <w:r>
              <w:rPr>
                <w:rFonts w:cs="Calibri"/>
                <w:bCs/>
                <w:lang w:val="en-US"/>
              </w:rPr>
              <w:t>15</w:t>
            </w:r>
            <w:r w:rsidRPr="005440A4">
              <w:rPr>
                <w:rFonts w:cs="Calibri"/>
                <w:bCs/>
                <w:lang w:val="en-US"/>
              </w:rPr>
              <w:t>-1</w:t>
            </w:r>
            <w:r>
              <w:rPr>
                <w:rFonts w:cs="Calibri"/>
                <w:bCs/>
                <w:lang w:val="en-US"/>
              </w:rPr>
              <w:t>6</w:t>
            </w:r>
            <w:r w:rsidRPr="005440A4">
              <w:rPr>
                <w:rFonts w:cs="Calibri"/>
                <w:bCs/>
                <w:lang w:val="en-US"/>
              </w:rPr>
              <w:t>.</w:t>
            </w:r>
            <w:r>
              <w:rPr>
                <w:rFonts w:cs="Calibri"/>
                <w:bCs/>
                <w:lang w:val="en-US"/>
              </w:rPr>
              <w:t>45</w:t>
            </w:r>
            <w:r w:rsidRPr="005440A4">
              <w:rPr>
                <w:rFonts w:cs="Calibri"/>
                <w:bCs/>
                <w:lang w:val="en-US"/>
              </w:rPr>
              <w:t>, [-</w:t>
            </w:r>
            <w:r>
              <w:rPr>
                <w:rFonts w:cs="Calibri"/>
                <w:bCs/>
                <w:lang w:val="en-US"/>
              </w:rPr>
              <w:t>2</w:t>
            </w:r>
            <w:r w:rsidRPr="005440A4">
              <w:rPr>
                <w:rFonts w:cs="Calibri"/>
                <w:bCs/>
                <w:lang w:val="en-US"/>
              </w:rPr>
              <w:t>5]</w:t>
            </w:r>
          </w:p>
        </w:tc>
      </w:tr>
    </w:tbl>
    <w:p w14:paraId="316CA350" w14:textId="77777777" w:rsidR="00C403BB" w:rsidRPr="005440A4" w:rsidRDefault="00C403BB" w:rsidP="00C403BB">
      <w:pPr>
        <w:spacing w:after="0" w:line="240" w:lineRule="auto"/>
        <w:rPr>
          <w:rFonts w:cs="Calibri"/>
          <w:lang w:val="en-US"/>
        </w:rPr>
      </w:pPr>
    </w:p>
    <w:p w14:paraId="2FC208E2" w14:textId="77777777" w:rsidR="00C403BB" w:rsidRPr="005440A4" w:rsidRDefault="00C403BB" w:rsidP="00C403BB">
      <w:pPr>
        <w:spacing w:after="0" w:line="240" w:lineRule="auto"/>
        <w:rPr>
          <w:rFonts w:cs="Calibri"/>
          <w:lang w:val="en-US"/>
        </w:rPr>
      </w:pPr>
    </w:p>
    <w:p w14:paraId="41DB9141" w14:textId="77777777" w:rsidR="00C403BB" w:rsidRPr="005440A4" w:rsidRDefault="00C403BB" w:rsidP="00C403BB">
      <w:pPr>
        <w:spacing w:after="0" w:line="240" w:lineRule="auto"/>
        <w:rPr>
          <w:rFonts w:cs="Calibri"/>
          <w:lang w:val="en-US"/>
        </w:rPr>
      </w:pPr>
      <w:r w:rsidRPr="005440A4">
        <w:rPr>
          <w:rFonts w:cs="Calibri"/>
          <w:lang w:val="en-US"/>
        </w:rPr>
        <w:br w:type="page"/>
      </w:r>
    </w:p>
    <w:tbl>
      <w:tblPr>
        <w:tblW w:w="10124"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9"/>
        <w:gridCol w:w="7855"/>
      </w:tblGrid>
      <w:tr w:rsidR="00C403BB" w:rsidRPr="005440A4" w14:paraId="4DA13B90" w14:textId="77777777" w:rsidTr="00113F68">
        <w:trPr>
          <w:trHeight w:val="700"/>
        </w:trPr>
        <w:tc>
          <w:tcPr>
            <w:tcW w:w="2269" w:type="dxa"/>
            <w:shd w:val="clear" w:color="auto" w:fill="4F81BD"/>
            <w:tcMar>
              <w:top w:w="80" w:type="dxa"/>
              <w:left w:w="80" w:type="dxa"/>
              <w:bottom w:w="80" w:type="dxa"/>
              <w:right w:w="80" w:type="dxa"/>
            </w:tcMar>
          </w:tcPr>
          <w:p w14:paraId="1F604B9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FFFFFF"/>
                <w:u w:color="FFFFFF"/>
                <w:bdr w:val="nil"/>
                <w:lang w:val="en-US" w:eastAsia="en-GB"/>
              </w:rPr>
              <w:lastRenderedPageBreak/>
              <w:t>Course title</w:t>
            </w:r>
          </w:p>
        </w:tc>
        <w:tc>
          <w:tcPr>
            <w:tcW w:w="7855" w:type="dxa"/>
            <w:shd w:val="clear" w:color="auto" w:fill="4F81BD"/>
            <w:tcMar>
              <w:top w:w="80" w:type="dxa"/>
              <w:left w:w="80" w:type="dxa"/>
              <w:bottom w:w="80" w:type="dxa"/>
              <w:right w:w="80" w:type="dxa"/>
            </w:tcMar>
          </w:tcPr>
          <w:p w14:paraId="4C3FFB87" w14:textId="77777777" w:rsidR="00C403BB" w:rsidRPr="005440A4" w:rsidRDefault="00C403BB" w:rsidP="00113F68">
            <w:pPr>
              <w:autoSpaceDE w:val="0"/>
              <w:spacing w:after="240" w:line="240" w:lineRule="auto"/>
              <w:rPr>
                <w:rFonts w:eastAsia="Times New Roman" w:cs="Calibri"/>
                <w:b/>
                <w:bCs/>
                <w:color w:val="FFFFFF"/>
                <w:lang w:val="en-US"/>
              </w:rPr>
            </w:pPr>
            <w:r>
              <w:rPr>
                <w:rFonts w:eastAsia="Times New Roman" w:cs="Calibri"/>
                <w:b/>
                <w:bCs/>
                <w:color w:val="FFFFFF"/>
                <w:lang w:val="en-US"/>
              </w:rPr>
              <w:t>Gothic Intertexts</w:t>
            </w:r>
          </w:p>
        </w:tc>
      </w:tr>
      <w:tr w:rsidR="00C403BB" w:rsidRPr="005440A4" w14:paraId="748B5881" w14:textId="77777777" w:rsidTr="00113F68">
        <w:trPr>
          <w:trHeight w:val="232"/>
        </w:trPr>
        <w:tc>
          <w:tcPr>
            <w:tcW w:w="2269" w:type="dxa"/>
            <w:shd w:val="clear" w:color="auto" w:fill="D3DFEE"/>
            <w:tcMar>
              <w:top w:w="80" w:type="dxa"/>
              <w:left w:w="80" w:type="dxa"/>
              <w:bottom w:w="80" w:type="dxa"/>
              <w:right w:w="80" w:type="dxa"/>
            </w:tcMar>
          </w:tcPr>
          <w:p w14:paraId="3D76F52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855" w:type="dxa"/>
            <w:shd w:val="clear" w:color="auto" w:fill="D3DFEE"/>
            <w:tcMar>
              <w:top w:w="80" w:type="dxa"/>
              <w:left w:w="80" w:type="dxa"/>
              <w:bottom w:w="80" w:type="dxa"/>
              <w:right w:w="80" w:type="dxa"/>
            </w:tcMar>
          </w:tcPr>
          <w:p w14:paraId="17A6C975" w14:textId="77777777" w:rsidR="00C403BB" w:rsidRPr="005440A4" w:rsidRDefault="00C403BB" w:rsidP="00113F68">
            <w:pPr>
              <w:rPr>
                <w:rFonts w:cs="Calibri"/>
              </w:rPr>
            </w:pPr>
            <w:r w:rsidRPr="005440A4">
              <w:rPr>
                <w:rFonts w:cs="Calibri"/>
                <w:b/>
                <w:lang w:val="en-GB"/>
              </w:rPr>
              <w:t>tutorial</w:t>
            </w:r>
          </w:p>
        </w:tc>
      </w:tr>
      <w:tr w:rsidR="00C403BB" w:rsidRPr="005440A4" w14:paraId="4624F82C" w14:textId="77777777" w:rsidTr="00113F68">
        <w:trPr>
          <w:trHeight w:val="232"/>
        </w:trPr>
        <w:tc>
          <w:tcPr>
            <w:tcW w:w="2269" w:type="dxa"/>
            <w:shd w:val="clear" w:color="auto" w:fill="auto"/>
            <w:tcMar>
              <w:top w:w="80" w:type="dxa"/>
              <w:left w:w="80" w:type="dxa"/>
              <w:bottom w:w="80" w:type="dxa"/>
              <w:right w:w="80" w:type="dxa"/>
            </w:tcMar>
          </w:tcPr>
          <w:p w14:paraId="20CF464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855" w:type="dxa"/>
            <w:shd w:val="clear" w:color="auto" w:fill="auto"/>
            <w:tcMar>
              <w:top w:w="80" w:type="dxa"/>
              <w:left w:w="80" w:type="dxa"/>
              <w:bottom w:w="80" w:type="dxa"/>
              <w:right w:w="80" w:type="dxa"/>
            </w:tcMar>
          </w:tcPr>
          <w:p w14:paraId="4AC6C29E" w14:textId="77777777" w:rsidR="00C403BB" w:rsidRPr="005440A4" w:rsidRDefault="00C403BB" w:rsidP="00113F68">
            <w:pPr>
              <w:jc w:val="both"/>
              <w:rPr>
                <w:rFonts w:cs="Calibri"/>
              </w:rPr>
            </w:pPr>
            <w:r w:rsidRPr="005440A4">
              <w:rPr>
                <w:rFonts w:eastAsia="Arial Unicode MS" w:cs="Calibri"/>
                <w:b/>
                <w:bCs/>
                <w:color w:val="000000"/>
                <w:u w:color="000000"/>
              </w:rPr>
              <w:t>BA</w:t>
            </w:r>
          </w:p>
        </w:tc>
      </w:tr>
      <w:tr w:rsidR="00C403BB" w:rsidRPr="005440A4" w14:paraId="70130141" w14:textId="77777777" w:rsidTr="00113F68">
        <w:trPr>
          <w:trHeight w:val="264"/>
        </w:trPr>
        <w:tc>
          <w:tcPr>
            <w:tcW w:w="2269" w:type="dxa"/>
            <w:shd w:val="clear" w:color="auto" w:fill="D3DFEE"/>
            <w:tcMar>
              <w:top w:w="80" w:type="dxa"/>
              <w:left w:w="80" w:type="dxa"/>
              <w:bottom w:w="80" w:type="dxa"/>
              <w:right w:w="80" w:type="dxa"/>
            </w:tcMar>
          </w:tcPr>
          <w:p w14:paraId="1351827C"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855" w:type="dxa"/>
            <w:shd w:val="clear" w:color="auto" w:fill="D3DFEE"/>
            <w:tcMar>
              <w:top w:w="80" w:type="dxa"/>
              <w:left w:w="80" w:type="dxa"/>
              <w:bottom w:w="80" w:type="dxa"/>
              <w:right w:w="80" w:type="dxa"/>
            </w:tcMar>
          </w:tcPr>
          <w:p w14:paraId="39078200" w14:textId="77777777" w:rsidR="00C403BB" w:rsidRPr="005440A4" w:rsidRDefault="00C403BB" w:rsidP="00113F68">
            <w:pPr>
              <w:jc w:val="both"/>
              <w:rPr>
                <w:rFonts w:cs="Calibri"/>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2A59A442" w14:textId="77777777" w:rsidTr="00113F68">
        <w:trPr>
          <w:trHeight w:val="266"/>
        </w:trPr>
        <w:tc>
          <w:tcPr>
            <w:tcW w:w="2269" w:type="dxa"/>
            <w:shd w:val="clear" w:color="auto" w:fill="auto"/>
            <w:tcMar>
              <w:top w:w="80" w:type="dxa"/>
              <w:left w:w="80" w:type="dxa"/>
              <w:bottom w:w="80" w:type="dxa"/>
              <w:right w:w="80" w:type="dxa"/>
            </w:tcMar>
          </w:tcPr>
          <w:p w14:paraId="242410D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855" w:type="dxa"/>
            <w:shd w:val="clear" w:color="auto" w:fill="auto"/>
            <w:tcMar>
              <w:top w:w="80" w:type="dxa"/>
              <w:left w:w="80" w:type="dxa"/>
              <w:bottom w:w="80" w:type="dxa"/>
              <w:right w:w="80" w:type="dxa"/>
            </w:tcMar>
          </w:tcPr>
          <w:p w14:paraId="16A746F3" w14:textId="77777777" w:rsidR="00C403BB" w:rsidRPr="005440A4" w:rsidRDefault="00C403BB" w:rsidP="00113F68">
            <w:pPr>
              <w:jc w:val="both"/>
              <w:rPr>
                <w:rFonts w:cs="Calibri"/>
              </w:rPr>
            </w:pPr>
            <w:r w:rsidRPr="005440A4">
              <w:rPr>
                <w:rFonts w:eastAsia="Arial Unicode MS" w:cs="Calibri"/>
                <w:b/>
                <w:bCs/>
                <w:color w:val="000000"/>
                <w:u w:color="000000"/>
              </w:rPr>
              <w:t>5</w:t>
            </w:r>
          </w:p>
        </w:tc>
      </w:tr>
      <w:tr w:rsidR="00C403BB" w:rsidRPr="005440A4" w14:paraId="11A930AD" w14:textId="77777777" w:rsidTr="00113F68">
        <w:trPr>
          <w:trHeight w:val="548"/>
        </w:trPr>
        <w:tc>
          <w:tcPr>
            <w:tcW w:w="2269" w:type="dxa"/>
            <w:shd w:val="clear" w:color="auto" w:fill="D3DFEE"/>
            <w:tcMar>
              <w:top w:w="80" w:type="dxa"/>
              <w:left w:w="80" w:type="dxa"/>
              <w:bottom w:w="80" w:type="dxa"/>
              <w:right w:w="80" w:type="dxa"/>
            </w:tcMar>
          </w:tcPr>
          <w:p w14:paraId="4BFF327F"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855" w:type="dxa"/>
            <w:shd w:val="clear" w:color="auto" w:fill="D3DFEE"/>
            <w:tcMar>
              <w:top w:w="80" w:type="dxa"/>
              <w:left w:w="80" w:type="dxa"/>
              <w:bottom w:w="80" w:type="dxa"/>
              <w:right w:w="80" w:type="dxa"/>
            </w:tcMar>
          </w:tcPr>
          <w:p w14:paraId="184106A9"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2EE4F09A" w14:textId="77777777" w:rsidTr="00113F68">
        <w:trPr>
          <w:trHeight w:val="323"/>
        </w:trPr>
        <w:tc>
          <w:tcPr>
            <w:tcW w:w="2269" w:type="dxa"/>
            <w:shd w:val="clear" w:color="auto" w:fill="auto"/>
            <w:tcMar>
              <w:top w:w="80" w:type="dxa"/>
              <w:left w:w="80" w:type="dxa"/>
              <w:bottom w:w="80" w:type="dxa"/>
              <w:right w:w="80" w:type="dxa"/>
            </w:tcMar>
          </w:tcPr>
          <w:p w14:paraId="22BD27EE"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855" w:type="dxa"/>
            <w:shd w:val="clear" w:color="auto" w:fill="auto"/>
            <w:tcMar>
              <w:top w:w="80" w:type="dxa"/>
              <w:left w:w="80" w:type="dxa"/>
              <w:bottom w:w="80" w:type="dxa"/>
              <w:right w:w="80" w:type="dxa"/>
            </w:tcMar>
          </w:tcPr>
          <w:p w14:paraId="4DB18916"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C403BB" w14:paraId="3F348101" w14:textId="77777777" w:rsidTr="00113F68">
        <w:trPr>
          <w:trHeight w:val="1892"/>
        </w:trPr>
        <w:tc>
          <w:tcPr>
            <w:tcW w:w="2269" w:type="dxa"/>
            <w:shd w:val="clear" w:color="auto" w:fill="D3DFEE"/>
            <w:tcMar>
              <w:top w:w="80" w:type="dxa"/>
              <w:left w:w="80" w:type="dxa"/>
              <w:bottom w:w="80" w:type="dxa"/>
              <w:right w:w="80" w:type="dxa"/>
            </w:tcMar>
          </w:tcPr>
          <w:p w14:paraId="1FEF1518"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320908B2"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855" w:type="dxa"/>
            <w:shd w:val="clear" w:color="auto" w:fill="D3DFEE"/>
            <w:tcMar>
              <w:top w:w="80" w:type="dxa"/>
              <w:left w:w="80" w:type="dxa"/>
              <w:bottom w:w="80" w:type="dxa"/>
              <w:right w:w="80" w:type="dxa"/>
            </w:tcMar>
          </w:tcPr>
          <w:p w14:paraId="1F9F5960" w14:textId="77777777" w:rsidR="00C403BB" w:rsidRPr="00C403BB"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GB" w:eastAsia="en-GB"/>
              </w:rPr>
            </w:pPr>
            <w:r w:rsidRPr="00C403BB">
              <w:rPr>
                <w:rFonts w:eastAsia="Arial Unicode MS" w:cs="Calibri"/>
                <w:color w:val="000000"/>
                <w:u w:color="000000"/>
                <w:bdr w:val="nil"/>
                <w:lang w:val="en-GB" w:eastAsia="en-GB"/>
              </w:rPr>
              <w:t>The class aims is to analyse selected aspects of Gothicism as a (pop)cultural phenomenon, with a particular focus on Gothic intertexts in the widely understood visual and aural spheres (cinema, music/video). Students will be acquainted not only with the concepts of intertextuality but also interpictoriality, intermediality and transmediality to discuss a range of Gothic-inspired films and music videos. Assessment will be based upon two major tasks, i.e. a movie review and a presentation on a music video of one’s choice, as well as active participation in the discussions throughout the semester.</w:t>
            </w:r>
          </w:p>
        </w:tc>
      </w:tr>
      <w:tr w:rsidR="00C403BB" w:rsidRPr="005440A4" w14:paraId="72662EF4" w14:textId="77777777" w:rsidTr="00113F68">
        <w:trPr>
          <w:trHeight w:val="405"/>
        </w:trPr>
        <w:tc>
          <w:tcPr>
            <w:tcW w:w="2269" w:type="dxa"/>
            <w:shd w:val="clear" w:color="auto" w:fill="auto"/>
            <w:tcMar>
              <w:top w:w="80" w:type="dxa"/>
              <w:left w:w="80" w:type="dxa"/>
              <w:bottom w:w="80" w:type="dxa"/>
              <w:right w:w="80" w:type="dxa"/>
            </w:tcMar>
          </w:tcPr>
          <w:p w14:paraId="5C45E7FE"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Assessment scheme</w:t>
            </w:r>
          </w:p>
        </w:tc>
        <w:tc>
          <w:tcPr>
            <w:tcW w:w="7855" w:type="dxa"/>
            <w:shd w:val="clear" w:color="auto" w:fill="auto"/>
            <w:tcMar>
              <w:top w:w="80" w:type="dxa"/>
              <w:left w:w="80" w:type="dxa"/>
              <w:bottom w:w="80" w:type="dxa"/>
              <w:right w:w="80" w:type="dxa"/>
            </w:tcMar>
          </w:tcPr>
          <w:p w14:paraId="00E1D2F2" w14:textId="77777777" w:rsidR="00C403BB" w:rsidRPr="005440A4" w:rsidRDefault="00C403BB" w:rsidP="00113F68">
            <w:pPr>
              <w:autoSpaceDE w:val="0"/>
              <w:spacing w:after="240" w:line="240" w:lineRule="auto"/>
              <w:rPr>
                <w:rFonts w:eastAsia="Times New Roman" w:cs="Calibri"/>
                <w:color w:val="000000"/>
                <w:lang w:val="en-US"/>
              </w:rPr>
            </w:pPr>
          </w:p>
        </w:tc>
      </w:tr>
      <w:tr w:rsidR="00C403BB" w:rsidRPr="005440A4" w14:paraId="61143CC1" w14:textId="77777777" w:rsidTr="00113F68">
        <w:trPr>
          <w:trHeight w:val="409"/>
        </w:trPr>
        <w:tc>
          <w:tcPr>
            <w:tcW w:w="2269" w:type="dxa"/>
            <w:shd w:val="clear" w:color="auto" w:fill="D3DFEE"/>
            <w:tcMar>
              <w:top w:w="80" w:type="dxa"/>
              <w:left w:w="80" w:type="dxa"/>
              <w:bottom w:w="80" w:type="dxa"/>
              <w:right w:w="80" w:type="dxa"/>
            </w:tcMar>
          </w:tcPr>
          <w:p w14:paraId="55244AD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855" w:type="dxa"/>
            <w:shd w:val="clear" w:color="auto" w:fill="D3DFEE"/>
            <w:tcMar>
              <w:top w:w="80" w:type="dxa"/>
              <w:left w:w="80" w:type="dxa"/>
              <w:bottom w:w="80" w:type="dxa"/>
              <w:right w:w="80" w:type="dxa"/>
            </w:tcMar>
          </w:tcPr>
          <w:p w14:paraId="6C5702D3" w14:textId="77777777" w:rsidR="00C403BB" w:rsidRPr="005440A4" w:rsidRDefault="00C403BB" w:rsidP="00113F68">
            <w:pPr>
              <w:jc w:val="both"/>
              <w:rPr>
                <w:rFonts w:cs="Calibri"/>
                <w:lang w:val="en-GB"/>
              </w:rPr>
            </w:pPr>
            <w:r>
              <w:rPr>
                <w:rFonts w:eastAsia="Arial Unicode MS" w:cs="Calibri"/>
                <w:color w:val="000000"/>
                <w:u w:color="000000"/>
                <w:lang w:val="en-GB"/>
              </w:rPr>
              <w:t>Dr Tomasz Fisiak</w:t>
            </w:r>
          </w:p>
        </w:tc>
      </w:tr>
      <w:tr w:rsidR="00C403BB" w:rsidRPr="005440A4" w14:paraId="4CB593D7" w14:textId="77777777" w:rsidTr="00113F68">
        <w:trPr>
          <w:trHeight w:val="249"/>
        </w:trPr>
        <w:tc>
          <w:tcPr>
            <w:tcW w:w="2269" w:type="dxa"/>
            <w:shd w:val="clear" w:color="auto" w:fill="auto"/>
            <w:tcMar>
              <w:top w:w="80" w:type="dxa"/>
              <w:left w:w="80" w:type="dxa"/>
              <w:bottom w:w="80" w:type="dxa"/>
              <w:right w:w="80" w:type="dxa"/>
            </w:tcMar>
          </w:tcPr>
          <w:p w14:paraId="606BABB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855" w:type="dxa"/>
            <w:shd w:val="clear" w:color="auto" w:fill="auto"/>
            <w:tcMar>
              <w:top w:w="80" w:type="dxa"/>
              <w:left w:w="80" w:type="dxa"/>
              <w:bottom w:w="80" w:type="dxa"/>
              <w:right w:w="80" w:type="dxa"/>
            </w:tcMar>
          </w:tcPr>
          <w:p w14:paraId="1DA7E2D4" w14:textId="77777777" w:rsidR="00C403BB" w:rsidRPr="005440A4" w:rsidRDefault="00C403BB" w:rsidP="00113F68">
            <w:pPr>
              <w:jc w:val="both"/>
              <w:rPr>
                <w:rFonts w:cs="Calibri"/>
              </w:rPr>
            </w:pPr>
            <w:r w:rsidRPr="00033CDC">
              <w:rPr>
                <w:rFonts w:cs="Calibri"/>
                <w:color w:val="0000FF"/>
                <w:u w:val="single"/>
              </w:rPr>
              <w:t>tomasz.fisiak</w:t>
            </w:r>
            <w:r w:rsidRPr="005440A4">
              <w:rPr>
                <w:rFonts w:cs="Calibri"/>
                <w:color w:val="0000FF"/>
                <w:u w:val="single"/>
              </w:rPr>
              <w:t>@uni.lodz.pl</w:t>
            </w:r>
            <w:r w:rsidRPr="005440A4">
              <w:rPr>
                <w:rFonts w:cs="Calibri"/>
              </w:rPr>
              <w:t xml:space="preserve"> </w:t>
            </w:r>
          </w:p>
        </w:tc>
      </w:tr>
      <w:tr w:rsidR="00C403BB" w:rsidRPr="005440A4" w14:paraId="11632BCA" w14:textId="77777777" w:rsidTr="00113F68">
        <w:trPr>
          <w:trHeight w:val="300"/>
        </w:trPr>
        <w:tc>
          <w:tcPr>
            <w:tcW w:w="2269" w:type="dxa"/>
            <w:shd w:val="clear" w:color="auto" w:fill="D3DFEE"/>
            <w:tcMar>
              <w:top w:w="80" w:type="dxa"/>
              <w:left w:w="80" w:type="dxa"/>
              <w:bottom w:w="80" w:type="dxa"/>
              <w:right w:w="80" w:type="dxa"/>
            </w:tcMar>
          </w:tcPr>
          <w:p w14:paraId="6CF57B1D"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855" w:type="dxa"/>
            <w:shd w:val="clear" w:color="auto" w:fill="D3DFEE"/>
            <w:tcMar>
              <w:top w:w="80" w:type="dxa"/>
              <w:left w:w="80" w:type="dxa"/>
              <w:bottom w:w="80" w:type="dxa"/>
              <w:right w:w="80" w:type="dxa"/>
            </w:tcMar>
          </w:tcPr>
          <w:p w14:paraId="208109D6" w14:textId="77777777" w:rsidR="00C403BB" w:rsidRPr="005440A4" w:rsidRDefault="00C403BB" w:rsidP="00113F68">
            <w:pPr>
              <w:autoSpaceDE w:val="0"/>
              <w:spacing w:after="240" w:line="240" w:lineRule="auto"/>
              <w:rPr>
                <w:rFonts w:eastAsia="Times New Roman" w:cs="Calibri"/>
                <w:color w:val="FF0000"/>
                <w:lang w:val="en-GB"/>
              </w:rPr>
            </w:pPr>
          </w:p>
        </w:tc>
      </w:tr>
      <w:tr w:rsidR="00C403BB" w:rsidRPr="005440A4" w14:paraId="5ECC8988" w14:textId="77777777" w:rsidTr="00113F68">
        <w:trPr>
          <w:trHeight w:val="431"/>
        </w:trPr>
        <w:tc>
          <w:tcPr>
            <w:tcW w:w="2269" w:type="dxa"/>
            <w:shd w:val="clear" w:color="auto" w:fill="auto"/>
            <w:tcMar>
              <w:top w:w="80" w:type="dxa"/>
              <w:left w:w="80" w:type="dxa"/>
              <w:bottom w:w="80" w:type="dxa"/>
              <w:right w:w="80" w:type="dxa"/>
            </w:tcMar>
          </w:tcPr>
          <w:p w14:paraId="24939E14"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Literature</w:t>
            </w:r>
          </w:p>
        </w:tc>
        <w:tc>
          <w:tcPr>
            <w:tcW w:w="7855" w:type="dxa"/>
            <w:shd w:val="clear" w:color="auto" w:fill="auto"/>
            <w:tcMar>
              <w:top w:w="80" w:type="dxa"/>
              <w:left w:w="80" w:type="dxa"/>
              <w:bottom w:w="80" w:type="dxa"/>
              <w:right w:w="80" w:type="dxa"/>
            </w:tcMar>
          </w:tcPr>
          <w:p w14:paraId="4E2439DC" w14:textId="77777777" w:rsidR="00C403BB" w:rsidRPr="005440A4" w:rsidRDefault="00C403BB" w:rsidP="00113F68">
            <w:pPr>
              <w:rPr>
                <w:rFonts w:cs="Calibri"/>
                <w:lang w:val="en-GB"/>
              </w:rPr>
            </w:pPr>
          </w:p>
        </w:tc>
      </w:tr>
      <w:tr w:rsidR="00C403BB" w:rsidRPr="005440A4" w14:paraId="2A34CCEA" w14:textId="77777777" w:rsidTr="00113F68">
        <w:trPr>
          <w:trHeight w:val="672"/>
        </w:trPr>
        <w:tc>
          <w:tcPr>
            <w:tcW w:w="2269" w:type="dxa"/>
            <w:shd w:val="clear" w:color="auto" w:fill="D3DFEE"/>
            <w:tcMar>
              <w:top w:w="80" w:type="dxa"/>
              <w:left w:w="80" w:type="dxa"/>
              <w:bottom w:w="80" w:type="dxa"/>
              <w:right w:w="80" w:type="dxa"/>
            </w:tcMar>
          </w:tcPr>
          <w:p w14:paraId="67C513B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Timetable:</w:t>
            </w:r>
          </w:p>
        </w:tc>
        <w:tc>
          <w:tcPr>
            <w:tcW w:w="7855" w:type="dxa"/>
            <w:shd w:val="clear" w:color="auto" w:fill="D3DFEE"/>
            <w:tcMar>
              <w:top w:w="80" w:type="dxa"/>
              <w:left w:w="80" w:type="dxa"/>
              <w:bottom w:w="80" w:type="dxa"/>
              <w:right w:w="80" w:type="dxa"/>
            </w:tcMar>
          </w:tcPr>
          <w:p w14:paraId="0E92A0F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Cs/>
                <w:color w:val="000000"/>
                <w:u w:color="000000"/>
                <w:bdr w:val="nil"/>
                <w:lang w:val="en-US" w:eastAsia="en-GB"/>
              </w:rPr>
              <w:t>Wednesday, 1</w:t>
            </w:r>
            <w:r>
              <w:rPr>
                <w:rFonts w:eastAsia="Arial Unicode MS" w:cs="Calibri"/>
                <w:bCs/>
                <w:color w:val="000000"/>
                <w:u w:color="000000"/>
                <w:bdr w:val="nil"/>
                <w:lang w:val="en-US" w:eastAsia="en-GB"/>
              </w:rPr>
              <w:t>5</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15</w:t>
            </w:r>
            <w:r w:rsidRPr="005440A4">
              <w:rPr>
                <w:rFonts w:eastAsia="Arial Unicode MS" w:cs="Calibri"/>
                <w:bCs/>
                <w:color w:val="000000"/>
                <w:u w:color="000000"/>
                <w:bdr w:val="nil"/>
                <w:lang w:val="en-US" w:eastAsia="en-GB"/>
              </w:rPr>
              <w:t>-1</w:t>
            </w:r>
            <w:r>
              <w:rPr>
                <w:rFonts w:eastAsia="Arial Unicode MS" w:cs="Calibri"/>
                <w:bCs/>
                <w:color w:val="000000"/>
                <w:u w:color="000000"/>
                <w:bdr w:val="nil"/>
                <w:lang w:val="en-US" w:eastAsia="en-GB"/>
              </w:rPr>
              <w:t>6</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45</w:t>
            </w:r>
            <w:r w:rsidRPr="005440A4">
              <w:rPr>
                <w:rFonts w:eastAsia="Arial Unicode MS" w:cs="Calibri"/>
                <w:bCs/>
                <w:color w:val="000000"/>
                <w:u w:color="000000"/>
                <w:bdr w:val="nil"/>
                <w:lang w:val="en-US" w:eastAsia="en-GB"/>
              </w:rPr>
              <w:t>, [</w:t>
            </w:r>
            <w:r>
              <w:rPr>
                <w:rFonts w:eastAsia="Arial Unicode MS" w:cs="Calibri"/>
                <w:bCs/>
                <w:color w:val="000000"/>
                <w:u w:color="000000"/>
                <w:bdr w:val="nil"/>
                <w:lang w:val="en-US" w:eastAsia="en-GB"/>
              </w:rPr>
              <w:t>2.20</w:t>
            </w:r>
            <w:r w:rsidRPr="005440A4">
              <w:rPr>
                <w:rFonts w:eastAsia="Arial Unicode MS" w:cs="Calibri"/>
                <w:bCs/>
                <w:color w:val="000000"/>
                <w:u w:color="000000"/>
                <w:bdr w:val="nil"/>
                <w:lang w:val="en-US" w:eastAsia="en-GB"/>
              </w:rPr>
              <w:t>]</w:t>
            </w:r>
          </w:p>
        </w:tc>
      </w:tr>
    </w:tbl>
    <w:p w14:paraId="46A5E98D" w14:textId="77777777" w:rsidR="00C403BB" w:rsidRPr="005440A4" w:rsidRDefault="00C403BB" w:rsidP="00C403BB">
      <w:pPr>
        <w:spacing w:after="0" w:line="240" w:lineRule="auto"/>
        <w:rPr>
          <w:rFonts w:cs="Calibri"/>
        </w:rPr>
      </w:pPr>
    </w:p>
    <w:p w14:paraId="65FD9711" w14:textId="77777777" w:rsidR="00C403BB" w:rsidRPr="005440A4" w:rsidRDefault="00C403BB" w:rsidP="00C403BB">
      <w:pPr>
        <w:spacing w:after="0" w:line="240" w:lineRule="auto"/>
        <w:rPr>
          <w:rFonts w:cs="Calibri"/>
        </w:rPr>
      </w:pPr>
    </w:p>
    <w:p w14:paraId="4C996701" w14:textId="77777777" w:rsidR="00C403BB" w:rsidRPr="005440A4" w:rsidRDefault="00C403BB" w:rsidP="00C403BB">
      <w:pPr>
        <w:spacing w:after="0" w:line="240" w:lineRule="auto"/>
        <w:rPr>
          <w:rFonts w:cs="Calibri"/>
        </w:rPr>
      </w:pPr>
    </w:p>
    <w:p w14:paraId="3411668F" w14:textId="77777777" w:rsidR="00C403BB" w:rsidRPr="005440A4" w:rsidRDefault="00C403BB" w:rsidP="00C403BB">
      <w:pPr>
        <w:spacing w:after="0" w:line="240" w:lineRule="auto"/>
        <w:rPr>
          <w:rFonts w:cs="Calibri"/>
        </w:rPr>
      </w:pPr>
      <w:r w:rsidRPr="005440A4">
        <w:rPr>
          <w:rFonts w:cs="Calibri"/>
        </w:rPr>
        <w:br w:type="page"/>
      </w:r>
    </w:p>
    <w:tbl>
      <w:tblPr>
        <w:tblW w:w="10124"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9"/>
        <w:gridCol w:w="7855"/>
      </w:tblGrid>
      <w:tr w:rsidR="00C403BB" w:rsidRPr="005440A4" w14:paraId="75A5870B" w14:textId="77777777" w:rsidTr="00113F68">
        <w:trPr>
          <w:trHeight w:val="489"/>
        </w:trPr>
        <w:tc>
          <w:tcPr>
            <w:tcW w:w="2269" w:type="dxa"/>
            <w:shd w:val="clear" w:color="auto" w:fill="4F81BD"/>
            <w:tcMar>
              <w:top w:w="80" w:type="dxa"/>
              <w:left w:w="80" w:type="dxa"/>
              <w:bottom w:w="80" w:type="dxa"/>
              <w:right w:w="80" w:type="dxa"/>
            </w:tcMar>
          </w:tcPr>
          <w:p w14:paraId="1A98439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bookmarkStart w:id="7" w:name="_Hlk159582712"/>
            <w:r w:rsidRPr="005440A4">
              <w:rPr>
                <w:rFonts w:eastAsia="Arial Unicode MS" w:cs="Calibri"/>
                <w:b/>
                <w:bCs/>
                <w:color w:val="FFFFFF"/>
                <w:u w:color="FFFFFF"/>
                <w:bdr w:val="nil"/>
                <w:lang w:val="en-US" w:eastAsia="en-GB"/>
              </w:rPr>
              <w:lastRenderedPageBreak/>
              <w:t>Course title</w:t>
            </w:r>
          </w:p>
        </w:tc>
        <w:tc>
          <w:tcPr>
            <w:tcW w:w="7855" w:type="dxa"/>
            <w:shd w:val="clear" w:color="auto" w:fill="4F81BD"/>
            <w:tcMar>
              <w:top w:w="80" w:type="dxa"/>
              <w:left w:w="80" w:type="dxa"/>
              <w:bottom w:w="80" w:type="dxa"/>
              <w:right w:w="80" w:type="dxa"/>
            </w:tcMar>
          </w:tcPr>
          <w:p w14:paraId="5E65777B" w14:textId="77777777" w:rsidR="00C403BB" w:rsidRPr="005440A4" w:rsidRDefault="00C403BB" w:rsidP="00113F68">
            <w:pPr>
              <w:autoSpaceDE w:val="0"/>
              <w:spacing w:after="240" w:line="240" w:lineRule="auto"/>
              <w:rPr>
                <w:rFonts w:eastAsia="Times New Roman" w:cs="Calibri"/>
                <w:b/>
                <w:bCs/>
                <w:color w:val="FFFFFF"/>
                <w:lang w:val="en-US"/>
              </w:rPr>
            </w:pPr>
            <w:r w:rsidRPr="00CC504A">
              <w:rPr>
                <w:rFonts w:eastAsia="Times New Roman" w:cs="Calibri"/>
                <w:b/>
                <w:bCs/>
                <w:color w:val="FFFFFF"/>
                <w:lang w:val="en-US"/>
              </w:rPr>
              <w:t>Word-formation across languages</w:t>
            </w:r>
          </w:p>
        </w:tc>
      </w:tr>
      <w:tr w:rsidR="00C403BB" w:rsidRPr="005440A4" w14:paraId="3BA1169E" w14:textId="77777777" w:rsidTr="00113F68">
        <w:trPr>
          <w:trHeight w:val="232"/>
        </w:trPr>
        <w:tc>
          <w:tcPr>
            <w:tcW w:w="2269" w:type="dxa"/>
            <w:shd w:val="clear" w:color="auto" w:fill="D3DFEE"/>
            <w:tcMar>
              <w:top w:w="80" w:type="dxa"/>
              <w:left w:w="80" w:type="dxa"/>
              <w:bottom w:w="80" w:type="dxa"/>
              <w:right w:w="80" w:type="dxa"/>
            </w:tcMar>
          </w:tcPr>
          <w:p w14:paraId="6A3A974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855" w:type="dxa"/>
            <w:shd w:val="clear" w:color="auto" w:fill="D3DFEE"/>
            <w:tcMar>
              <w:top w:w="80" w:type="dxa"/>
              <w:left w:w="80" w:type="dxa"/>
              <w:bottom w:w="80" w:type="dxa"/>
              <w:right w:w="80" w:type="dxa"/>
            </w:tcMar>
          </w:tcPr>
          <w:p w14:paraId="64CA3005" w14:textId="77777777" w:rsidR="00C403BB" w:rsidRPr="005440A4" w:rsidRDefault="00C403BB" w:rsidP="00113F68">
            <w:pPr>
              <w:rPr>
                <w:rFonts w:cs="Calibri"/>
              </w:rPr>
            </w:pPr>
            <w:r w:rsidRPr="005440A4">
              <w:rPr>
                <w:rFonts w:cs="Calibri"/>
                <w:b/>
                <w:lang w:val="en-GB"/>
              </w:rPr>
              <w:t>tutorial</w:t>
            </w:r>
          </w:p>
        </w:tc>
      </w:tr>
      <w:tr w:rsidR="00C403BB" w:rsidRPr="005440A4" w14:paraId="5FE7DEF5" w14:textId="77777777" w:rsidTr="00113F68">
        <w:trPr>
          <w:trHeight w:val="232"/>
        </w:trPr>
        <w:tc>
          <w:tcPr>
            <w:tcW w:w="2269" w:type="dxa"/>
            <w:shd w:val="clear" w:color="auto" w:fill="auto"/>
            <w:tcMar>
              <w:top w:w="80" w:type="dxa"/>
              <w:left w:w="80" w:type="dxa"/>
              <w:bottom w:w="80" w:type="dxa"/>
              <w:right w:w="80" w:type="dxa"/>
            </w:tcMar>
          </w:tcPr>
          <w:p w14:paraId="2DED8D5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855" w:type="dxa"/>
            <w:shd w:val="clear" w:color="auto" w:fill="auto"/>
            <w:tcMar>
              <w:top w:w="80" w:type="dxa"/>
              <w:left w:w="80" w:type="dxa"/>
              <w:bottom w:w="80" w:type="dxa"/>
              <w:right w:w="80" w:type="dxa"/>
            </w:tcMar>
          </w:tcPr>
          <w:p w14:paraId="0D53B8DE" w14:textId="77777777" w:rsidR="00C403BB" w:rsidRPr="005440A4" w:rsidRDefault="00C403BB" w:rsidP="00113F68">
            <w:pPr>
              <w:jc w:val="both"/>
              <w:rPr>
                <w:rFonts w:cs="Calibri"/>
              </w:rPr>
            </w:pPr>
            <w:r w:rsidRPr="005440A4">
              <w:rPr>
                <w:rFonts w:eastAsia="Arial Unicode MS" w:cs="Calibri"/>
                <w:b/>
                <w:bCs/>
                <w:color w:val="000000"/>
                <w:u w:color="000000"/>
              </w:rPr>
              <w:t>BA</w:t>
            </w:r>
          </w:p>
        </w:tc>
      </w:tr>
      <w:tr w:rsidR="00C403BB" w:rsidRPr="005440A4" w14:paraId="67B3545F" w14:textId="77777777" w:rsidTr="00113F68">
        <w:trPr>
          <w:trHeight w:val="264"/>
        </w:trPr>
        <w:tc>
          <w:tcPr>
            <w:tcW w:w="2269" w:type="dxa"/>
            <w:shd w:val="clear" w:color="auto" w:fill="D3DFEE"/>
            <w:tcMar>
              <w:top w:w="80" w:type="dxa"/>
              <w:left w:w="80" w:type="dxa"/>
              <w:bottom w:w="80" w:type="dxa"/>
              <w:right w:w="80" w:type="dxa"/>
            </w:tcMar>
          </w:tcPr>
          <w:p w14:paraId="5D6153B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855" w:type="dxa"/>
            <w:shd w:val="clear" w:color="auto" w:fill="D3DFEE"/>
            <w:tcMar>
              <w:top w:w="80" w:type="dxa"/>
              <w:left w:w="80" w:type="dxa"/>
              <w:bottom w:w="80" w:type="dxa"/>
              <w:right w:w="80" w:type="dxa"/>
            </w:tcMar>
          </w:tcPr>
          <w:p w14:paraId="79D47C59" w14:textId="77777777" w:rsidR="00C403BB" w:rsidRPr="005440A4" w:rsidRDefault="00C403BB" w:rsidP="00113F68">
            <w:pPr>
              <w:jc w:val="both"/>
              <w:rPr>
                <w:rFonts w:cs="Calibri"/>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11C9CDBD" w14:textId="77777777" w:rsidTr="00113F68">
        <w:trPr>
          <w:trHeight w:val="266"/>
        </w:trPr>
        <w:tc>
          <w:tcPr>
            <w:tcW w:w="2269" w:type="dxa"/>
            <w:shd w:val="clear" w:color="auto" w:fill="auto"/>
            <w:tcMar>
              <w:top w:w="80" w:type="dxa"/>
              <w:left w:w="80" w:type="dxa"/>
              <w:bottom w:w="80" w:type="dxa"/>
              <w:right w:w="80" w:type="dxa"/>
            </w:tcMar>
          </w:tcPr>
          <w:p w14:paraId="65B8AC08"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855" w:type="dxa"/>
            <w:shd w:val="clear" w:color="auto" w:fill="auto"/>
            <w:tcMar>
              <w:top w:w="80" w:type="dxa"/>
              <w:left w:w="80" w:type="dxa"/>
              <w:bottom w:w="80" w:type="dxa"/>
              <w:right w:w="80" w:type="dxa"/>
            </w:tcMar>
          </w:tcPr>
          <w:p w14:paraId="78ACA1D8" w14:textId="77777777" w:rsidR="00C403BB" w:rsidRPr="005440A4" w:rsidRDefault="00C403BB" w:rsidP="00113F68">
            <w:pPr>
              <w:jc w:val="both"/>
              <w:rPr>
                <w:rFonts w:cs="Calibri"/>
              </w:rPr>
            </w:pPr>
            <w:r w:rsidRPr="005440A4">
              <w:rPr>
                <w:rFonts w:eastAsia="Arial Unicode MS" w:cs="Calibri"/>
                <w:b/>
                <w:bCs/>
                <w:color w:val="000000"/>
                <w:u w:color="000000"/>
              </w:rPr>
              <w:t>5</w:t>
            </w:r>
          </w:p>
        </w:tc>
      </w:tr>
      <w:tr w:rsidR="00C403BB" w:rsidRPr="005440A4" w14:paraId="0A550A24" w14:textId="77777777" w:rsidTr="00113F68">
        <w:trPr>
          <w:trHeight w:val="548"/>
        </w:trPr>
        <w:tc>
          <w:tcPr>
            <w:tcW w:w="2269" w:type="dxa"/>
            <w:shd w:val="clear" w:color="auto" w:fill="D3DFEE"/>
            <w:tcMar>
              <w:top w:w="80" w:type="dxa"/>
              <w:left w:w="80" w:type="dxa"/>
              <w:bottom w:w="80" w:type="dxa"/>
              <w:right w:w="80" w:type="dxa"/>
            </w:tcMar>
          </w:tcPr>
          <w:p w14:paraId="05E67F4A"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855" w:type="dxa"/>
            <w:shd w:val="clear" w:color="auto" w:fill="D3DFEE"/>
            <w:tcMar>
              <w:top w:w="80" w:type="dxa"/>
              <w:left w:w="80" w:type="dxa"/>
              <w:bottom w:w="80" w:type="dxa"/>
              <w:right w:w="80" w:type="dxa"/>
            </w:tcMar>
          </w:tcPr>
          <w:p w14:paraId="76ADF320"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64FA4C42" w14:textId="77777777" w:rsidTr="00113F68">
        <w:trPr>
          <w:trHeight w:val="260"/>
        </w:trPr>
        <w:tc>
          <w:tcPr>
            <w:tcW w:w="2269" w:type="dxa"/>
            <w:shd w:val="clear" w:color="auto" w:fill="auto"/>
            <w:tcMar>
              <w:top w:w="80" w:type="dxa"/>
              <w:left w:w="80" w:type="dxa"/>
              <w:bottom w:w="80" w:type="dxa"/>
              <w:right w:w="80" w:type="dxa"/>
            </w:tcMar>
          </w:tcPr>
          <w:p w14:paraId="7B72AFC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855" w:type="dxa"/>
            <w:shd w:val="clear" w:color="auto" w:fill="auto"/>
            <w:tcMar>
              <w:top w:w="80" w:type="dxa"/>
              <w:left w:w="80" w:type="dxa"/>
              <w:bottom w:w="80" w:type="dxa"/>
              <w:right w:w="80" w:type="dxa"/>
            </w:tcMar>
          </w:tcPr>
          <w:p w14:paraId="79CDBDE1"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C403BB" w14:paraId="5A48488D" w14:textId="77777777" w:rsidTr="00113F68">
        <w:trPr>
          <w:trHeight w:val="2245"/>
        </w:trPr>
        <w:tc>
          <w:tcPr>
            <w:tcW w:w="2269" w:type="dxa"/>
            <w:shd w:val="clear" w:color="auto" w:fill="D3DFEE"/>
            <w:tcMar>
              <w:top w:w="80" w:type="dxa"/>
              <w:left w:w="80" w:type="dxa"/>
              <w:bottom w:w="80" w:type="dxa"/>
              <w:right w:w="80" w:type="dxa"/>
            </w:tcMar>
          </w:tcPr>
          <w:p w14:paraId="714C72FD"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1CE44D26"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855" w:type="dxa"/>
            <w:shd w:val="clear" w:color="auto" w:fill="D3DFEE"/>
            <w:tcMar>
              <w:top w:w="80" w:type="dxa"/>
              <w:left w:w="80" w:type="dxa"/>
              <w:bottom w:w="80" w:type="dxa"/>
              <w:right w:w="80" w:type="dxa"/>
            </w:tcMar>
          </w:tcPr>
          <w:p w14:paraId="7D705A61"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val="en-US" w:eastAsia="en-GB"/>
              </w:rPr>
            </w:pPr>
            <w:r w:rsidRPr="00CC504A">
              <w:rPr>
                <w:rFonts w:eastAsia="Arial Unicode MS" w:cs="Calibri"/>
                <w:color w:val="000000"/>
                <w:u w:color="000000"/>
                <w:bdr w:val="nil"/>
                <w:lang w:val="en-US" w:eastAsia="en-GB"/>
              </w:rPr>
              <w:t>The aim of the course is to explore topics in word-formation in English, Polish and (selected) other languages and to equip students with research tools facilitating contrastive word-formation studies. The issues to be discussed include basic concepts in morphology and word-formation, simple and complex words, inflection and derivation, productivity in word-formation. Our major concern is a contrastive approach to word-formation processes in English, Polish and (selected) other languages so that we can identify both similarities and differences regarding the ways in which the relevant languages employ the mechanisms of word-formation.</w:t>
            </w:r>
          </w:p>
        </w:tc>
      </w:tr>
      <w:tr w:rsidR="00C403BB" w:rsidRPr="005440A4" w14:paraId="6FE15412" w14:textId="77777777" w:rsidTr="00113F68">
        <w:trPr>
          <w:trHeight w:val="379"/>
        </w:trPr>
        <w:tc>
          <w:tcPr>
            <w:tcW w:w="2269" w:type="dxa"/>
            <w:shd w:val="clear" w:color="auto" w:fill="auto"/>
            <w:tcMar>
              <w:top w:w="80" w:type="dxa"/>
              <w:left w:w="80" w:type="dxa"/>
              <w:bottom w:w="80" w:type="dxa"/>
              <w:right w:w="80" w:type="dxa"/>
            </w:tcMar>
          </w:tcPr>
          <w:p w14:paraId="2214393E"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Assessment scheme</w:t>
            </w:r>
          </w:p>
        </w:tc>
        <w:tc>
          <w:tcPr>
            <w:tcW w:w="7855" w:type="dxa"/>
            <w:shd w:val="clear" w:color="auto" w:fill="auto"/>
            <w:tcMar>
              <w:top w:w="80" w:type="dxa"/>
              <w:left w:w="80" w:type="dxa"/>
              <w:bottom w:w="80" w:type="dxa"/>
              <w:right w:w="80" w:type="dxa"/>
            </w:tcMar>
          </w:tcPr>
          <w:p w14:paraId="7CE4C833" w14:textId="77777777" w:rsidR="00C403BB" w:rsidRPr="005440A4" w:rsidRDefault="00C403BB" w:rsidP="00113F68">
            <w:pPr>
              <w:autoSpaceDE w:val="0"/>
              <w:spacing w:after="240" w:line="240" w:lineRule="auto"/>
              <w:rPr>
                <w:rFonts w:eastAsia="Times New Roman" w:cs="Calibri"/>
                <w:color w:val="000000"/>
                <w:lang w:val="en-US"/>
              </w:rPr>
            </w:pPr>
          </w:p>
        </w:tc>
      </w:tr>
      <w:tr w:rsidR="00C403BB" w:rsidRPr="005440A4" w14:paraId="3D26D0E3" w14:textId="77777777" w:rsidTr="00113F68">
        <w:trPr>
          <w:trHeight w:val="409"/>
        </w:trPr>
        <w:tc>
          <w:tcPr>
            <w:tcW w:w="2269" w:type="dxa"/>
            <w:shd w:val="clear" w:color="auto" w:fill="D3DFEE"/>
            <w:tcMar>
              <w:top w:w="80" w:type="dxa"/>
              <w:left w:w="80" w:type="dxa"/>
              <w:bottom w:w="80" w:type="dxa"/>
              <w:right w:w="80" w:type="dxa"/>
            </w:tcMar>
          </w:tcPr>
          <w:p w14:paraId="32632702"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855" w:type="dxa"/>
            <w:shd w:val="clear" w:color="auto" w:fill="D3DFEE"/>
            <w:tcMar>
              <w:top w:w="80" w:type="dxa"/>
              <w:left w:w="80" w:type="dxa"/>
              <w:bottom w:w="80" w:type="dxa"/>
              <w:right w:w="80" w:type="dxa"/>
            </w:tcMar>
          </w:tcPr>
          <w:p w14:paraId="20DC43EE" w14:textId="77777777" w:rsidR="00C403BB" w:rsidRPr="005440A4" w:rsidRDefault="00C403BB" w:rsidP="00113F68">
            <w:pPr>
              <w:jc w:val="both"/>
              <w:rPr>
                <w:rFonts w:cs="Calibri"/>
              </w:rPr>
            </w:pPr>
            <w:r w:rsidRPr="005440A4">
              <w:rPr>
                <w:rFonts w:cs="Calibri"/>
              </w:rPr>
              <w:t xml:space="preserve">Dr </w:t>
            </w:r>
            <w:r>
              <w:rPr>
                <w:rFonts w:cs="Calibri"/>
              </w:rPr>
              <w:t>Wiktor Pskit</w:t>
            </w:r>
          </w:p>
        </w:tc>
      </w:tr>
      <w:tr w:rsidR="00C403BB" w:rsidRPr="005440A4" w14:paraId="754B1FEB" w14:textId="77777777" w:rsidTr="00113F68">
        <w:trPr>
          <w:trHeight w:val="249"/>
        </w:trPr>
        <w:tc>
          <w:tcPr>
            <w:tcW w:w="2269" w:type="dxa"/>
            <w:shd w:val="clear" w:color="auto" w:fill="auto"/>
            <w:tcMar>
              <w:top w:w="80" w:type="dxa"/>
              <w:left w:w="80" w:type="dxa"/>
              <w:bottom w:w="80" w:type="dxa"/>
              <w:right w:w="80" w:type="dxa"/>
            </w:tcMar>
          </w:tcPr>
          <w:p w14:paraId="15285CA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855" w:type="dxa"/>
            <w:shd w:val="clear" w:color="auto" w:fill="auto"/>
            <w:tcMar>
              <w:top w:w="80" w:type="dxa"/>
              <w:left w:w="80" w:type="dxa"/>
              <w:bottom w:w="80" w:type="dxa"/>
              <w:right w:w="80" w:type="dxa"/>
            </w:tcMar>
          </w:tcPr>
          <w:p w14:paraId="48761687" w14:textId="77777777" w:rsidR="00C403BB" w:rsidRPr="005440A4" w:rsidRDefault="00C403BB" w:rsidP="00113F68">
            <w:pPr>
              <w:jc w:val="both"/>
              <w:rPr>
                <w:rFonts w:cs="Calibri"/>
              </w:rPr>
            </w:pPr>
            <w:r w:rsidRPr="00CC504A">
              <w:rPr>
                <w:rFonts w:cs="Calibri"/>
                <w:color w:val="0000FF"/>
                <w:u w:val="single"/>
              </w:rPr>
              <w:t>wiktor.pskit</w:t>
            </w:r>
            <w:r w:rsidRPr="005440A4">
              <w:rPr>
                <w:rFonts w:cs="Calibri"/>
                <w:color w:val="0000FF"/>
                <w:u w:val="single"/>
              </w:rPr>
              <w:t>@uni.lodz.pl</w:t>
            </w:r>
            <w:r w:rsidRPr="005440A4">
              <w:rPr>
                <w:rFonts w:cs="Calibri"/>
              </w:rPr>
              <w:t xml:space="preserve"> </w:t>
            </w:r>
          </w:p>
        </w:tc>
      </w:tr>
      <w:tr w:rsidR="00C403BB" w:rsidRPr="005440A4" w14:paraId="2D89AD4C" w14:textId="77777777" w:rsidTr="00113F68">
        <w:trPr>
          <w:trHeight w:val="300"/>
        </w:trPr>
        <w:tc>
          <w:tcPr>
            <w:tcW w:w="2269" w:type="dxa"/>
            <w:shd w:val="clear" w:color="auto" w:fill="D3DFEE"/>
            <w:tcMar>
              <w:top w:w="80" w:type="dxa"/>
              <w:left w:w="80" w:type="dxa"/>
              <w:bottom w:w="80" w:type="dxa"/>
              <w:right w:w="80" w:type="dxa"/>
            </w:tcMar>
          </w:tcPr>
          <w:p w14:paraId="5E14634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855" w:type="dxa"/>
            <w:shd w:val="clear" w:color="auto" w:fill="D3DFEE"/>
            <w:tcMar>
              <w:top w:w="80" w:type="dxa"/>
              <w:left w:w="80" w:type="dxa"/>
              <w:bottom w:w="80" w:type="dxa"/>
              <w:right w:w="80" w:type="dxa"/>
            </w:tcMar>
          </w:tcPr>
          <w:p w14:paraId="4F31334B" w14:textId="77777777" w:rsidR="00C403BB" w:rsidRPr="005440A4" w:rsidRDefault="00C403BB" w:rsidP="00113F68">
            <w:pPr>
              <w:autoSpaceDE w:val="0"/>
              <w:spacing w:after="240" w:line="240" w:lineRule="auto"/>
              <w:rPr>
                <w:rFonts w:eastAsia="Times New Roman" w:cs="Calibri"/>
                <w:color w:val="000000"/>
              </w:rPr>
            </w:pPr>
          </w:p>
        </w:tc>
      </w:tr>
      <w:tr w:rsidR="00C403BB" w:rsidRPr="005440A4" w14:paraId="2F041B31" w14:textId="77777777" w:rsidTr="00113F68">
        <w:trPr>
          <w:trHeight w:val="546"/>
        </w:trPr>
        <w:tc>
          <w:tcPr>
            <w:tcW w:w="2269" w:type="dxa"/>
            <w:shd w:val="clear" w:color="auto" w:fill="auto"/>
            <w:tcMar>
              <w:top w:w="80" w:type="dxa"/>
              <w:left w:w="80" w:type="dxa"/>
              <w:bottom w:w="80" w:type="dxa"/>
              <w:right w:w="80" w:type="dxa"/>
            </w:tcMar>
          </w:tcPr>
          <w:p w14:paraId="15CA096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Literature</w:t>
            </w:r>
          </w:p>
        </w:tc>
        <w:tc>
          <w:tcPr>
            <w:tcW w:w="7855" w:type="dxa"/>
            <w:shd w:val="clear" w:color="auto" w:fill="auto"/>
            <w:tcMar>
              <w:top w:w="80" w:type="dxa"/>
              <w:left w:w="80" w:type="dxa"/>
              <w:bottom w:w="80" w:type="dxa"/>
              <w:right w:w="80" w:type="dxa"/>
            </w:tcMar>
          </w:tcPr>
          <w:p w14:paraId="02D7E1F5" w14:textId="77777777" w:rsidR="00C403BB" w:rsidRPr="005440A4" w:rsidRDefault="00C403BB" w:rsidP="00113F68">
            <w:pPr>
              <w:rPr>
                <w:rFonts w:cs="Calibri"/>
              </w:rPr>
            </w:pPr>
          </w:p>
        </w:tc>
      </w:tr>
      <w:tr w:rsidR="00C403BB" w:rsidRPr="005440A4" w14:paraId="350A300C" w14:textId="77777777" w:rsidTr="00113F68">
        <w:trPr>
          <w:trHeight w:val="672"/>
        </w:trPr>
        <w:tc>
          <w:tcPr>
            <w:tcW w:w="2269" w:type="dxa"/>
            <w:shd w:val="clear" w:color="auto" w:fill="D3DFEE"/>
            <w:tcMar>
              <w:top w:w="80" w:type="dxa"/>
              <w:left w:w="80" w:type="dxa"/>
              <w:bottom w:w="80" w:type="dxa"/>
              <w:right w:w="80" w:type="dxa"/>
            </w:tcMar>
          </w:tcPr>
          <w:p w14:paraId="4B94009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Timetable:</w:t>
            </w:r>
          </w:p>
        </w:tc>
        <w:tc>
          <w:tcPr>
            <w:tcW w:w="7855" w:type="dxa"/>
            <w:shd w:val="clear" w:color="auto" w:fill="D3DFEE"/>
            <w:tcMar>
              <w:top w:w="80" w:type="dxa"/>
              <w:left w:w="80" w:type="dxa"/>
              <w:bottom w:w="80" w:type="dxa"/>
              <w:right w:w="80" w:type="dxa"/>
            </w:tcMar>
          </w:tcPr>
          <w:p w14:paraId="07E69C6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Cs/>
                <w:color w:val="000000"/>
                <w:u w:color="000000"/>
                <w:bdr w:val="nil"/>
                <w:lang w:val="en-US" w:eastAsia="en-GB"/>
              </w:rPr>
              <w:t>Wednesday, 1</w:t>
            </w:r>
            <w:r>
              <w:rPr>
                <w:rFonts w:eastAsia="Arial Unicode MS" w:cs="Calibri"/>
                <w:bCs/>
                <w:color w:val="000000"/>
                <w:u w:color="000000"/>
                <w:bdr w:val="nil"/>
                <w:lang w:val="en-US" w:eastAsia="en-GB"/>
              </w:rPr>
              <w:t>5</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15</w:t>
            </w:r>
            <w:r w:rsidRPr="005440A4">
              <w:rPr>
                <w:rFonts w:eastAsia="Arial Unicode MS" w:cs="Calibri"/>
                <w:bCs/>
                <w:color w:val="000000"/>
                <w:u w:color="000000"/>
                <w:bdr w:val="nil"/>
                <w:lang w:val="en-US" w:eastAsia="en-GB"/>
              </w:rPr>
              <w:t>-1</w:t>
            </w:r>
            <w:r>
              <w:rPr>
                <w:rFonts w:eastAsia="Arial Unicode MS" w:cs="Calibri"/>
                <w:bCs/>
                <w:color w:val="000000"/>
                <w:u w:color="000000"/>
                <w:bdr w:val="nil"/>
                <w:lang w:val="en-US" w:eastAsia="en-GB"/>
              </w:rPr>
              <w:t>6</w:t>
            </w:r>
            <w:r w:rsidRPr="005440A4">
              <w:rPr>
                <w:rFonts w:eastAsia="Arial Unicode MS" w:cs="Calibri"/>
                <w:bCs/>
                <w:color w:val="000000"/>
                <w:u w:color="000000"/>
                <w:bdr w:val="nil"/>
                <w:lang w:val="en-US" w:eastAsia="en-GB"/>
              </w:rPr>
              <w:t>.</w:t>
            </w:r>
            <w:r>
              <w:rPr>
                <w:rFonts w:eastAsia="Arial Unicode MS" w:cs="Calibri"/>
                <w:bCs/>
                <w:color w:val="000000"/>
                <w:u w:color="000000"/>
                <w:bdr w:val="nil"/>
                <w:lang w:val="en-US" w:eastAsia="en-GB"/>
              </w:rPr>
              <w:t>45</w:t>
            </w:r>
            <w:r w:rsidRPr="005440A4">
              <w:rPr>
                <w:rFonts w:eastAsia="Arial Unicode MS" w:cs="Calibri"/>
                <w:bCs/>
                <w:color w:val="000000"/>
                <w:u w:color="000000"/>
                <w:bdr w:val="nil"/>
                <w:lang w:val="en-US" w:eastAsia="en-GB"/>
              </w:rPr>
              <w:t xml:space="preserve">, </w:t>
            </w:r>
            <w:r w:rsidRPr="005440A4">
              <w:rPr>
                <w:rFonts w:eastAsia="Arial Unicode MS" w:cs="Calibri"/>
                <w:color w:val="000000"/>
                <w:u w:color="000000"/>
                <w:bdr w:val="nil"/>
                <w:lang w:val="en-GB" w:eastAsia="en-GB"/>
              </w:rPr>
              <w:t>[0.0</w:t>
            </w:r>
            <w:r>
              <w:rPr>
                <w:rFonts w:eastAsia="Arial Unicode MS" w:cs="Calibri"/>
                <w:color w:val="000000"/>
                <w:u w:color="000000"/>
                <w:bdr w:val="nil"/>
                <w:lang w:val="en-GB" w:eastAsia="en-GB"/>
              </w:rPr>
              <w:t>5</w:t>
            </w:r>
            <w:r w:rsidRPr="005440A4">
              <w:rPr>
                <w:rFonts w:eastAsia="Arial Unicode MS" w:cs="Calibri"/>
                <w:color w:val="000000"/>
                <w:u w:color="000000"/>
                <w:bdr w:val="nil"/>
                <w:lang w:val="en-GB" w:eastAsia="en-GB"/>
              </w:rPr>
              <w:t>]</w:t>
            </w:r>
          </w:p>
        </w:tc>
      </w:tr>
      <w:bookmarkEnd w:id="7"/>
    </w:tbl>
    <w:p w14:paraId="62E20B08" w14:textId="77777777" w:rsidR="00C403BB" w:rsidRPr="005440A4" w:rsidRDefault="00C403BB" w:rsidP="00C403BB">
      <w:pPr>
        <w:spacing w:after="0" w:line="240" w:lineRule="auto"/>
        <w:rPr>
          <w:rFonts w:cs="Calibri"/>
        </w:rPr>
      </w:pPr>
    </w:p>
    <w:p w14:paraId="14CE2779" w14:textId="77777777" w:rsidR="00C403BB" w:rsidRPr="005440A4" w:rsidRDefault="00C403BB" w:rsidP="00C403BB">
      <w:pPr>
        <w:spacing w:after="0" w:line="240" w:lineRule="auto"/>
        <w:rPr>
          <w:rFonts w:cs="Calibri"/>
        </w:rPr>
      </w:pPr>
      <w:r w:rsidRPr="005440A4">
        <w:rPr>
          <w:rFonts w:cs="Calibri"/>
        </w:rPr>
        <w:br w:type="page"/>
      </w:r>
    </w:p>
    <w:tbl>
      <w:tblPr>
        <w:tblW w:w="10124"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269"/>
        <w:gridCol w:w="7855"/>
      </w:tblGrid>
      <w:tr w:rsidR="00C403BB" w:rsidRPr="00C403BB" w14:paraId="1E19995B" w14:textId="77777777" w:rsidTr="00113F68">
        <w:trPr>
          <w:trHeight w:val="700"/>
        </w:trPr>
        <w:tc>
          <w:tcPr>
            <w:tcW w:w="2269" w:type="dxa"/>
            <w:shd w:val="clear" w:color="auto" w:fill="4F81BD"/>
            <w:tcMar>
              <w:top w:w="80" w:type="dxa"/>
              <w:left w:w="80" w:type="dxa"/>
              <w:bottom w:w="80" w:type="dxa"/>
              <w:right w:w="80" w:type="dxa"/>
            </w:tcMar>
          </w:tcPr>
          <w:p w14:paraId="43CD003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FFFFFF"/>
                <w:u w:color="FFFFFF"/>
                <w:bdr w:val="nil"/>
                <w:lang w:val="en-US" w:eastAsia="en-GB"/>
              </w:rPr>
              <w:lastRenderedPageBreak/>
              <w:t>Course title</w:t>
            </w:r>
          </w:p>
        </w:tc>
        <w:tc>
          <w:tcPr>
            <w:tcW w:w="7855" w:type="dxa"/>
            <w:shd w:val="clear" w:color="auto" w:fill="4F81BD"/>
            <w:tcMar>
              <w:top w:w="80" w:type="dxa"/>
              <w:left w:w="80" w:type="dxa"/>
              <w:bottom w:w="80" w:type="dxa"/>
              <w:right w:w="80" w:type="dxa"/>
            </w:tcMar>
          </w:tcPr>
          <w:p w14:paraId="2A8DD463" w14:textId="77777777" w:rsidR="00C403BB" w:rsidRPr="005440A4" w:rsidRDefault="00C403BB" w:rsidP="00113F68">
            <w:pPr>
              <w:autoSpaceDE w:val="0"/>
              <w:spacing w:after="240" w:line="240" w:lineRule="auto"/>
              <w:rPr>
                <w:rFonts w:eastAsia="Times New Roman" w:cs="Calibri"/>
                <w:b/>
                <w:bCs/>
                <w:color w:val="FFFFFF"/>
                <w:lang w:val="en-US"/>
              </w:rPr>
            </w:pPr>
            <w:r w:rsidRPr="005527D3">
              <w:rPr>
                <w:rFonts w:eastAsia="Times New Roman" w:cs="Calibri"/>
                <w:b/>
                <w:bCs/>
                <w:color w:val="FFFFFF"/>
                <w:lang w:val="en-US"/>
              </w:rPr>
              <w:t>English Grammar Beyond the Sentence</w:t>
            </w:r>
          </w:p>
        </w:tc>
      </w:tr>
      <w:tr w:rsidR="00C403BB" w:rsidRPr="005440A4" w14:paraId="4FB6170C" w14:textId="77777777" w:rsidTr="00113F68">
        <w:trPr>
          <w:trHeight w:val="232"/>
        </w:trPr>
        <w:tc>
          <w:tcPr>
            <w:tcW w:w="2269" w:type="dxa"/>
            <w:shd w:val="clear" w:color="auto" w:fill="D3DFEE"/>
            <w:tcMar>
              <w:top w:w="80" w:type="dxa"/>
              <w:left w:w="80" w:type="dxa"/>
              <w:bottom w:w="80" w:type="dxa"/>
              <w:right w:w="80" w:type="dxa"/>
            </w:tcMar>
          </w:tcPr>
          <w:p w14:paraId="571D052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855" w:type="dxa"/>
            <w:shd w:val="clear" w:color="auto" w:fill="D3DFEE"/>
            <w:tcMar>
              <w:top w:w="80" w:type="dxa"/>
              <w:left w:w="80" w:type="dxa"/>
              <w:bottom w:w="80" w:type="dxa"/>
              <w:right w:w="80" w:type="dxa"/>
            </w:tcMar>
          </w:tcPr>
          <w:p w14:paraId="0F5BCC37" w14:textId="77777777" w:rsidR="00C403BB" w:rsidRPr="005440A4" w:rsidRDefault="00C403BB" w:rsidP="00113F68">
            <w:pPr>
              <w:rPr>
                <w:rFonts w:cs="Calibri"/>
                <w:b/>
                <w:bCs/>
              </w:rPr>
            </w:pPr>
            <w:r w:rsidRPr="005440A4">
              <w:rPr>
                <w:rFonts w:cs="Calibri"/>
                <w:b/>
                <w:lang w:val="en-GB"/>
              </w:rPr>
              <w:t>tutorial</w:t>
            </w:r>
          </w:p>
        </w:tc>
      </w:tr>
      <w:tr w:rsidR="00C403BB" w:rsidRPr="005440A4" w14:paraId="58D600D7" w14:textId="77777777" w:rsidTr="00113F68">
        <w:trPr>
          <w:trHeight w:val="232"/>
        </w:trPr>
        <w:tc>
          <w:tcPr>
            <w:tcW w:w="2269" w:type="dxa"/>
            <w:shd w:val="clear" w:color="auto" w:fill="auto"/>
            <w:tcMar>
              <w:top w:w="80" w:type="dxa"/>
              <w:left w:w="80" w:type="dxa"/>
              <w:bottom w:w="80" w:type="dxa"/>
              <w:right w:w="80" w:type="dxa"/>
            </w:tcMar>
          </w:tcPr>
          <w:p w14:paraId="179F02A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855" w:type="dxa"/>
            <w:shd w:val="clear" w:color="auto" w:fill="auto"/>
            <w:tcMar>
              <w:top w:w="80" w:type="dxa"/>
              <w:left w:w="80" w:type="dxa"/>
              <w:bottom w:w="80" w:type="dxa"/>
              <w:right w:w="80" w:type="dxa"/>
            </w:tcMar>
          </w:tcPr>
          <w:p w14:paraId="4A3470BE" w14:textId="77777777" w:rsidR="00C403BB" w:rsidRPr="005440A4" w:rsidRDefault="00C403BB" w:rsidP="00113F68">
            <w:pPr>
              <w:jc w:val="both"/>
              <w:rPr>
                <w:rFonts w:cs="Calibri"/>
              </w:rPr>
            </w:pPr>
            <w:r w:rsidRPr="005440A4">
              <w:rPr>
                <w:rFonts w:eastAsia="Arial Unicode MS" w:cs="Calibri"/>
                <w:b/>
                <w:bCs/>
                <w:color w:val="000000"/>
                <w:u w:color="000000"/>
              </w:rPr>
              <w:t>BA</w:t>
            </w:r>
          </w:p>
        </w:tc>
      </w:tr>
      <w:tr w:rsidR="00C403BB" w:rsidRPr="005440A4" w14:paraId="23B27C72" w14:textId="77777777" w:rsidTr="00113F68">
        <w:trPr>
          <w:trHeight w:val="264"/>
        </w:trPr>
        <w:tc>
          <w:tcPr>
            <w:tcW w:w="2269" w:type="dxa"/>
            <w:shd w:val="clear" w:color="auto" w:fill="D3DFEE"/>
            <w:tcMar>
              <w:top w:w="80" w:type="dxa"/>
              <w:left w:w="80" w:type="dxa"/>
              <w:bottom w:w="80" w:type="dxa"/>
              <w:right w:w="80" w:type="dxa"/>
            </w:tcMar>
          </w:tcPr>
          <w:p w14:paraId="24EB0D7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855" w:type="dxa"/>
            <w:shd w:val="clear" w:color="auto" w:fill="D3DFEE"/>
            <w:tcMar>
              <w:top w:w="80" w:type="dxa"/>
              <w:left w:w="80" w:type="dxa"/>
              <w:bottom w:w="80" w:type="dxa"/>
              <w:right w:w="80" w:type="dxa"/>
            </w:tcMar>
          </w:tcPr>
          <w:p w14:paraId="686FCA58" w14:textId="77777777" w:rsidR="00C403BB" w:rsidRPr="005440A4" w:rsidRDefault="00C403BB" w:rsidP="00113F68">
            <w:pPr>
              <w:jc w:val="both"/>
              <w:rPr>
                <w:rFonts w:cs="Calibri"/>
              </w:rPr>
            </w:pPr>
            <w:r>
              <w:rPr>
                <w:rFonts w:cs="Calibri"/>
                <w:b/>
                <w:lang w:val="en-GB"/>
              </w:rPr>
              <w:t>3rd</w:t>
            </w:r>
            <w:r w:rsidRPr="005440A4">
              <w:rPr>
                <w:rFonts w:cs="Calibri"/>
                <w:b/>
                <w:lang w:val="en-GB"/>
              </w:rPr>
              <w:t xml:space="preserve">  year, summer semester</w:t>
            </w:r>
          </w:p>
        </w:tc>
      </w:tr>
      <w:tr w:rsidR="00C403BB" w:rsidRPr="005440A4" w14:paraId="58AD9BA8" w14:textId="77777777" w:rsidTr="00113F68">
        <w:trPr>
          <w:trHeight w:val="266"/>
        </w:trPr>
        <w:tc>
          <w:tcPr>
            <w:tcW w:w="2269" w:type="dxa"/>
            <w:shd w:val="clear" w:color="auto" w:fill="auto"/>
            <w:tcMar>
              <w:top w:w="80" w:type="dxa"/>
              <w:left w:w="80" w:type="dxa"/>
              <w:bottom w:w="80" w:type="dxa"/>
              <w:right w:w="80" w:type="dxa"/>
            </w:tcMar>
          </w:tcPr>
          <w:p w14:paraId="115CD92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855" w:type="dxa"/>
            <w:shd w:val="clear" w:color="auto" w:fill="auto"/>
            <w:tcMar>
              <w:top w:w="80" w:type="dxa"/>
              <w:left w:w="80" w:type="dxa"/>
              <w:bottom w:w="80" w:type="dxa"/>
              <w:right w:w="80" w:type="dxa"/>
            </w:tcMar>
          </w:tcPr>
          <w:p w14:paraId="3203D921" w14:textId="77777777" w:rsidR="00C403BB" w:rsidRPr="005440A4" w:rsidRDefault="00C403BB" w:rsidP="00113F68">
            <w:pPr>
              <w:jc w:val="both"/>
              <w:rPr>
                <w:rFonts w:cs="Calibri"/>
              </w:rPr>
            </w:pPr>
            <w:r w:rsidRPr="005440A4">
              <w:rPr>
                <w:rFonts w:eastAsia="Arial Unicode MS" w:cs="Calibri"/>
                <w:b/>
                <w:bCs/>
                <w:color w:val="000000"/>
                <w:u w:color="000000"/>
              </w:rPr>
              <w:t>5</w:t>
            </w:r>
          </w:p>
        </w:tc>
      </w:tr>
      <w:tr w:rsidR="00C403BB" w:rsidRPr="005440A4" w14:paraId="526161C0" w14:textId="77777777" w:rsidTr="00113F68">
        <w:trPr>
          <w:trHeight w:val="548"/>
        </w:trPr>
        <w:tc>
          <w:tcPr>
            <w:tcW w:w="2269" w:type="dxa"/>
            <w:shd w:val="clear" w:color="auto" w:fill="D3DFEE"/>
            <w:tcMar>
              <w:top w:w="80" w:type="dxa"/>
              <w:left w:w="80" w:type="dxa"/>
              <w:bottom w:w="80" w:type="dxa"/>
              <w:right w:w="80" w:type="dxa"/>
            </w:tcMar>
          </w:tcPr>
          <w:p w14:paraId="17395F9D"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855" w:type="dxa"/>
            <w:shd w:val="clear" w:color="auto" w:fill="D3DFEE"/>
            <w:tcMar>
              <w:top w:w="80" w:type="dxa"/>
              <w:left w:w="80" w:type="dxa"/>
              <w:bottom w:w="80" w:type="dxa"/>
              <w:right w:w="80" w:type="dxa"/>
            </w:tcMar>
          </w:tcPr>
          <w:p w14:paraId="0F15CCE0"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3900325E" w14:textId="77777777" w:rsidTr="00113F68">
        <w:trPr>
          <w:trHeight w:val="260"/>
        </w:trPr>
        <w:tc>
          <w:tcPr>
            <w:tcW w:w="2269" w:type="dxa"/>
            <w:shd w:val="clear" w:color="auto" w:fill="auto"/>
            <w:tcMar>
              <w:top w:w="80" w:type="dxa"/>
              <w:left w:w="80" w:type="dxa"/>
              <w:bottom w:w="80" w:type="dxa"/>
              <w:right w:w="80" w:type="dxa"/>
            </w:tcMar>
          </w:tcPr>
          <w:p w14:paraId="7CEFDB50"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855" w:type="dxa"/>
            <w:shd w:val="clear" w:color="auto" w:fill="auto"/>
            <w:tcMar>
              <w:top w:w="80" w:type="dxa"/>
              <w:left w:w="80" w:type="dxa"/>
              <w:bottom w:w="80" w:type="dxa"/>
              <w:right w:w="80" w:type="dxa"/>
            </w:tcMar>
          </w:tcPr>
          <w:p w14:paraId="18BD80BB"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C403BB" w14:paraId="0B2D57BD" w14:textId="77777777" w:rsidTr="00113F68">
        <w:trPr>
          <w:trHeight w:val="2891"/>
        </w:trPr>
        <w:tc>
          <w:tcPr>
            <w:tcW w:w="2269" w:type="dxa"/>
            <w:shd w:val="clear" w:color="auto" w:fill="D3DFEE"/>
            <w:tcMar>
              <w:top w:w="80" w:type="dxa"/>
              <w:left w:w="80" w:type="dxa"/>
              <w:bottom w:w="80" w:type="dxa"/>
              <w:right w:w="80" w:type="dxa"/>
            </w:tcMar>
          </w:tcPr>
          <w:p w14:paraId="57990EF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25E04398"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855" w:type="dxa"/>
            <w:shd w:val="clear" w:color="auto" w:fill="D3DFEE"/>
            <w:tcMar>
              <w:top w:w="80" w:type="dxa"/>
              <w:left w:w="80" w:type="dxa"/>
              <w:bottom w:w="80" w:type="dxa"/>
              <w:right w:w="80" w:type="dxa"/>
            </w:tcMar>
          </w:tcPr>
          <w:p w14:paraId="278DEF98" w14:textId="77777777" w:rsidR="00C403BB" w:rsidRPr="005440A4" w:rsidRDefault="00C403BB" w:rsidP="00113F68">
            <w:pPr>
              <w:spacing w:after="0" w:line="240" w:lineRule="auto"/>
              <w:rPr>
                <w:rFonts w:cs="Calibri"/>
                <w:lang w:val="en-US"/>
              </w:rPr>
            </w:pPr>
            <w:r w:rsidRPr="005527D3">
              <w:rPr>
                <w:rFonts w:cs="Calibri"/>
                <w:lang w:val="en-US"/>
              </w:rPr>
              <w:t>The goal of this course is to deepen and broaden the knowledge of the relationships among parts of the sentence, to understand how form and meaning are related, and to describe how sentences flow into larger pieces of discourse. This course presumes prior background knowledge of the English syntax on the part of the student and the material is not going to be completely accessible to students with only a rudimentary knowledge of English grammar. Grammatical constructions are discussed in terms of their form, meaning, and function in discourse. Students are expected to master advanced knowledge of English grammar but at the same time they come to understand the functional potential the system has in constructing larger stretches of language beyond clauses or sentences.</w:t>
            </w:r>
          </w:p>
        </w:tc>
      </w:tr>
      <w:tr w:rsidR="00C403BB" w:rsidRPr="005440A4" w14:paraId="0E6ACB40" w14:textId="77777777" w:rsidTr="00113F68">
        <w:trPr>
          <w:trHeight w:val="425"/>
        </w:trPr>
        <w:tc>
          <w:tcPr>
            <w:tcW w:w="2269" w:type="dxa"/>
            <w:shd w:val="clear" w:color="auto" w:fill="auto"/>
            <w:tcMar>
              <w:top w:w="80" w:type="dxa"/>
              <w:left w:w="80" w:type="dxa"/>
              <w:bottom w:w="80" w:type="dxa"/>
              <w:right w:w="80" w:type="dxa"/>
            </w:tcMar>
          </w:tcPr>
          <w:p w14:paraId="658BA60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Assessment scheme</w:t>
            </w:r>
          </w:p>
        </w:tc>
        <w:tc>
          <w:tcPr>
            <w:tcW w:w="7855" w:type="dxa"/>
            <w:shd w:val="clear" w:color="auto" w:fill="auto"/>
            <w:tcMar>
              <w:top w:w="80" w:type="dxa"/>
              <w:left w:w="80" w:type="dxa"/>
              <w:bottom w:w="80" w:type="dxa"/>
              <w:right w:w="80" w:type="dxa"/>
            </w:tcMar>
          </w:tcPr>
          <w:p w14:paraId="396C64FB" w14:textId="77777777" w:rsidR="00C403BB" w:rsidRPr="005440A4" w:rsidRDefault="00C403BB" w:rsidP="00113F68">
            <w:pPr>
              <w:autoSpaceDE w:val="0"/>
              <w:spacing w:after="240" w:line="240" w:lineRule="auto"/>
              <w:rPr>
                <w:rFonts w:eastAsia="Times New Roman" w:cs="Calibri"/>
                <w:color w:val="000000"/>
                <w:lang w:val="en-US"/>
              </w:rPr>
            </w:pPr>
          </w:p>
        </w:tc>
      </w:tr>
      <w:tr w:rsidR="00C403BB" w:rsidRPr="005440A4" w14:paraId="34B6D354" w14:textId="77777777" w:rsidTr="00113F68">
        <w:trPr>
          <w:trHeight w:val="409"/>
        </w:trPr>
        <w:tc>
          <w:tcPr>
            <w:tcW w:w="2269" w:type="dxa"/>
            <w:shd w:val="clear" w:color="auto" w:fill="D3DFEE"/>
            <w:tcMar>
              <w:top w:w="80" w:type="dxa"/>
              <w:left w:w="80" w:type="dxa"/>
              <w:bottom w:w="80" w:type="dxa"/>
              <w:right w:w="80" w:type="dxa"/>
            </w:tcMar>
          </w:tcPr>
          <w:p w14:paraId="32041677"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855" w:type="dxa"/>
            <w:shd w:val="clear" w:color="auto" w:fill="D3DFEE"/>
            <w:tcMar>
              <w:top w:w="80" w:type="dxa"/>
              <w:left w:w="80" w:type="dxa"/>
              <w:bottom w:w="80" w:type="dxa"/>
              <w:right w:w="80" w:type="dxa"/>
            </w:tcMar>
          </w:tcPr>
          <w:p w14:paraId="61DEA041" w14:textId="77777777" w:rsidR="00C403BB" w:rsidRPr="005440A4" w:rsidRDefault="00C403BB" w:rsidP="00113F68">
            <w:pPr>
              <w:jc w:val="both"/>
              <w:rPr>
                <w:rFonts w:cs="Calibri"/>
              </w:rPr>
            </w:pPr>
            <w:r>
              <w:rPr>
                <w:rFonts w:cs="Calibri"/>
              </w:rPr>
              <w:t>Prof. Kamila Ciepiela</w:t>
            </w:r>
          </w:p>
        </w:tc>
      </w:tr>
      <w:tr w:rsidR="00C403BB" w:rsidRPr="005440A4" w14:paraId="0C91FC4C" w14:textId="77777777" w:rsidTr="00113F68">
        <w:trPr>
          <w:trHeight w:val="249"/>
        </w:trPr>
        <w:tc>
          <w:tcPr>
            <w:tcW w:w="2269" w:type="dxa"/>
            <w:shd w:val="clear" w:color="auto" w:fill="auto"/>
            <w:tcMar>
              <w:top w:w="80" w:type="dxa"/>
              <w:left w:w="80" w:type="dxa"/>
              <w:bottom w:w="80" w:type="dxa"/>
              <w:right w:w="80" w:type="dxa"/>
            </w:tcMar>
          </w:tcPr>
          <w:p w14:paraId="64D5FEB4"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855" w:type="dxa"/>
            <w:shd w:val="clear" w:color="auto" w:fill="auto"/>
            <w:tcMar>
              <w:top w:w="80" w:type="dxa"/>
              <w:left w:w="80" w:type="dxa"/>
              <w:bottom w:w="80" w:type="dxa"/>
              <w:right w:w="80" w:type="dxa"/>
            </w:tcMar>
          </w:tcPr>
          <w:p w14:paraId="00991A48" w14:textId="77777777" w:rsidR="00C403BB" w:rsidRPr="005440A4" w:rsidRDefault="00C403BB" w:rsidP="00113F68">
            <w:pPr>
              <w:jc w:val="both"/>
              <w:rPr>
                <w:rFonts w:cs="Calibri"/>
              </w:rPr>
            </w:pPr>
            <w:r w:rsidRPr="00933F84">
              <w:rPr>
                <w:rFonts w:cs="Calibri"/>
                <w:color w:val="0000FF"/>
                <w:u w:val="single"/>
              </w:rPr>
              <w:t>kamila.ciepiela</w:t>
            </w:r>
            <w:r w:rsidRPr="005440A4">
              <w:rPr>
                <w:rFonts w:cs="Calibri"/>
                <w:color w:val="0000FF"/>
                <w:u w:val="single"/>
              </w:rPr>
              <w:t>@uni.lodz.pl</w:t>
            </w:r>
            <w:r w:rsidRPr="005440A4">
              <w:rPr>
                <w:rFonts w:cs="Calibri"/>
              </w:rPr>
              <w:t xml:space="preserve"> </w:t>
            </w:r>
          </w:p>
        </w:tc>
      </w:tr>
      <w:tr w:rsidR="00C403BB" w:rsidRPr="005440A4" w14:paraId="61DDA824" w14:textId="77777777" w:rsidTr="00113F68">
        <w:trPr>
          <w:trHeight w:val="441"/>
        </w:trPr>
        <w:tc>
          <w:tcPr>
            <w:tcW w:w="2269" w:type="dxa"/>
            <w:shd w:val="clear" w:color="auto" w:fill="D3DFEE"/>
            <w:tcMar>
              <w:top w:w="80" w:type="dxa"/>
              <w:left w:w="80" w:type="dxa"/>
              <w:bottom w:w="80" w:type="dxa"/>
              <w:right w:w="80" w:type="dxa"/>
            </w:tcMar>
          </w:tcPr>
          <w:p w14:paraId="5788B5AB"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855" w:type="dxa"/>
            <w:shd w:val="clear" w:color="auto" w:fill="D3DFEE"/>
            <w:tcMar>
              <w:top w:w="80" w:type="dxa"/>
              <w:left w:w="80" w:type="dxa"/>
              <w:bottom w:w="80" w:type="dxa"/>
              <w:right w:w="80" w:type="dxa"/>
            </w:tcMar>
          </w:tcPr>
          <w:p w14:paraId="32AE4018" w14:textId="77777777" w:rsidR="00C403BB" w:rsidRPr="005440A4" w:rsidRDefault="00C403BB" w:rsidP="00113F68">
            <w:pPr>
              <w:autoSpaceDE w:val="0"/>
              <w:spacing w:after="240" w:line="240" w:lineRule="auto"/>
              <w:rPr>
                <w:rFonts w:eastAsia="Times New Roman" w:cs="Calibri"/>
                <w:color w:val="000000"/>
              </w:rPr>
            </w:pPr>
          </w:p>
        </w:tc>
      </w:tr>
      <w:tr w:rsidR="00C403BB" w:rsidRPr="005440A4" w14:paraId="086EE436" w14:textId="77777777" w:rsidTr="00113F68">
        <w:trPr>
          <w:trHeight w:val="181"/>
        </w:trPr>
        <w:tc>
          <w:tcPr>
            <w:tcW w:w="2269" w:type="dxa"/>
            <w:shd w:val="clear" w:color="auto" w:fill="auto"/>
            <w:tcMar>
              <w:top w:w="80" w:type="dxa"/>
              <w:left w:w="80" w:type="dxa"/>
              <w:bottom w:w="80" w:type="dxa"/>
              <w:right w:w="80" w:type="dxa"/>
            </w:tcMar>
          </w:tcPr>
          <w:p w14:paraId="0F885B9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Literature</w:t>
            </w:r>
          </w:p>
        </w:tc>
        <w:tc>
          <w:tcPr>
            <w:tcW w:w="7855" w:type="dxa"/>
            <w:shd w:val="clear" w:color="auto" w:fill="auto"/>
            <w:tcMar>
              <w:top w:w="80" w:type="dxa"/>
              <w:left w:w="80" w:type="dxa"/>
              <w:bottom w:w="80" w:type="dxa"/>
              <w:right w:w="80" w:type="dxa"/>
            </w:tcMar>
          </w:tcPr>
          <w:p w14:paraId="7D2ED358" w14:textId="77777777" w:rsidR="00C403BB" w:rsidRPr="005440A4" w:rsidRDefault="00C403BB" w:rsidP="00113F68">
            <w:pPr>
              <w:rPr>
                <w:rFonts w:cs="Calibri"/>
              </w:rPr>
            </w:pPr>
          </w:p>
        </w:tc>
      </w:tr>
      <w:tr w:rsidR="00C403BB" w:rsidRPr="005440A4" w14:paraId="2DDABCA2" w14:textId="77777777" w:rsidTr="00113F68">
        <w:trPr>
          <w:trHeight w:val="672"/>
        </w:trPr>
        <w:tc>
          <w:tcPr>
            <w:tcW w:w="2269" w:type="dxa"/>
            <w:shd w:val="clear" w:color="auto" w:fill="D3DFEE"/>
            <w:tcMar>
              <w:top w:w="80" w:type="dxa"/>
              <w:left w:w="80" w:type="dxa"/>
              <w:bottom w:w="80" w:type="dxa"/>
              <w:right w:w="80" w:type="dxa"/>
            </w:tcMar>
          </w:tcPr>
          <w:p w14:paraId="2135AE3B"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Timetable:</w:t>
            </w:r>
          </w:p>
        </w:tc>
        <w:tc>
          <w:tcPr>
            <w:tcW w:w="7855" w:type="dxa"/>
            <w:shd w:val="clear" w:color="auto" w:fill="D3DFEE"/>
            <w:tcMar>
              <w:top w:w="80" w:type="dxa"/>
              <w:left w:w="80" w:type="dxa"/>
              <w:bottom w:w="80" w:type="dxa"/>
              <w:right w:w="80" w:type="dxa"/>
            </w:tcMar>
          </w:tcPr>
          <w:p w14:paraId="2369D34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Cs/>
                <w:color w:val="000000"/>
                <w:u w:color="000000"/>
                <w:bdr w:val="nil"/>
                <w:lang w:val="en-US" w:eastAsia="en-GB"/>
              </w:rPr>
              <w:t xml:space="preserve">Wednesday, </w:t>
            </w:r>
            <w:r>
              <w:rPr>
                <w:rFonts w:cs="Calibri"/>
              </w:rPr>
              <w:t>13:30-15:00</w:t>
            </w:r>
            <w:r w:rsidRPr="005440A4">
              <w:rPr>
                <w:rFonts w:eastAsia="Arial Unicode MS" w:cs="Calibri"/>
                <w:bCs/>
                <w:color w:val="000000"/>
                <w:u w:color="000000"/>
                <w:bdr w:val="nil"/>
                <w:lang w:val="en-US" w:eastAsia="en-GB"/>
              </w:rPr>
              <w:t>, [</w:t>
            </w:r>
            <w:r>
              <w:rPr>
                <w:rFonts w:eastAsia="Arial Unicode MS" w:cs="Calibri"/>
                <w:bCs/>
                <w:color w:val="000000"/>
                <w:u w:color="000000"/>
                <w:bdr w:val="nil"/>
                <w:lang w:val="en-US" w:eastAsia="en-GB"/>
              </w:rPr>
              <w:t>-05</w:t>
            </w:r>
            <w:r w:rsidRPr="005440A4">
              <w:rPr>
                <w:rFonts w:eastAsia="Arial Unicode MS" w:cs="Calibri"/>
                <w:bCs/>
                <w:color w:val="000000"/>
                <w:u w:color="000000"/>
                <w:bdr w:val="nil"/>
                <w:lang w:val="en-US" w:eastAsia="en-GB"/>
              </w:rPr>
              <w:t>]</w:t>
            </w:r>
          </w:p>
        </w:tc>
      </w:tr>
    </w:tbl>
    <w:p w14:paraId="3B836007" w14:textId="77777777" w:rsidR="00C403BB" w:rsidRPr="005440A4" w:rsidRDefault="00C403BB" w:rsidP="00C403BB">
      <w:pPr>
        <w:spacing w:after="0" w:line="240" w:lineRule="auto"/>
        <w:rPr>
          <w:rFonts w:cs="Calibri"/>
        </w:rPr>
      </w:pPr>
    </w:p>
    <w:p w14:paraId="3A07C9D4" w14:textId="77777777" w:rsidR="00C403BB" w:rsidRPr="005440A4" w:rsidRDefault="00C403BB" w:rsidP="00C403BB">
      <w:pPr>
        <w:spacing w:after="0" w:line="240" w:lineRule="auto"/>
        <w:rPr>
          <w:rFonts w:cs="Calibri"/>
        </w:rPr>
      </w:pPr>
    </w:p>
    <w:p w14:paraId="57D6A953" w14:textId="77777777" w:rsidR="00C403BB" w:rsidRPr="005440A4" w:rsidRDefault="00C403BB" w:rsidP="00C403BB">
      <w:pPr>
        <w:spacing w:after="0" w:line="240" w:lineRule="auto"/>
        <w:rPr>
          <w:rFonts w:cs="Calibri"/>
        </w:rPr>
      </w:pPr>
    </w:p>
    <w:p w14:paraId="612AB0CA" w14:textId="77777777" w:rsidR="00C403BB" w:rsidRPr="005440A4" w:rsidRDefault="00C403BB" w:rsidP="00C403BB">
      <w:pPr>
        <w:spacing w:after="0" w:line="240" w:lineRule="auto"/>
        <w:rPr>
          <w:rFonts w:cs="Calibri"/>
        </w:rPr>
      </w:pPr>
      <w:r w:rsidRPr="005440A4">
        <w:rPr>
          <w:rFonts w:cs="Calibri"/>
        </w:rPr>
        <w:br w:type="page"/>
      </w:r>
    </w:p>
    <w:p w14:paraId="3DCD14D8" w14:textId="77777777" w:rsidR="00C403BB" w:rsidRPr="005440A4" w:rsidRDefault="00C403BB" w:rsidP="00C403BB">
      <w:pPr>
        <w:spacing w:after="0" w:line="240" w:lineRule="auto"/>
        <w:rPr>
          <w:rFonts w:cs="Calibri"/>
          <w:lang w:val="en-GB"/>
        </w:rPr>
      </w:pPr>
      <w:r w:rsidRPr="005440A4">
        <w:rPr>
          <w:rFonts w:cs="Calibri"/>
        </w:rPr>
        <w:lastRenderedPageBreak/>
        <w:tab/>
      </w:r>
    </w:p>
    <w:tbl>
      <w:tblPr>
        <w:tblW w:w="554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8186"/>
      </w:tblGrid>
      <w:tr w:rsidR="00C403BB" w:rsidRPr="005440A4" w14:paraId="6E698EEB" w14:textId="77777777" w:rsidTr="00113F68">
        <w:trPr>
          <w:trHeight w:val="497"/>
        </w:trPr>
        <w:tc>
          <w:tcPr>
            <w:tcW w:w="932" w:type="pct"/>
            <w:shd w:val="clear" w:color="auto" w:fill="4F81BD"/>
          </w:tcPr>
          <w:p w14:paraId="7FA565AD" w14:textId="77777777" w:rsidR="00C403BB" w:rsidRPr="005440A4" w:rsidRDefault="00C403BB" w:rsidP="00113F68">
            <w:pPr>
              <w:jc w:val="both"/>
              <w:rPr>
                <w:rFonts w:cs="Calibri"/>
                <w:b/>
                <w:lang w:val="en-GB"/>
              </w:rPr>
            </w:pPr>
            <w:r w:rsidRPr="005440A4">
              <w:rPr>
                <w:rFonts w:cs="Calibri"/>
                <w:b/>
                <w:bCs/>
                <w:color w:val="FFFFFF"/>
                <w:lang w:val="en-GB"/>
              </w:rPr>
              <w:t>Course title</w:t>
            </w:r>
          </w:p>
        </w:tc>
        <w:tc>
          <w:tcPr>
            <w:tcW w:w="4068" w:type="pct"/>
            <w:shd w:val="clear" w:color="auto" w:fill="4F81BD"/>
          </w:tcPr>
          <w:p w14:paraId="073A9B6E" w14:textId="77777777" w:rsidR="00C403BB" w:rsidRPr="005440A4" w:rsidRDefault="00C403BB" w:rsidP="00113F68">
            <w:pPr>
              <w:jc w:val="both"/>
              <w:rPr>
                <w:rFonts w:cs="Calibri"/>
                <w:b/>
                <w:bCs/>
                <w:color w:val="FFFFFF"/>
                <w:lang w:val="en-US"/>
              </w:rPr>
            </w:pPr>
            <w:r w:rsidRPr="00933F84">
              <w:rPr>
                <w:rFonts w:cs="Calibri"/>
                <w:b/>
                <w:bCs/>
                <w:color w:val="FFFFFF"/>
                <w:lang w:val="en-US"/>
              </w:rPr>
              <w:t>Eald Englisc for beginners</w:t>
            </w:r>
          </w:p>
        </w:tc>
      </w:tr>
      <w:tr w:rsidR="00C403BB" w:rsidRPr="005440A4" w14:paraId="34EEE023" w14:textId="77777777" w:rsidTr="00113F68">
        <w:trPr>
          <w:trHeight w:val="366"/>
        </w:trPr>
        <w:tc>
          <w:tcPr>
            <w:tcW w:w="932" w:type="pct"/>
            <w:shd w:val="clear" w:color="auto" w:fill="D3DFEE"/>
          </w:tcPr>
          <w:p w14:paraId="629CC3E8" w14:textId="77777777" w:rsidR="00C403BB" w:rsidRPr="005440A4" w:rsidRDefault="00C403BB" w:rsidP="00113F68">
            <w:pPr>
              <w:jc w:val="both"/>
              <w:rPr>
                <w:rFonts w:cs="Calibri"/>
                <w:lang w:val="en-US"/>
              </w:rPr>
            </w:pPr>
            <w:r w:rsidRPr="005440A4">
              <w:rPr>
                <w:rFonts w:cs="Calibri"/>
                <w:b/>
                <w:bCs/>
                <w:lang w:val="en-GB"/>
              </w:rPr>
              <w:t>Form*</w:t>
            </w:r>
          </w:p>
        </w:tc>
        <w:tc>
          <w:tcPr>
            <w:tcW w:w="4068" w:type="pct"/>
            <w:shd w:val="clear" w:color="auto" w:fill="D3DFEE"/>
          </w:tcPr>
          <w:p w14:paraId="331482E8"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6E2231E6" w14:textId="77777777" w:rsidTr="00113F68">
        <w:trPr>
          <w:trHeight w:val="272"/>
        </w:trPr>
        <w:tc>
          <w:tcPr>
            <w:tcW w:w="932" w:type="pct"/>
            <w:shd w:val="clear" w:color="auto" w:fill="auto"/>
          </w:tcPr>
          <w:p w14:paraId="4B198118" w14:textId="77777777" w:rsidR="00C403BB" w:rsidRPr="005440A4" w:rsidRDefault="00C403BB" w:rsidP="00113F68">
            <w:pPr>
              <w:jc w:val="both"/>
              <w:rPr>
                <w:rFonts w:cs="Calibri"/>
                <w:lang w:val="en-US"/>
              </w:rPr>
            </w:pPr>
            <w:r w:rsidRPr="005440A4">
              <w:rPr>
                <w:rFonts w:cs="Calibri"/>
                <w:b/>
                <w:bCs/>
                <w:lang w:val="en-US"/>
              </w:rPr>
              <w:t>Level of course</w:t>
            </w:r>
          </w:p>
        </w:tc>
        <w:tc>
          <w:tcPr>
            <w:tcW w:w="4068" w:type="pct"/>
            <w:shd w:val="clear" w:color="auto" w:fill="auto"/>
          </w:tcPr>
          <w:p w14:paraId="2C7A6284"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548C638A" w14:textId="77777777" w:rsidTr="00113F68">
        <w:trPr>
          <w:trHeight w:val="404"/>
        </w:trPr>
        <w:tc>
          <w:tcPr>
            <w:tcW w:w="932" w:type="pct"/>
            <w:shd w:val="clear" w:color="auto" w:fill="D3DFEE"/>
          </w:tcPr>
          <w:p w14:paraId="30E13D7D" w14:textId="77777777" w:rsidR="00C403BB" w:rsidRPr="005440A4" w:rsidRDefault="00C403BB" w:rsidP="00113F68">
            <w:pPr>
              <w:jc w:val="both"/>
              <w:rPr>
                <w:rFonts w:cs="Calibri"/>
                <w:lang w:val="en-US"/>
              </w:rPr>
            </w:pPr>
            <w:r w:rsidRPr="005440A4">
              <w:rPr>
                <w:rFonts w:cs="Calibri"/>
                <w:b/>
                <w:bCs/>
                <w:lang w:val="en-US"/>
              </w:rPr>
              <w:t>Year/semester</w:t>
            </w:r>
          </w:p>
        </w:tc>
        <w:tc>
          <w:tcPr>
            <w:tcW w:w="4068" w:type="pct"/>
            <w:shd w:val="clear" w:color="auto" w:fill="D3DFEE"/>
          </w:tcPr>
          <w:p w14:paraId="4C00C4D8" w14:textId="77777777" w:rsidR="00C403BB" w:rsidRPr="005440A4" w:rsidRDefault="00C403BB" w:rsidP="00113F68">
            <w:pPr>
              <w:jc w:val="both"/>
              <w:rPr>
                <w:rFonts w:cs="Calibri"/>
                <w:b/>
                <w:lang w:val="en-GB"/>
              </w:rPr>
            </w:pPr>
            <w:r>
              <w:rPr>
                <w:rFonts w:cs="Calibri"/>
                <w:b/>
                <w:lang w:val="en-GB"/>
              </w:rPr>
              <w:t>3rd</w:t>
            </w:r>
            <w:r w:rsidRPr="005440A4">
              <w:rPr>
                <w:rFonts w:cs="Calibri"/>
                <w:b/>
                <w:lang w:val="en-GB"/>
              </w:rPr>
              <w:t xml:space="preserve"> year, summer semester </w:t>
            </w:r>
          </w:p>
        </w:tc>
      </w:tr>
      <w:tr w:rsidR="00C403BB" w:rsidRPr="005440A4" w14:paraId="28C5696C" w14:textId="77777777" w:rsidTr="00113F68">
        <w:trPr>
          <w:trHeight w:val="406"/>
        </w:trPr>
        <w:tc>
          <w:tcPr>
            <w:tcW w:w="932" w:type="pct"/>
            <w:shd w:val="clear" w:color="auto" w:fill="auto"/>
          </w:tcPr>
          <w:p w14:paraId="28D39381" w14:textId="77777777" w:rsidR="00C403BB" w:rsidRPr="005440A4" w:rsidRDefault="00C403BB" w:rsidP="00113F68">
            <w:pPr>
              <w:jc w:val="both"/>
              <w:rPr>
                <w:rFonts w:cs="Calibri"/>
                <w:lang w:val="en-US"/>
              </w:rPr>
            </w:pPr>
            <w:r w:rsidRPr="005440A4">
              <w:rPr>
                <w:rFonts w:cs="Calibri"/>
                <w:b/>
                <w:bCs/>
                <w:lang w:val="en-US"/>
              </w:rPr>
              <w:t>ECTS</w:t>
            </w:r>
          </w:p>
        </w:tc>
        <w:tc>
          <w:tcPr>
            <w:tcW w:w="4068" w:type="pct"/>
            <w:shd w:val="clear" w:color="auto" w:fill="auto"/>
          </w:tcPr>
          <w:p w14:paraId="57CE84B1"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7E18F9E3" w14:textId="77777777" w:rsidTr="00113F68">
        <w:trPr>
          <w:trHeight w:val="688"/>
        </w:trPr>
        <w:tc>
          <w:tcPr>
            <w:tcW w:w="932" w:type="pct"/>
            <w:shd w:val="clear" w:color="auto" w:fill="D3DFEE"/>
          </w:tcPr>
          <w:p w14:paraId="386A1606"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68" w:type="pct"/>
            <w:shd w:val="clear" w:color="auto" w:fill="D3DFEE"/>
          </w:tcPr>
          <w:p w14:paraId="58DBAA16" w14:textId="77777777" w:rsidR="00C403BB" w:rsidRPr="005440A4" w:rsidRDefault="00C403BB" w:rsidP="00113F68">
            <w:pPr>
              <w:jc w:val="both"/>
              <w:rPr>
                <w:rFonts w:cs="Calibri"/>
                <w:b/>
              </w:rPr>
            </w:pPr>
            <w:r w:rsidRPr="005440A4">
              <w:rPr>
                <w:rFonts w:cs="Calibri"/>
                <w:b/>
              </w:rPr>
              <w:t>English</w:t>
            </w:r>
          </w:p>
        </w:tc>
      </w:tr>
      <w:tr w:rsidR="00C403BB" w:rsidRPr="005440A4" w14:paraId="6D318B7F" w14:textId="77777777" w:rsidTr="00113F68">
        <w:trPr>
          <w:trHeight w:val="400"/>
        </w:trPr>
        <w:tc>
          <w:tcPr>
            <w:tcW w:w="932" w:type="pct"/>
            <w:shd w:val="clear" w:color="auto" w:fill="auto"/>
          </w:tcPr>
          <w:p w14:paraId="1F3768E3" w14:textId="77777777" w:rsidR="00C403BB" w:rsidRPr="005440A4" w:rsidRDefault="00C403BB" w:rsidP="00113F68">
            <w:pPr>
              <w:jc w:val="both"/>
              <w:rPr>
                <w:rFonts w:cs="Calibri"/>
                <w:lang w:val="en-US"/>
              </w:rPr>
            </w:pPr>
            <w:r w:rsidRPr="005440A4">
              <w:rPr>
                <w:rFonts w:cs="Calibri"/>
                <w:b/>
                <w:bCs/>
                <w:lang w:val="en-US"/>
              </w:rPr>
              <w:t>No. of hours</w:t>
            </w:r>
          </w:p>
        </w:tc>
        <w:tc>
          <w:tcPr>
            <w:tcW w:w="4068" w:type="pct"/>
            <w:shd w:val="clear" w:color="auto" w:fill="auto"/>
          </w:tcPr>
          <w:p w14:paraId="2BBF83D7" w14:textId="77777777" w:rsidR="00C403BB" w:rsidRPr="005440A4" w:rsidRDefault="00C403BB" w:rsidP="00113F68">
            <w:pPr>
              <w:jc w:val="both"/>
              <w:rPr>
                <w:rFonts w:cs="Calibri"/>
                <w:b/>
              </w:rPr>
            </w:pPr>
            <w:r w:rsidRPr="005440A4">
              <w:rPr>
                <w:rFonts w:cs="Calibri"/>
                <w:b/>
              </w:rPr>
              <w:t>30</w:t>
            </w:r>
          </w:p>
        </w:tc>
      </w:tr>
      <w:tr w:rsidR="00C403BB" w:rsidRPr="00C403BB" w14:paraId="49746425" w14:textId="77777777" w:rsidTr="00113F68">
        <w:trPr>
          <w:trHeight w:val="824"/>
        </w:trPr>
        <w:tc>
          <w:tcPr>
            <w:tcW w:w="932" w:type="pct"/>
            <w:shd w:val="clear" w:color="auto" w:fill="D3DFEE"/>
          </w:tcPr>
          <w:p w14:paraId="20C1706A" w14:textId="77777777" w:rsidR="00C403BB" w:rsidRPr="005440A4" w:rsidRDefault="00C403BB" w:rsidP="00113F68">
            <w:pPr>
              <w:jc w:val="both"/>
              <w:rPr>
                <w:rFonts w:cs="Calibri"/>
                <w:b/>
                <w:bCs/>
                <w:lang w:val="en-US"/>
              </w:rPr>
            </w:pPr>
            <w:r w:rsidRPr="005440A4">
              <w:rPr>
                <w:rFonts w:cs="Calibri"/>
                <w:b/>
                <w:bCs/>
                <w:lang w:val="en-US"/>
              </w:rPr>
              <w:t>Course content</w:t>
            </w:r>
          </w:p>
          <w:p w14:paraId="38024DED"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68" w:type="pct"/>
            <w:shd w:val="clear" w:color="auto" w:fill="D3DFEE"/>
          </w:tcPr>
          <w:p w14:paraId="4B745883" w14:textId="77777777" w:rsidR="00C403BB" w:rsidRPr="005440A4" w:rsidRDefault="00C403BB" w:rsidP="00113F68">
            <w:pPr>
              <w:autoSpaceDE w:val="0"/>
              <w:spacing w:after="240" w:line="240" w:lineRule="auto"/>
              <w:jc w:val="both"/>
              <w:rPr>
                <w:rFonts w:eastAsia="Times New Roman" w:cs="Calibri"/>
                <w:color w:val="000000"/>
                <w:lang w:val="en-GB"/>
              </w:rPr>
            </w:pPr>
            <w:r w:rsidRPr="00933F84">
              <w:rPr>
                <w:rFonts w:eastAsia="Times New Roman" w:cs="Calibri"/>
                <w:color w:val="000000"/>
                <w:lang w:val="en-GB"/>
              </w:rPr>
              <w:t>This course of Old English as a foreign language will cover all the basics of the Old English language, giving students access to simple texts written in this language, and some more advanced literature (with the help of glossaries and dictionaries). You can expect language and translation exercises just like during a regular course of a foreign language, on the basis of online and printed materials, accompanied by presentations on selected aspects of the Anglo-Saxon culture and everyday day.</w:t>
            </w:r>
          </w:p>
        </w:tc>
      </w:tr>
      <w:tr w:rsidR="00C403BB" w:rsidRPr="005440A4" w14:paraId="6A7B8362" w14:textId="77777777" w:rsidTr="00113F68">
        <w:trPr>
          <w:trHeight w:val="315"/>
        </w:trPr>
        <w:tc>
          <w:tcPr>
            <w:tcW w:w="932" w:type="pct"/>
            <w:shd w:val="clear" w:color="auto" w:fill="auto"/>
          </w:tcPr>
          <w:p w14:paraId="1132AF05"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68" w:type="pct"/>
            <w:shd w:val="clear" w:color="auto" w:fill="auto"/>
          </w:tcPr>
          <w:p w14:paraId="6071028B" w14:textId="77777777" w:rsidR="00C403BB" w:rsidRPr="005440A4" w:rsidRDefault="00C403BB" w:rsidP="00113F68">
            <w:pPr>
              <w:autoSpaceDE w:val="0"/>
              <w:spacing w:after="0" w:line="360" w:lineRule="auto"/>
              <w:rPr>
                <w:rFonts w:eastAsia="Times New Roman" w:cs="Calibri"/>
                <w:color w:val="000000"/>
                <w:lang w:val="en-US"/>
              </w:rPr>
            </w:pPr>
          </w:p>
        </w:tc>
      </w:tr>
      <w:tr w:rsidR="00C403BB" w:rsidRPr="005440A4" w14:paraId="01988E7C" w14:textId="77777777" w:rsidTr="00113F68">
        <w:trPr>
          <w:trHeight w:val="549"/>
        </w:trPr>
        <w:tc>
          <w:tcPr>
            <w:tcW w:w="932" w:type="pct"/>
            <w:shd w:val="clear" w:color="auto" w:fill="D3DFEE"/>
          </w:tcPr>
          <w:p w14:paraId="1F6C2E3B" w14:textId="77777777" w:rsidR="00C403BB" w:rsidRPr="005440A4" w:rsidRDefault="00C403BB" w:rsidP="00113F68">
            <w:pPr>
              <w:jc w:val="both"/>
              <w:rPr>
                <w:rFonts w:cs="Calibri"/>
                <w:lang w:val="en-US"/>
              </w:rPr>
            </w:pPr>
            <w:r w:rsidRPr="005440A4">
              <w:rPr>
                <w:rFonts w:cs="Calibri"/>
                <w:b/>
                <w:bCs/>
                <w:lang w:val="en-US"/>
              </w:rPr>
              <w:t>Lecturer</w:t>
            </w:r>
          </w:p>
        </w:tc>
        <w:tc>
          <w:tcPr>
            <w:tcW w:w="4068" w:type="pct"/>
            <w:shd w:val="clear" w:color="auto" w:fill="D3DFEE"/>
          </w:tcPr>
          <w:p w14:paraId="143648EE" w14:textId="77777777" w:rsidR="00C403BB" w:rsidRPr="005440A4" w:rsidRDefault="00C403BB" w:rsidP="00113F68">
            <w:pPr>
              <w:jc w:val="both"/>
              <w:rPr>
                <w:rFonts w:cs="Calibri"/>
              </w:rPr>
            </w:pPr>
            <w:r>
              <w:rPr>
                <w:rFonts w:cs="Calibri"/>
              </w:rPr>
              <w:t>Prof. Anna Cichosz</w:t>
            </w:r>
          </w:p>
        </w:tc>
      </w:tr>
      <w:tr w:rsidR="00C403BB" w:rsidRPr="00C403BB" w14:paraId="23971BDE" w14:textId="77777777" w:rsidTr="00113F68">
        <w:trPr>
          <w:trHeight w:val="389"/>
        </w:trPr>
        <w:tc>
          <w:tcPr>
            <w:tcW w:w="932" w:type="pct"/>
            <w:shd w:val="clear" w:color="auto" w:fill="auto"/>
          </w:tcPr>
          <w:p w14:paraId="549ECB1E" w14:textId="77777777" w:rsidR="00C403BB" w:rsidRPr="005440A4" w:rsidRDefault="00C403BB" w:rsidP="00113F68">
            <w:pPr>
              <w:jc w:val="both"/>
              <w:rPr>
                <w:rFonts w:cs="Calibri"/>
                <w:lang w:val="en-US"/>
              </w:rPr>
            </w:pPr>
            <w:r w:rsidRPr="005440A4">
              <w:rPr>
                <w:rFonts w:cs="Calibri"/>
                <w:b/>
                <w:bCs/>
                <w:lang w:val="en-US"/>
              </w:rPr>
              <w:t>Contact</w:t>
            </w:r>
          </w:p>
        </w:tc>
        <w:tc>
          <w:tcPr>
            <w:tcW w:w="4068" w:type="pct"/>
            <w:shd w:val="clear" w:color="auto" w:fill="auto"/>
          </w:tcPr>
          <w:p w14:paraId="6AE30DD9" w14:textId="77777777" w:rsidR="00C403BB" w:rsidRPr="005440A4" w:rsidRDefault="00C403BB" w:rsidP="00113F68">
            <w:pPr>
              <w:jc w:val="both"/>
              <w:rPr>
                <w:rFonts w:cs="Calibri"/>
                <w:lang w:val="en-US"/>
              </w:rPr>
            </w:pPr>
            <w:r>
              <w:rPr>
                <w:rFonts w:cs="Calibri"/>
                <w:color w:val="0000FF"/>
                <w:u w:val="single"/>
                <w:lang w:val="en-US"/>
              </w:rPr>
              <w:t>anna.cichosz</w:t>
            </w:r>
            <w:r w:rsidRPr="005440A4">
              <w:rPr>
                <w:rFonts w:cs="Calibri"/>
                <w:color w:val="0000FF"/>
                <w:u w:val="single"/>
                <w:lang w:val="en-US"/>
              </w:rPr>
              <w:t>@uni.lodz.pl</w:t>
            </w:r>
            <w:r w:rsidRPr="005440A4">
              <w:rPr>
                <w:rFonts w:cs="Calibri"/>
                <w:lang w:val="en-US"/>
              </w:rPr>
              <w:t xml:space="preserve"> </w:t>
            </w:r>
          </w:p>
        </w:tc>
      </w:tr>
      <w:tr w:rsidR="00C403BB" w:rsidRPr="005440A4" w14:paraId="4C5B075B" w14:textId="77777777" w:rsidTr="00113F68">
        <w:trPr>
          <w:trHeight w:val="392"/>
        </w:trPr>
        <w:tc>
          <w:tcPr>
            <w:tcW w:w="932" w:type="pct"/>
            <w:shd w:val="clear" w:color="auto" w:fill="D3DFEE"/>
          </w:tcPr>
          <w:p w14:paraId="7714EBFC" w14:textId="77777777" w:rsidR="00C403BB" w:rsidRPr="005440A4" w:rsidRDefault="00C403BB" w:rsidP="00113F68">
            <w:pPr>
              <w:jc w:val="both"/>
              <w:rPr>
                <w:rFonts w:cs="Calibri"/>
                <w:lang w:val="en-US"/>
              </w:rPr>
            </w:pPr>
            <w:r w:rsidRPr="005440A4">
              <w:rPr>
                <w:rFonts w:cs="Calibri"/>
                <w:b/>
                <w:bCs/>
                <w:lang w:val="en-US"/>
              </w:rPr>
              <w:t>USOS code</w:t>
            </w:r>
          </w:p>
        </w:tc>
        <w:tc>
          <w:tcPr>
            <w:tcW w:w="4068" w:type="pct"/>
            <w:shd w:val="clear" w:color="auto" w:fill="D3DFEE"/>
          </w:tcPr>
          <w:p w14:paraId="78AE28AA" w14:textId="77777777" w:rsidR="00C403BB" w:rsidRPr="005440A4" w:rsidRDefault="00C403BB" w:rsidP="00113F68">
            <w:pPr>
              <w:jc w:val="both"/>
              <w:rPr>
                <w:rFonts w:cs="Calibri"/>
                <w:lang w:val="en-US"/>
              </w:rPr>
            </w:pPr>
          </w:p>
        </w:tc>
      </w:tr>
      <w:tr w:rsidR="00C403BB" w:rsidRPr="005440A4" w14:paraId="6EFB6DE4" w14:textId="77777777" w:rsidTr="00113F68">
        <w:trPr>
          <w:trHeight w:val="428"/>
        </w:trPr>
        <w:tc>
          <w:tcPr>
            <w:tcW w:w="932" w:type="pct"/>
            <w:shd w:val="clear" w:color="auto" w:fill="auto"/>
          </w:tcPr>
          <w:p w14:paraId="5B3602CD" w14:textId="77777777" w:rsidR="00C403BB" w:rsidRPr="005440A4" w:rsidRDefault="00C403BB" w:rsidP="00113F68">
            <w:pPr>
              <w:jc w:val="both"/>
              <w:rPr>
                <w:rFonts w:cs="Calibri"/>
                <w:lang w:val="en-GB"/>
              </w:rPr>
            </w:pPr>
            <w:r w:rsidRPr="005440A4">
              <w:rPr>
                <w:rFonts w:cs="Calibri"/>
                <w:b/>
                <w:bCs/>
                <w:lang w:val="en-US"/>
              </w:rPr>
              <w:t>Literature</w:t>
            </w:r>
          </w:p>
        </w:tc>
        <w:tc>
          <w:tcPr>
            <w:tcW w:w="4068" w:type="pct"/>
            <w:shd w:val="clear" w:color="auto" w:fill="auto"/>
          </w:tcPr>
          <w:p w14:paraId="42165D05" w14:textId="77777777" w:rsidR="00C403BB" w:rsidRPr="005440A4" w:rsidRDefault="00C403BB" w:rsidP="00113F68">
            <w:pPr>
              <w:ind w:left="33"/>
              <w:contextualSpacing/>
              <w:jc w:val="both"/>
              <w:rPr>
                <w:rFonts w:eastAsia="Times New Roman" w:cs="Calibri"/>
              </w:rPr>
            </w:pPr>
          </w:p>
        </w:tc>
      </w:tr>
      <w:tr w:rsidR="00C403BB" w:rsidRPr="005440A4" w14:paraId="0558674D" w14:textId="77777777" w:rsidTr="00113F68">
        <w:trPr>
          <w:trHeight w:val="450"/>
        </w:trPr>
        <w:tc>
          <w:tcPr>
            <w:tcW w:w="932" w:type="pct"/>
            <w:shd w:val="clear" w:color="auto" w:fill="D3DFEE"/>
          </w:tcPr>
          <w:p w14:paraId="3EB3C54E" w14:textId="77777777" w:rsidR="00C403BB" w:rsidRPr="005440A4" w:rsidRDefault="00C403BB" w:rsidP="00113F68">
            <w:pPr>
              <w:jc w:val="both"/>
              <w:rPr>
                <w:rFonts w:cs="Calibri"/>
                <w:lang w:val="en-US"/>
              </w:rPr>
            </w:pPr>
            <w:r w:rsidRPr="005440A4">
              <w:rPr>
                <w:rFonts w:cs="Calibri"/>
                <w:b/>
                <w:bCs/>
                <w:lang w:val="en-US"/>
              </w:rPr>
              <w:t>Timetable:</w:t>
            </w:r>
          </w:p>
        </w:tc>
        <w:tc>
          <w:tcPr>
            <w:tcW w:w="4068" w:type="pct"/>
            <w:shd w:val="clear" w:color="auto" w:fill="D3DFEE"/>
          </w:tcPr>
          <w:p w14:paraId="11A51662" w14:textId="77777777" w:rsidR="00C403BB" w:rsidRPr="005440A4" w:rsidRDefault="00C403BB" w:rsidP="00113F68">
            <w:pPr>
              <w:jc w:val="both"/>
              <w:rPr>
                <w:rFonts w:cs="Calibri"/>
                <w:bCs/>
                <w:lang w:val="en-US"/>
              </w:rPr>
            </w:pPr>
            <w:r w:rsidRPr="005440A4">
              <w:rPr>
                <w:rFonts w:cs="Calibri"/>
                <w:bCs/>
                <w:lang w:val="en-US"/>
              </w:rPr>
              <w:t xml:space="preserve">Wednesday, </w:t>
            </w:r>
            <w:r>
              <w:rPr>
                <w:rFonts w:cs="Calibri"/>
              </w:rPr>
              <w:t>13:30-15:00</w:t>
            </w:r>
            <w:r w:rsidRPr="005440A4">
              <w:rPr>
                <w:rFonts w:cs="Calibri"/>
                <w:bCs/>
                <w:lang w:val="en-US"/>
              </w:rPr>
              <w:t>, [-</w:t>
            </w:r>
            <w:r>
              <w:rPr>
                <w:rFonts w:cs="Calibri"/>
                <w:bCs/>
                <w:lang w:val="en-US"/>
              </w:rPr>
              <w:t>25</w:t>
            </w:r>
            <w:r w:rsidRPr="005440A4">
              <w:rPr>
                <w:rFonts w:cs="Calibri"/>
                <w:bCs/>
                <w:lang w:val="en-US"/>
              </w:rPr>
              <w:t>]</w:t>
            </w:r>
          </w:p>
        </w:tc>
      </w:tr>
    </w:tbl>
    <w:p w14:paraId="2B7FA334" w14:textId="77777777" w:rsidR="00C403BB" w:rsidRPr="005440A4" w:rsidRDefault="00C403BB" w:rsidP="00C403BB">
      <w:pPr>
        <w:spacing w:after="0" w:line="240" w:lineRule="auto"/>
        <w:rPr>
          <w:rFonts w:cs="Calibri"/>
        </w:rPr>
      </w:pPr>
    </w:p>
    <w:p w14:paraId="5AA4DE80" w14:textId="77777777" w:rsidR="00C403BB" w:rsidRDefault="00C403BB" w:rsidP="00C403BB">
      <w:pPr>
        <w:spacing w:after="0" w:line="240" w:lineRule="auto"/>
        <w:rPr>
          <w:rFonts w:cs="Calibri"/>
        </w:rPr>
      </w:pPr>
    </w:p>
    <w:p w14:paraId="01F8C1D3" w14:textId="77777777" w:rsidR="00C403BB" w:rsidRPr="005440A4" w:rsidRDefault="00C403BB" w:rsidP="00C403BB">
      <w:pPr>
        <w:spacing w:after="0" w:line="240" w:lineRule="auto"/>
        <w:rPr>
          <w:rFonts w:cs="Calibri"/>
        </w:rPr>
      </w:pPr>
      <w:r w:rsidRPr="005440A4">
        <w:rPr>
          <w:rFonts w:cs="Calibri"/>
        </w:rPr>
        <w:br w:type="page"/>
      </w: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8045"/>
      </w:tblGrid>
      <w:tr w:rsidR="00C403BB" w:rsidRPr="00C403BB" w14:paraId="47732705" w14:textId="77777777" w:rsidTr="00113F68">
        <w:trPr>
          <w:trHeight w:val="497"/>
        </w:trPr>
        <w:tc>
          <w:tcPr>
            <w:tcW w:w="945" w:type="pct"/>
            <w:shd w:val="clear" w:color="auto" w:fill="4F81BD"/>
          </w:tcPr>
          <w:p w14:paraId="3F306FA7" w14:textId="77777777" w:rsidR="00C403BB" w:rsidRPr="005440A4" w:rsidRDefault="00C403BB" w:rsidP="00113F68">
            <w:pPr>
              <w:jc w:val="both"/>
              <w:rPr>
                <w:rFonts w:cs="Calibri"/>
                <w:b/>
                <w:lang w:val="en-GB"/>
              </w:rPr>
            </w:pPr>
            <w:r w:rsidRPr="005440A4">
              <w:rPr>
                <w:rFonts w:cs="Calibri"/>
                <w:b/>
                <w:bCs/>
                <w:color w:val="FFFFFF"/>
                <w:lang w:val="en-GB"/>
              </w:rPr>
              <w:lastRenderedPageBreak/>
              <w:t>Course title</w:t>
            </w:r>
          </w:p>
        </w:tc>
        <w:tc>
          <w:tcPr>
            <w:tcW w:w="4055" w:type="pct"/>
            <w:shd w:val="clear" w:color="auto" w:fill="4F81BD"/>
          </w:tcPr>
          <w:p w14:paraId="403835C2" w14:textId="77777777" w:rsidR="00C403BB" w:rsidRPr="005440A4" w:rsidRDefault="00C403BB" w:rsidP="00113F68">
            <w:pPr>
              <w:jc w:val="both"/>
              <w:rPr>
                <w:rFonts w:cs="Calibri"/>
                <w:b/>
                <w:bCs/>
                <w:color w:val="FFFFFF"/>
                <w:lang w:val="en-US"/>
              </w:rPr>
            </w:pPr>
            <w:r w:rsidRPr="004B6833">
              <w:rPr>
                <w:rFonts w:cs="Calibri"/>
                <w:b/>
                <w:bCs/>
                <w:color w:val="FFFFFF"/>
                <w:lang w:val="en-US"/>
              </w:rPr>
              <w:t>What has made the British British: fact and representation</w:t>
            </w:r>
          </w:p>
        </w:tc>
      </w:tr>
      <w:tr w:rsidR="00C403BB" w:rsidRPr="005440A4" w14:paraId="478D1526" w14:textId="77777777" w:rsidTr="00113F68">
        <w:trPr>
          <w:trHeight w:val="366"/>
        </w:trPr>
        <w:tc>
          <w:tcPr>
            <w:tcW w:w="945" w:type="pct"/>
            <w:shd w:val="clear" w:color="auto" w:fill="D3DFEE"/>
          </w:tcPr>
          <w:p w14:paraId="27ACD8F6" w14:textId="77777777" w:rsidR="00C403BB" w:rsidRPr="005440A4" w:rsidRDefault="00C403BB" w:rsidP="00113F68">
            <w:pPr>
              <w:jc w:val="both"/>
              <w:rPr>
                <w:rFonts w:cs="Calibri"/>
                <w:lang w:val="en-US"/>
              </w:rPr>
            </w:pPr>
            <w:r w:rsidRPr="005440A4">
              <w:rPr>
                <w:rFonts w:cs="Calibri"/>
                <w:b/>
                <w:bCs/>
                <w:lang w:val="en-GB"/>
              </w:rPr>
              <w:t>Form*</w:t>
            </w:r>
          </w:p>
        </w:tc>
        <w:tc>
          <w:tcPr>
            <w:tcW w:w="4055" w:type="pct"/>
            <w:shd w:val="clear" w:color="auto" w:fill="D3DFEE"/>
          </w:tcPr>
          <w:p w14:paraId="2D0C2FA8"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6F2A382E" w14:textId="77777777" w:rsidTr="00113F68">
        <w:trPr>
          <w:trHeight w:val="272"/>
        </w:trPr>
        <w:tc>
          <w:tcPr>
            <w:tcW w:w="945" w:type="pct"/>
            <w:shd w:val="clear" w:color="auto" w:fill="auto"/>
          </w:tcPr>
          <w:p w14:paraId="0A7139D6" w14:textId="77777777" w:rsidR="00C403BB" w:rsidRPr="005440A4" w:rsidRDefault="00C403BB" w:rsidP="00113F68">
            <w:pPr>
              <w:jc w:val="both"/>
              <w:rPr>
                <w:rFonts w:cs="Calibri"/>
                <w:lang w:val="en-US"/>
              </w:rPr>
            </w:pPr>
            <w:r w:rsidRPr="005440A4">
              <w:rPr>
                <w:rFonts w:cs="Calibri"/>
                <w:b/>
                <w:bCs/>
                <w:lang w:val="en-US"/>
              </w:rPr>
              <w:t>Level of course</w:t>
            </w:r>
          </w:p>
        </w:tc>
        <w:tc>
          <w:tcPr>
            <w:tcW w:w="4055" w:type="pct"/>
            <w:shd w:val="clear" w:color="auto" w:fill="auto"/>
          </w:tcPr>
          <w:p w14:paraId="34C470DA"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285F754B" w14:textId="77777777" w:rsidTr="00113F68">
        <w:trPr>
          <w:trHeight w:val="404"/>
        </w:trPr>
        <w:tc>
          <w:tcPr>
            <w:tcW w:w="945" w:type="pct"/>
            <w:shd w:val="clear" w:color="auto" w:fill="D3DFEE"/>
          </w:tcPr>
          <w:p w14:paraId="41BA2683" w14:textId="77777777" w:rsidR="00C403BB" w:rsidRPr="005440A4" w:rsidRDefault="00C403BB" w:rsidP="00113F68">
            <w:pPr>
              <w:jc w:val="both"/>
              <w:rPr>
                <w:rFonts w:cs="Calibri"/>
                <w:lang w:val="en-US"/>
              </w:rPr>
            </w:pPr>
            <w:r w:rsidRPr="005440A4">
              <w:rPr>
                <w:rFonts w:cs="Calibri"/>
                <w:b/>
                <w:bCs/>
                <w:lang w:val="en-US"/>
              </w:rPr>
              <w:t>Year/semester</w:t>
            </w:r>
          </w:p>
        </w:tc>
        <w:tc>
          <w:tcPr>
            <w:tcW w:w="4055" w:type="pct"/>
            <w:shd w:val="clear" w:color="auto" w:fill="D3DFEE"/>
          </w:tcPr>
          <w:p w14:paraId="1D64355A" w14:textId="77777777" w:rsidR="00C403BB" w:rsidRPr="005440A4" w:rsidRDefault="00C403BB" w:rsidP="00113F68">
            <w:pPr>
              <w:jc w:val="both"/>
              <w:rPr>
                <w:rFonts w:cs="Calibri"/>
                <w:b/>
                <w:lang w:val="en-GB"/>
              </w:rPr>
            </w:pPr>
            <w:r>
              <w:rPr>
                <w:rFonts w:cs="Calibri"/>
                <w:b/>
                <w:lang w:val="en-GB"/>
              </w:rPr>
              <w:t>3rd</w:t>
            </w:r>
            <w:r w:rsidRPr="005440A4">
              <w:rPr>
                <w:rFonts w:cs="Calibri"/>
                <w:b/>
                <w:lang w:val="en-GB"/>
              </w:rPr>
              <w:t xml:space="preserve"> year, summer semester </w:t>
            </w:r>
          </w:p>
        </w:tc>
      </w:tr>
      <w:tr w:rsidR="00C403BB" w:rsidRPr="005440A4" w14:paraId="3D1E0C9D" w14:textId="77777777" w:rsidTr="00113F68">
        <w:trPr>
          <w:trHeight w:val="406"/>
        </w:trPr>
        <w:tc>
          <w:tcPr>
            <w:tcW w:w="945" w:type="pct"/>
            <w:shd w:val="clear" w:color="auto" w:fill="auto"/>
          </w:tcPr>
          <w:p w14:paraId="71238F8A" w14:textId="77777777" w:rsidR="00C403BB" w:rsidRPr="005440A4" w:rsidRDefault="00C403BB" w:rsidP="00113F68">
            <w:pPr>
              <w:jc w:val="both"/>
              <w:rPr>
                <w:rFonts w:cs="Calibri"/>
                <w:lang w:val="en-US"/>
              </w:rPr>
            </w:pPr>
            <w:r w:rsidRPr="005440A4">
              <w:rPr>
                <w:rFonts w:cs="Calibri"/>
                <w:b/>
                <w:bCs/>
                <w:lang w:val="en-US"/>
              </w:rPr>
              <w:t>ECTS</w:t>
            </w:r>
          </w:p>
        </w:tc>
        <w:tc>
          <w:tcPr>
            <w:tcW w:w="4055" w:type="pct"/>
            <w:shd w:val="clear" w:color="auto" w:fill="auto"/>
          </w:tcPr>
          <w:p w14:paraId="7C46A467"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64B087ED" w14:textId="77777777" w:rsidTr="00113F68">
        <w:trPr>
          <w:trHeight w:val="688"/>
        </w:trPr>
        <w:tc>
          <w:tcPr>
            <w:tcW w:w="945" w:type="pct"/>
            <w:shd w:val="clear" w:color="auto" w:fill="D3DFEE"/>
          </w:tcPr>
          <w:p w14:paraId="44D6ACFD"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55" w:type="pct"/>
            <w:shd w:val="clear" w:color="auto" w:fill="D3DFEE"/>
          </w:tcPr>
          <w:p w14:paraId="7AB74A76" w14:textId="77777777" w:rsidR="00C403BB" w:rsidRPr="005440A4" w:rsidRDefault="00C403BB" w:rsidP="00113F68">
            <w:pPr>
              <w:jc w:val="both"/>
              <w:rPr>
                <w:rFonts w:cs="Calibri"/>
                <w:b/>
              </w:rPr>
            </w:pPr>
            <w:r w:rsidRPr="005440A4">
              <w:rPr>
                <w:rFonts w:cs="Calibri"/>
                <w:b/>
              </w:rPr>
              <w:t>English</w:t>
            </w:r>
          </w:p>
        </w:tc>
      </w:tr>
      <w:tr w:rsidR="00C403BB" w:rsidRPr="005440A4" w14:paraId="04B4521C" w14:textId="77777777" w:rsidTr="00113F68">
        <w:trPr>
          <w:trHeight w:val="400"/>
        </w:trPr>
        <w:tc>
          <w:tcPr>
            <w:tcW w:w="945" w:type="pct"/>
            <w:shd w:val="clear" w:color="auto" w:fill="auto"/>
          </w:tcPr>
          <w:p w14:paraId="635B8110" w14:textId="77777777" w:rsidR="00C403BB" w:rsidRPr="005440A4" w:rsidRDefault="00C403BB" w:rsidP="00113F68">
            <w:pPr>
              <w:jc w:val="both"/>
              <w:rPr>
                <w:rFonts w:cs="Calibri"/>
                <w:lang w:val="en-US"/>
              </w:rPr>
            </w:pPr>
            <w:r w:rsidRPr="005440A4">
              <w:rPr>
                <w:rFonts w:cs="Calibri"/>
                <w:b/>
                <w:bCs/>
                <w:lang w:val="en-US"/>
              </w:rPr>
              <w:t>No. of hours</w:t>
            </w:r>
          </w:p>
        </w:tc>
        <w:tc>
          <w:tcPr>
            <w:tcW w:w="4055" w:type="pct"/>
            <w:shd w:val="clear" w:color="auto" w:fill="auto"/>
          </w:tcPr>
          <w:p w14:paraId="48732737" w14:textId="77777777" w:rsidR="00C403BB" w:rsidRPr="005440A4" w:rsidRDefault="00C403BB" w:rsidP="00113F68">
            <w:pPr>
              <w:jc w:val="both"/>
              <w:rPr>
                <w:rFonts w:cs="Calibri"/>
                <w:b/>
              </w:rPr>
            </w:pPr>
            <w:r w:rsidRPr="005440A4">
              <w:rPr>
                <w:rFonts w:cs="Calibri"/>
                <w:b/>
              </w:rPr>
              <w:t>30</w:t>
            </w:r>
          </w:p>
        </w:tc>
      </w:tr>
      <w:tr w:rsidR="00C403BB" w:rsidRPr="00C403BB" w14:paraId="39CCF96B" w14:textId="77777777" w:rsidTr="00113F68">
        <w:trPr>
          <w:trHeight w:val="824"/>
        </w:trPr>
        <w:tc>
          <w:tcPr>
            <w:tcW w:w="945" w:type="pct"/>
            <w:shd w:val="clear" w:color="auto" w:fill="D3DFEE"/>
          </w:tcPr>
          <w:p w14:paraId="14BEA995" w14:textId="77777777" w:rsidR="00C403BB" w:rsidRPr="005440A4" w:rsidRDefault="00C403BB" w:rsidP="00113F68">
            <w:pPr>
              <w:jc w:val="both"/>
              <w:rPr>
                <w:rFonts w:cs="Calibri"/>
                <w:b/>
                <w:bCs/>
                <w:lang w:val="en-US"/>
              </w:rPr>
            </w:pPr>
            <w:r w:rsidRPr="005440A4">
              <w:rPr>
                <w:rFonts w:cs="Calibri"/>
                <w:b/>
                <w:bCs/>
                <w:lang w:val="en-US"/>
              </w:rPr>
              <w:t>Course content</w:t>
            </w:r>
          </w:p>
          <w:p w14:paraId="717C6F73"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55" w:type="pct"/>
            <w:shd w:val="clear" w:color="auto" w:fill="D3DFEE"/>
          </w:tcPr>
          <w:p w14:paraId="4DCC8311" w14:textId="77777777" w:rsidR="00C403BB" w:rsidRPr="005440A4" w:rsidRDefault="00C403BB" w:rsidP="00113F68">
            <w:pPr>
              <w:autoSpaceDE w:val="0"/>
              <w:spacing w:after="240" w:line="240" w:lineRule="auto"/>
              <w:jc w:val="both"/>
              <w:rPr>
                <w:rFonts w:eastAsia="Times New Roman" w:cs="Calibri"/>
                <w:color w:val="000000"/>
                <w:lang w:val="en-GB"/>
              </w:rPr>
            </w:pPr>
            <w:r w:rsidRPr="004B6833">
              <w:rPr>
                <w:rFonts w:eastAsia="Times New Roman" w:cs="Calibri"/>
                <w:color w:val="000000"/>
                <w:lang w:val="en-GB"/>
              </w:rPr>
              <w:t>During these classes we are going to have a closer look at various facets of British identity, and examine historical factors which have shaped it. The course will centre on three main issues: gender, class, and national identity. We will start by examining a short essay by Virginia Woolf to study the expression of feminist consciousness during the first wave of feminism and determine if the concerns she voices have any relevance for readers today. Essays by George Orwell and novels by Evelyn Waugh and Sarah Waters will be analysed as examples of post-war anxieties connected with the redefinition of class and social belonging. Finally, we will look at the problems of nationality and multiculturalism from the angle of colonialism, born with the idea of the British Empire, and postcolonialism, the consequence of its downfall. In this closing part of the course we look at how the British represented themselves in the colonies on the basis of two short novels by Ruth Jhabvala and J.M Coetzee, and test the relevance of Englishness in the novel by Hanif Kureishi, which successfully combines the problems of gender and identity, while grappling with the themes of religion, ethnicity, and a sense of belonging.</w:t>
            </w:r>
          </w:p>
        </w:tc>
      </w:tr>
      <w:tr w:rsidR="00C403BB" w:rsidRPr="005440A4" w14:paraId="38D642F2" w14:textId="77777777" w:rsidTr="00113F68">
        <w:trPr>
          <w:trHeight w:val="315"/>
        </w:trPr>
        <w:tc>
          <w:tcPr>
            <w:tcW w:w="945" w:type="pct"/>
            <w:shd w:val="clear" w:color="auto" w:fill="auto"/>
          </w:tcPr>
          <w:p w14:paraId="07895A56"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55" w:type="pct"/>
            <w:shd w:val="clear" w:color="auto" w:fill="auto"/>
          </w:tcPr>
          <w:p w14:paraId="3B5B4E43" w14:textId="77777777" w:rsidR="00C403BB" w:rsidRPr="005440A4" w:rsidRDefault="00C403BB" w:rsidP="00113F68">
            <w:pPr>
              <w:autoSpaceDE w:val="0"/>
              <w:spacing w:after="0" w:line="360" w:lineRule="auto"/>
              <w:rPr>
                <w:rFonts w:eastAsia="Times New Roman" w:cs="Calibri"/>
                <w:color w:val="000000"/>
                <w:lang w:val="en-US"/>
              </w:rPr>
            </w:pPr>
          </w:p>
        </w:tc>
      </w:tr>
      <w:tr w:rsidR="00C403BB" w:rsidRPr="005440A4" w14:paraId="6D9AF638" w14:textId="77777777" w:rsidTr="00113F68">
        <w:trPr>
          <w:trHeight w:val="549"/>
        </w:trPr>
        <w:tc>
          <w:tcPr>
            <w:tcW w:w="945" w:type="pct"/>
            <w:shd w:val="clear" w:color="auto" w:fill="D3DFEE"/>
          </w:tcPr>
          <w:p w14:paraId="0ED31941" w14:textId="77777777" w:rsidR="00C403BB" w:rsidRPr="005440A4" w:rsidRDefault="00C403BB" w:rsidP="00113F68">
            <w:pPr>
              <w:jc w:val="both"/>
              <w:rPr>
                <w:rFonts w:cs="Calibri"/>
                <w:lang w:val="en-US"/>
              </w:rPr>
            </w:pPr>
            <w:r w:rsidRPr="005440A4">
              <w:rPr>
                <w:rFonts w:cs="Calibri"/>
                <w:b/>
                <w:bCs/>
                <w:lang w:val="en-US"/>
              </w:rPr>
              <w:t>Lecturer</w:t>
            </w:r>
          </w:p>
        </w:tc>
        <w:tc>
          <w:tcPr>
            <w:tcW w:w="4055" w:type="pct"/>
            <w:shd w:val="clear" w:color="auto" w:fill="D3DFEE"/>
          </w:tcPr>
          <w:p w14:paraId="537C9633" w14:textId="77777777" w:rsidR="00C403BB" w:rsidRPr="005440A4" w:rsidRDefault="00C403BB" w:rsidP="00113F68">
            <w:pPr>
              <w:jc w:val="both"/>
              <w:rPr>
                <w:rFonts w:cs="Calibri"/>
              </w:rPr>
            </w:pPr>
            <w:r>
              <w:rPr>
                <w:rFonts w:cs="Calibri"/>
              </w:rPr>
              <w:t>Prof. Agnieszka Łowczanin</w:t>
            </w:r>
          </w:p>
        </w:tc>
      </w:tr>
      <w:tr w:rsidR="00C403BB" w:rsidRPr="00C403BB" w14:paraId="6A65E8E2" w14:textId="77777777" w:rsidTr="00113F68">
        <w:trPr>
          <w:trHeight w:val="389"/>
        </w:trPr>
        <w:tc>
          <w:tcPr>
            <w:tcW w:w="945" w:type="pct"/>
            <w:shd w:val="clear" w:color="auto" w:fill="auto"/>
          </w:tcPr>
          <w:p w14:paraId="6CE4BE6C" w14:textId="77777777" w:rsidR="00C403BB" w:rsidRPr="005440A4" w:rsidRDefault="00C403BB" w:rsidP="00113F68">
            <w:pPr>
              <w:jc w:val="both"/>
              <w:rPr>
                <w:rFonts w:cs="Calibri"/>
                <w:lang w:val="en-US"/>
              </w:rPr>
            </w:pPr>
            <w:r w:rsidRPr="005440A4">
              <w:rPr>
                <w:rFonts w:cs="Calibri"/>
                <w:b/>
                <w:bCs/>
                <w:lang w:val="en-US"/>
              </w:rPr>
              <w:t>Contact</w:t>
            </w:r>
          </w:p>
        </w:tc>
        <w:tc>
          <w:tcPr>
            <w:tcW w:w="4055" w:type="pct"/>
            <w:shd w:val="clear" w:color="auto" w:fill="auto"/>
          </w:tcPr>
          <w:p w14:paraId="1E6A2DA6" w14:textId="77777777" w:rsidR="00C403BB" w:rsidRPr="005440A4" w:rsidRDefault="00C403BB" w:rsidP="00113F68">
            <w:pPr>
              <w:jc w:val="both"/>
              <w:rPr>
                <w:rFonts w:cs="Calibri"/>
                <w:lang w:val="en-US"/>
              </w:rPr>
            </w:pPr>
            <w:r>
              <w:rPr>
                <w:rFonts w:cs="Calibri"/>
                <w:color w:val="0000FF"/>
                <w:u w:val="single"/>
                <w:lang w:val="en-US"/>
              </w:rPr>
              <w:t>Agnieszka.lowczanin</w:t>
            </w:r>
            <w:r w:rsidRPr="005440A4">
              <w:rPr>
                <w:rFonts w:cs="Calibri"/>
                <w:color w:val="0000FF"/>
                <w:u w:val="single"/>
                <w:lang w:val="en-US"/>
              </w:rPr>
              <w:t>@uni.lodz.pl</w:t>
            </w:r>
            <w:r w:rsidRPr="005440A4">
              <w:rPr>
                <w:rFonts w:cs="Calibri"/>
                <w:lang w:val="en-US"/>
              </w:rPr>
              <w:t xml:space="preserve"> </w:t>
            </w:r>
          </w:p>
        </w:tc>
      </w:tr>
      <w:tr w:rsidR="00C403BB" w:rsidRPr="005440A4" w14:paraId="687ED0F6" w14:textId="77777777" w:rsidTr="00113F68">
        <w:trPr>
          <w:trHeight w:val="392"/>
        </w:trPr>
        <w:tc>
          <w:tcPr>
            <w:tcW w:w="945" w:type="pct"/>
            <w:shd w:val="clear" w:color="auto" w:fill="D3DFEE"/>
          </w:tcPr>
          <w:p w14:paraId="62A40D0D" w14:textId="77777777" w:rsidR="00C403BB" w:rsidRPr="005440A4" w:rsidRDefault="00C403BB" w:rsidP="00113F68">
            <w:pPr>
              <w:jc w:val="both"/>
              <w:rPr>
                <w:rFonts w:cs="Calibri"/>
                <w:lang w:val="en-US"/>
              </w:rPr>
            </w:pPr>
            <w:r w:rsidRPr="005440A4">
              <w:rPr>
                <w:rFonts w:cs="Calibri"/>
                <w:b/>
                <w:bCs/>
                <w:lang w:val="en-US"/>
              </w:rPr>
              <w:t>USOS code</w:t>
            </w:r>
          </w:p>
        </w:tc>
        <w:tc>
          <w:tcPr>
            <w:tcW w:w="4055" w:type="pct"/>
            <w:shd w:val="clear" w:color="auto" w:fill="D3DFEE"/>
          </w:tcPr>
          <w:p w14:paraId="4A959B97" w14:textId="77777777" w:rsidR="00C403BB" w:rsidRPr="005440A4" w:rsidRDefault="00C403BB" w:rsidP="00113F68">
            <w:pPr>
              <w:jc w:val="both"/>
              <w:rPr>
                <w:rFonts w:cs="Calibri"/>
                <w:lang w:val="en-US"/>
              </w:rPr>
            </w:pPr>
          </w:p>
        </w:tc>
      </w:tr>
      <w:tr w:rsidR="00C403BB" w:rsidRPr="005440A4" w14:paraId="43DA9FBF" w14:textId="77777777" w:rsidTr="00113F68">
        <w:trPr>
          <w:trHeight w:val="428"/>
        </w:trPr>
        <w:tc>
          <w:tcPr>
            <w:tcW w:w="945" w:type="pct"/>
            <w:shd w:val="clear" w:color="auto" w:fill="auto"/>
          </w:tcPr>
          <w:p w14:paraId="642356CA" w14:textId="77777777" w:rsidR="00C403BB" w:rsidRPr="005440A4" w:rsidRDefault="00C403BB" w:rsidP="00113F68">
            <w:pPr>
              <w:jc w:val="both"/>
              <w:rPr>
                <w:rFonts w:cs="Calibri"/>
                <w:lang w:val="en-GB"/>
              </w:rPr>
            </w:pPr>
            <w:r w:rsidRPr="005440A4">
              <w:rPr>
                <w:rFonts w:cs="Calibri"/>
                <w:b/>
                <w:bCs/>
                <w:lang w:val="en-US"/>
              </w:rPr>
              <w:t>Literature</w:t>
            </w:r>
          </w:p>
        </w:tc>
        <w:tc>
          <w:tcPr>
            <w:tcW w:w="4055" w:type="pct"/>
            <w:shd w:val="clear" w:color="auto" w:fill="auto"/>
          </w:tcPr>
          <w:p w14:paraId="3AC57307" w14:textId="77777777" w:rsidR="00C403BB" w:rsidRPr="005440A4" w:rsidRDefault="00C403BB" w:rsidP="00113F68">
            <w:pPr>
              <w:ind w:left="33"/>
              <w:contextualSpacing/>
              <w:jc w:val="both"/>
              <w:rPr>
                <w:rFonts w:eastAsia="Times New Roman" w:cs="Calibri"/>
              </w:rPr>
            </w:pPr>
          </w:p>
        </w:tc>
      </w:tr>
      <w:tr w:rsidR="00C403BB" w:rsidRPr="005440A4" w14:paraId="286C299D" w14:textId="77777777" w:rsidTr="00113F68">
        <w:trPr>
          <w:trHeight w:val="450"/>
        </w:trPr>
        <w:tc>
          <w:tcPr>
            <w:tcW w:w="945" w:type="pct"/>
            <w:shd w:val="clear" w:color="auto" w:fill="D3DFEE"/>
          </w:tcPr>
          <w:p w14:paraId="352F31D0" w14:textId="77777777" w:rsidR="00C403BB" w:rsidRPr="005440A4" w:rsidRDefault="00C403BB" w:rsidP="00113F68">
            <w:pPr>
              <w:jc w:val="both"/>
              <w:rPr>
                <w:rFonts w:cs="Calibri"/>
                <w:lang w:val="en-US"/>
              </w:rPr>
            </w:pPr>
            <w:r w:rsidRPr="005440A4">
              <w:rPr>
                <w:rFonts w:cs="Calibri"/>
                <w:b/>
                <w:bCs/>
                <w:lang w:val="en-US"/>
              </w:rPr>
              <w:t>Timetable:</w:t>
            </w:r>
          </w:p>
        </w:tc>
        <w:tc>
          <w:tcPr>
            <w:tcW w:w="4055" w:type="pct"/>
            <w:shd w:val="clear" w:color="auto" w:fill="D3DFEE"/>
          </w:tcPr>
          <w:p w14:paraId="6E96C0B7" w14:textId="77777777" w:rsidR="00C403BB" w:rsidRPr="005440A4" w:rsidRDefault="00C403BB" w:rsidP="00113F68">
            <w:pPr>
              <w:jc w:val="both"/>
              <w:rPr>
                <w:rFonts w:cs="Calibri"/>
                <w:bCs/>
                <w:lang w:val="en-US"/>
              </w:rPr>
            </w:pPr>
            <w:r>
              <w:rPr>
                <w:rFonts w:cs="Calibri"/>
                <w:bCs/>
                <w:lang w:val="en-US"/>
              </w:rPr>
              <w:t>Tuesday, 13.30-15.00 [0.06]</w:t>
            </w:r>
          </w:p>
        </w:tc>
      </w:tr>
    </w:tbl>
    <w:p w14:paraId="58852CB2" w14:textId="77777777" w:rsidR="00C403BB" w:rsidRDefault="00C403BB" w:rsidP="00C403BB">
      <w:pPr>
        <w:spacing w:after="0" w:line="240" w:lineRule="auto"/>
        <w:rPr>
          <w:rFonts w:cs="Calibri"/>
        </w:rPr>
      </w:pPr>
    </w:p>
    <w:p w14:paraId="08109F81" w14:textId="77777777" w:rsidR="00C403BB" w:rsidRDefault="00C403BB" w:rsidP="00C403BB">
      <w:pPr>
        <w:spacing w:after="0" w:line="240" w:lineRule="auto"/>
        <w:rPr>
          <w:rFonts w:cs="Calibri"/>
        </w:rPr>
      </w:pP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8045"/>
      </w:tblGrid>
      <w:tr w:rsidR="00C403BB" w:rsidRPr="005440A4" w14:paraId="7D24CE97" w14:textId="77777777" w:rsidTr="00113F68">
        <w:trPr>
          <w:trHeight w:val="497"/>
        </w:trPr>
        <w:tc>
          <w:tcPr>
            <w:tcW w:w="945" w:type="pct"/>
            <w:shd w:val="clear" w:color="auto" w:fill="4F81BD"/>
          </w:tcPr>
          <w:p w14:paraId="00C3CE7D" w14:textId="77777777" w:rsidR="00C403BB" w:rsidRPr="005440A4" w:rsidRDefault="00C403BB" w:rsidP="00113F68">
            <w:pPr>
              <w:jc w:val="both"/>
              <w:rPr>
                <w:rFonts w:cs="Calibri"/>
                <w:b/>
                <w:lang w:val="en-GB"/>
              </w:rPr>
            </w:pPr>
            <w:r w:rsidRPr="005440A4">
              <w:rPr>
                <w:rFonts w:cs="Calibri"/>
                <w:b/>
                <w:bCs/>
                <w:color w:val="FFFFFF"/>
                <w:lang w:val="en-GB"/>
              </w:rPr>
              <w:t>Course title</w:t>
            </w:r>
          </w:p>
        </w:tc>
        <w:tc>
          <w:tcPr>
            <w:tcW w:w="4055" w:type="pct"/>
            <w:shd w:val="clear" w:color="auto" w:fill="4F81BD"/>
          </w:tcPr>
          <w:p w14:paraId="72D554D8" w14:textId="77777777" w:rsidR="00C403BB" w:rsidRPr="005440A4" w:rsidRDefault="00C403BB" w:rsidP="00113F68">
            <w:pPr>
              <w:jc w:val="both"/>
              <w:rPr>
                <w:rFonts w:cs="Calibri"/>
                <w:b/>
                <w:bCs/>
                <w:color w:val="FFFFFF"/>
                <w:lang w:val="en-US"/>
              </w:rPr>
            </w:pPr>
            <w:r w:rsidRPr="004B6833">
              <w:rPr>
                <w:rFonts w:cs="Calibri"/>
                <w:b/>
                <w:bCs/>
                <w:color w:val="FFFFFF"/>
                <w:lang w:val="en-US"/>
              </w:rPr>
              <w:t>Queer Literature and Theory</w:t>
            </w:r>
          </w:p>
        </w:tc>
      </w:tr>
      <w:tr w:rsidR="00C403BB" w:rsidRPr="005440A4" w14:paraId="4D810F8B" w14:textId="77777777" w:rsidTr="00113F68">
        <w:trPr>
          <w:trHeight w:val="366"/>
        </w:trPr>
        <w:tc>
          <w:tcPr>
            <w:tcW w:w="945" w:type="pct"/>
            <w:shd w:val="clear" w:color="auto" w:fill="D3DFEE"/>
          </w:tcPr>
          <w:p w14:paraId="0816606F" w14:textId="77777777" w:rsidR="00C403BB" w:rsidRPr="005440A4" w:rsidRDefault="00C403BB" w:rsidP="00113F68">
            <w:pPr>
              <w:jc w:val="both"/>
              <w:rPr>
                <w:rFonts w:cs="Calibri"/>
                <w:lang w:val="en-US"/>
              </w:rPr>
            </w:pPr>
            <w:r w:rsidRPr="005440A4">
              <w:rPr>
                <w:rFonts w:cs="Calibri"/>
                <w:b/>
                <w:bCs/>
                <w:lang w:val="en-GB"/>
              </w:rPr>
              <w:t>Form*</w:t>
            </w:r>
          </w:p>
        </w:tc>
        <w:tc>
          <w:tcPr>
            <w:tcW w:w="4055" w:type="pct"/>
            <w:shd w:val="clear" w:color="auto" w:fill="D3DFEE"/>
          </w:tcPr>
          <w:p w14:paraId="5D7E3340"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32C71BAB" w14:textId="77777777" w:rsidTr="00113F68">
        <w:trPr>
          <w:trHeight w:val="272"/>
        </w:trPr>
        <w:tc>
          <w:tcPr>
            <w:tcW w:w="945" w:type="pct"/>
            <w:shd w:val="clear" w:color="auto" w:fill="auto"/>
          </w:tcPr>
          <w:p w14:paraId="6B3E138C" w14:textId="77777777" w:rsidR="00C403BB" w:rsidRPr="005440A4" w:rsidRDefault="00C403BB" w:rsidP="00113F68">
            <w:pPr>
              <w:jc w:val="both"/>
              <w:rPr>
                <w:rFonts w:cs="Calibri"/>
                <w:lang w:val="en-US"/>
              </w:rPr>
            </w:pPr>
            <w:r w:rsidRPr="005440A4">
              <w:rPr>
                <w:rFonts w:cs="Calibri"/>
                <w:b/>
                <w:bCs/>
                <w:lang w:val="en-US"/>
              </w:rPr>
              <w:t>Level of course</w:t>
            </w:r>
          </w:p>
        </w:tc>
        <w:tc>
          <w:tcPr>
            <w:tcW w:w="4055" w:type="pct"/>
            <w:shd w:val="clear" w:color="auto" w:fill="auto"/>
          </w:tcPr>
          <w:p w14:paraId="4780C9B6"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41E8833E" w14:textId="77777777" w:rsidTr="00113F68">
        <w:trPr>
          <w:trHeight w:val="404"/>
        </w:trPr>
        <w:tc>
          <w:tcPr>
            <w:tcW w:w="945" w:type="pct"/>
            <w:shd w:val="clear" w:color="auto" w:fill="D3DFEE"/>
          </w:tcPr>
          <w:p w14:paraId="1B7D2CB7" w14:textId="77777777" w:rsidR="00C403BB" w:rsidRPr="005440A4" w:rsidRDefault="00C403BB" w:rsidP="00113F68">
            <w:pPr>
              <w:jc w:val="both"/>
              <w:rPr>
                <w:rFonts w:cs="Calibri"/>
                <w:lang w:val="en-US"/>
              </w:rPr>
            </w:pPr>
            <w:r w:rsidRPr="005440A4">
              <w:rPr>
                <w:rFonts w:cs="Calibri"/>
                <w:b/>
                <w:bCs/>
                <w:lang w:val="en-US"/>
              </w:rPr>
              <w:t>Year/semester</w:t>
            </w:r>
          </w:p>
        </w:tc>
        <w:tc>
          <w:tcPr>
            <w:tcW w:w="4055" w:type="pct"/>
            <w:shd w:val="clear" w:color="auto" w:fill="D3DFEE"/>
          </w:tcPr>
          <w:p w14:paraId="2C2927CC" w14:textId="77777777" w:rsidR="00C403BB" w:rsidRPr="005440A4" w:rsidRDefault="00C403BB" w:rsidP="00113F68">
            <w:pPr>
              <w:jc w:val="both"/>
              <w:rPr>
                <w:rFonts w:cs="Calibri"/>
                <w:b/>
                <w:lang w:val="en-GB"/>
              </w:rPr>
            </w:pPr>
            <w:r>
              <w:rPr>
                <w:rFonts w:cs="Calibri"/>
                <w:b/>
                <w:lang w:val="en-GB"/>
              </w:rPr>
              <w:t>3rd</w:t>
            </w:r>
            <w:r w:rsidRPr="005440A4">
              <w:rPr>
                <w:rFonts w:cs="Calibri"/>
                <w:b/>
                <w:lang w:val="en-GB"/>
              </w:rPr>
              <w:t xml:space="preserve"> year, summer semester </w:t>
            </w:r>
          </w:p>
        </w:tc>
      </w:tr>
      <w:tr w:rsidR="00C403BB" w:rsidRPr="005440A4" w14:paraId="4088A105" w14:textId="77777777" w:rsidTr="00113F68">
        <w:trPr>
          <w:trHeight w:val="406"/>
        </w:trPr>
        <w:tc>
          <w:tcPr>
            <w:tcW w:w="945" w:type="pct"/>
            <w:shd w:val="clear" w:color="auto" w:fill="auto"/>
          </w:tcPr>
          <w:p w14:paraId="0FFFBBF7" w14:textId="77777777" w:rsidR="00C403BB" w:rsidRPr="005440A4" w:rsidRDefault="00C403BB" w:rsidP="00113F68">
            <w:pPr>
              <w:jc w:val="both"/>
              <w:rPr>
                <w:rFonts w:cs="Calibri"/>
                <w:lang w:val="en-US"/>
              </w:rPr>
            </w:pPr>
            <w:r w:rsidRPr="005440A4">
              <w:rPr>
                <w:rFonts w:cs="Calibri"/>
                <w:b/>
                <w:bCs/>
                <w:lang w:val="en-US"/>
              </w:rPr>
              <w:lastRenderedPageBreak/>
              <w:t>ECTS</w:t>
            </w:r>
          </w:p>
        </w:tc>
        <w:tc>
          <w:tcPr>
            <w:tcW w:w="4055" w:type="pct"/>
            <w:shd w:val="clear" w:color="auto" w:fill="auto"/>
          </w:tcPr>
          <w:p w14:paraId="60DAAF6C"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341CCD5B" w14:textId="77777777" w:rsidTr="00113F68">
        <w:trPr>
          <w:trHeight w:val="688"/>
        </w:trPr>
        <w:tc>
          <w:tcPr>
            <w:tcW w:w="945" w:type="pct"/>
            <w:shd w:val="clear" w:color="auto" w:fill="D3DFEE"/>
          </w:tcPr>
          <w:p w14:paraId="54960E0A"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55" w:type="pct"/>
            <w:shd w:val="clear" w:color="auto" w:fill="D3DFEE"/>
          </w:tcPr>
          <w:p w14:paraId="1BA56B94" w14:textId="77777777" w:rsidR="00C403BB" w:rsidRPr="005440A4" w:rsidRDefault="00C403BB" w:rsidP="00113F68">
            <w:pPr>
              <w:jc w:val="both"/>
              <w:rPr>
                <w:rFonts w:cs="Calibri"/>
                <w:b/>
              </w:rPr>
            </w:pPr>
            <w:r w:rsidRPr="005440A4">
              <w:rPr>
                <w:rFonts w:cs="Calibri"/>
                <w:b/>
              </w:rPr>
              <w:t>English</w:t>
            </w:r>
          </w:p>
        </w:tc>
      </w:tr>
      <w:tr w:rsidR="00C403BB" w:rsidRPr="005440A4" w14:paraId="6D32404B" w14:textId="77777777" w:rsidTr="00113F68">
        <w:trPr>
          <w:trHeight w:val="400"/>
        </w:trPr>
        <w:tc>
          <w:tcPr>
            <w:tcW w:w="945" w:type="pct"/>
            <w:shd w:val="clear" w:color="auto" w:fill="auto"/>
          </w:tcPr>
          <w:p w14:paraId="4FFEE590" w14:textId="77777777" w:rsidR="00C403BB" w:rsidRPr="005440A4" w:rsidRDefault="00C403BB" w:rsidP="00113F68">
            <w:pPr>
              <w:jc w:val="both"/>
              <w:rPr>
                <w:rFonts w:cs="Calibri"/>
                <w:lang w:val="en-US"/>
              </w:rPr>
            </w:pPr>
            <w:r w:rsidRPr="005440A4">
              <w:rPr>
                <w:rFonts w:cs="Calibri"/>
                <w:b/>
                <w:bCs/>
                <w:lang w:val="en-US"/>
              </w:rPr>
              <w:t>No. of hours</w:t>
            </w:r>
          </w:p>
        </w:tc>
        <w:tc>
          <w:tcPr>
            <w:tcW w:w="4055" w:type="pct"/>
            <w:shd w:val="clear" w:color="auto" w:fill="auto"/>
          </w:tcPr>
          <w:p w14:paraId="00B9A66C" w14:textId="77777777" w:rsidR="00C403BB" w:rsidRPr="005440A4" w:rsidRDefault="00C403BB" w:rsidP="00113F68">
            <w:pPr>
              <w:jc w:val="both"/>
              <w:rPr>
                <w:rFonts w:cs="Calibri"/>
                <w:b/>
              </w:rPr>
            </w:pPr>
            <w:r w:rsidRPr="005440A4">
              <w:rPr>
                <w:rFonts w:cs="Calibri"/>
                <w:b/>
              </w:rPr>
              <w:t>30</w:t>
            </w:r>
          </w:p>
        </w:tc>
      </w:tr>
      <w:tr w:rsidR="00C403BB" w:rsidRPr="00C403BB" w14:paraId="32B1FD33" w14:textId="77777777" w:rsidTr="00113F68">
        <w:trPr>
          <w:trHeight w:val="824"/>
        </w:trPr>
        <w:tc>
          <w:tcPr>
            <w:tcW w:w="945" w:type="pct"/>
            <w:shd w:val="clear" w:color="auto" w:fill="D3DFEE"/>
          </w:tcPr>
          <w:p w14:paraId="3BD96CE4" w14:textId="77777777" w:rsidR="00C403BB" w:rsidRPr="005440A4" w:rsidRDefault="00C403BB" w:rsidP="00113F68">
            <w:pPr>
              <w:jc w:val="both"/>
              <w:rPr>
                <w:rFonts w:cs="Calibri"/>
                <w:b/>
                <w:bCs/>
                <w:lang w:val="en-US"/>
              </w:rPr>
            </w:pPr>
            <w:r w:rsidRPr="005440A4">
              <w:rPr>
                <w:rFonts w:cs="Calibri"/>
                <w:b/>
                <w:bCs/>
                <w:lang w:val="en-US"/>
              </w:rPr>
              <w:t>Course content</w:t>
            </w:r>
          </w:p>
          <w:p w14:paraId="1F333E92"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55" w:type="pct"/>
            <w:shd w:val="clear" w:color="auto" w:fill="D3DFEE"/>
          </w:tcPr>
          <w:p w14:paraId="0BF4356B" w14:textId="77777777" w:rsidR="00C403BB" w:rsidRPr="005440A4" w:rsidRDefault="00C403BB" w:rsidP="00113F68">
            <w:pPr>
              <w:autoSpaceDE w:val="0"/>
              <w:spacing w:after="240" w:line="240" w:lineRule="auto"/>
              <w:jc w:val="both"/>
              <w:rPr>
                <w:rFonts w:eastAsia="Times New Roman" w:cs="Calibri"/>
                <w:color w:val="000000"/>
                <w:lang w:val="en-GB"/>
              </w:rPr>
            </w:pPr>
            <w:r w:rsidRPr="004B6833">
              <w:rPr>
                <w:rFonts w:eastAsia="Times New Roman" w:cs="Calibri"/>
                <w:color w:val="000000"/>
                <w:lang w:val="en-GB"/>
              </w:rPr>
              <w:t>What is queer? The term is notoriously difficult to define. It does not offer a stable meaning, but rather contests and invites critical exploration of that which is not normative, especially in the field of gender and sexuality. This course will center upon the contemporary notion of queerness, both in critical theory and in literature, helping students understand the former and apply it in their analyses of the latter. The classes will involve reading a selection of major works by American queer writers and seminal texts from the field of queer theory.</w:t>
            </w:r>
          </w:p>
        </w:tc>
      </w:tr>
      <w:tr w:rsidR="00C403BB" w:rsidRPr="005440A4" w14:paraId="57571602" w14:textId="77777777" w:rsidTr="00113F68">
        <w:trPr>
          <w:trHeight w:val="315"/>
        </w:trPr>
        <w:tc>
          <w:tcPr>
            <w:tcW w:w="945" w:type="pct"/>
            <w:shd w:val="clear" w:color="auto" w:fill="auto"/>
          </w:tcPr>
          <w:p w14:paraId="714B5143"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4055" w:type="pct"/>
            <w:shd w:val="clear" w:color="auto" w:fill="auto"/>
          </w:tcPr>
          <w:p w14:paraId="717958F8" w14:textId="77777777" w:rsidR="00C403BB" w:rsidRPr="005440A4" w:rsidRDefault="00C403BB" w:rsidP="00113F68">
            <w:pPr>
              <w:autoSpaceDE w:val="0"/>
              <w:spacing w:after="0" w:line="360" w:lineRule="auto"/>
              <w:rPr>
                <w:rFonts w:eastAsia="Times New Roman" w:cs="Calibri"/>
                <w:color w:val="000000"/>
                <w:lang w:val="en-US"/>
              </w:rPr>
            </w:pPr>
          </w:p>
        </w:tc>
      </w:tr>
      <w:tr w:rsidR="00C403BB" w:rsidRPr="005440A4" w14:paraId="43B34FB9" w14:textId="77777777" w:rsidTr="00113F68">
        <w:trPr>
          <w:trHeight w:val="549"/>
        </w:trPr>
        <w:tc>
          <w:tcPr>
            <w:tcW w:w="945" w:type="pct"/>
            <w:shd w:val="clear" w:color="auto" w:fill="D3DFEE"/>
          </w:tcPr>
          <w:p w14:paraId="42F42491" w14:textId="77777777" w:rsidR="00C403BB" w:rsidRPr="005440A4" w:rsidRDefault="00C403BB" w:rsidP="00113F68">
            <w:pPr>
              <w:jc w:val="both"/>
              <w:rPr>
                <w:rFonts w:cs="Calibri"/>
                <w:lang w:val="en-US"/>
              </w:rPr>
            </w:pPr>
            <w:r w:rsidRPr="005440A4">
              <w:rPr>
                <w:rFonts w:cs="Calibri"/>
                <w:b/>
                <w:bCs/>
                <w:lang w:val="en-US"/>
              </w:rPr>
              <w:t>Lecturer</w:t>
            </w:r>
          </w:p>
        </w:tc>
        <w:tc>
          <w:tcPr>
            <w:tcW w:w="4055" w:type="pct"/>
            <w:shd w:val="clear" w:color="auto" w:fill="D3DFEE"/>
          </w:tcPr>
          <w:p w14:paraId="2B2BA059" w14:textId="77777777" w:rsidR="00C403BB" w:rsidRPr="005440A4" w:rsidRDefault="00C403BB" w:rsidP="00113F68">
            <w:pPr>
              <w:jc w:val="both"/>
              <w:rPr>
                <w:rFonts w:cs="Calibri"/>
              </w:rPr>
            </w:pPr>
            <w:r>
              <w:rPr>
                <w:rFonts w:cs="Calibri"/>
              </w:rPr>
              <w:t>Dr Jarosław Milewski</w:t>
            </w:r>
          </w:p>
        </w:tc>
      </w:tr>
      <w:tr w:rsidR="00C403BB" w:rsidRPr="00C403BB" w14:paraId="4FCA4B3E" w14:textId="77777777" w:rsidTr="00113F68">
        <w:trPr>
          <w:trHeight w:val="389"/>
        </w:trPr>
        <w:tc>
          <w:tcPr>
            <w:tcW w:w="945" w:type="pct"/>
            <w:shd w:val="clear" w:color="auto" w:fill="auto"/>
          </w:tcPr>
          <w:p w14:paraId="51063A6E" w14:textId="77777777" w:rsidR="00C403BB" w:rsidRPr="005440A4" w:rsidRDefault="00C403BB" w:rsidP="00113F68">
            <w:pPr>
              <w:jc w:val="both"/>
              <w:rPr>
                <w:rFonts w:cs="Calibri"/>
                <w:lang w:val="en-US"/>
              </w:rPr>
            </w:pPr>
            <w:r w:rsidRPr="005440A4">
              <w:rPr>
                <w:rFonts w:cs="Calibri"/>
                <w:b/>
                <w:bCs/>
                <w:lang w:val="en-US"/>
              </w:rPr>
              <w:t>Contact</w:t>
            </w:r>
          </w:p>
        </w:tc>
        <w:tc>
          <w:tcPr>
            <w:tcW w:w="4055" w:type="pct"/>
            <w:shd w:val="clear" w:color="auto" w:fill="auto"/>
          </w:tcPr>
          <w:p w14:paraId="76FC8013" w14:textId="77777777" w:rsidR="00C403BB" w:rsidRPr="005440A4" w:rsidRDefault="00C403BB" w:rsidP="00113F68">
            <w:pPr>
              <w:jc w:val="both"/>
              <w:rPr>
                <w:rFonts w:cs="Calibri"/>
                <w:lang w:val="en-US"/>
              </w:rPr>
            </w:pPr>
            <w:r>
              <w:rPr>
                <w:rFonts w:cs="Calibri"/>
                <w:color w:val="0000FF"/>
                <w:u w:val="single"/>
                <w:lang w:val="en-US"/>
              </w:rPr>
              <w:t>Jaroslaw.milewski</w:t>
            </w:r>
            <w:r w:rsidRPr="005440A4">
              <w:rPr>
                <w:rFonts w:cs="Calibri"/>
                <w:color w:val="0000FF"/>
                <w:u w:val="single"/>
                <w:lang w:val="en-US"/>
              </w:rPr>
              <w:t>@uni.lodz.pl</w:t>
            </w:r>
            <w:r w:rsidRPr="005440A4">
              <w:rPr>
                <w:rFonts w:cs="Calibri"/>
                <w:lang w:val="en-US"/>
              </w:rPr>
              <w:t xml:space="preserve"> </w:t>
            </w:r>
          </w:p>
        </w:tc>
      </w:tr>
      <w:tr w:rsidR="00C403BB" w:rsidRPr="005440A4" w14:paraId="2A65EF66" w14:textId="77777777" w:rsidTr="00113F68">
        <w:trPr>
          <w:trHeight w:val="392"/>
        </w:trPr>
        <w:tc>
          <w:tcPr>
            <w:tcW w:w="945" w:type="pct"/>
            <w:shd w:val="clear" w:color="auto" w:fill="D3DFEE"/>
          </w:tcPr>
          <w:p w14:paraId="1EB56A8F" w14:textId="77777777" w:rsidR="00C403BB" w:rsidRPr="005440A4" w:rsidRDefault="00C403BB" w:rsidP="00113F68">
            <w:pPr>
              <w:jc w:val="both"/>
              <w:rPr>
                <w:rFonts w:cs="Calibri"/>
                <w:lang w:val="en-US"/>
              </w:rPr>
            </w:pPr>
            <w:r w:rsidRPr="005440A4">
              <w:rPr>
                <w:rFonts w:cs="Calibri"/>
                <w:b/>
                <w:bCs/>
                <w:lang w:val="en-US"/>
              </w:rPr>
              <w:t>USOS code</w:t>
            </w:r>
          </w:p>
        </w:tc>
        <w:tc>
          <w:tcPr>
            <w:tcW w:w="4055" w:type="pct"/>
            <w:shd w:val="clear" w:color="auto" w:fill="D3DFEE"/>
          </w:tcPr>
          <w:p w14:paraId="30C5AC0B" w14:textId="77777777" w:rsidR="00C403BB" w:rsidRPr="005440A4" w:rsidRDefault="00C403BB" w:rsidP="00113F68">
            <w:pPr>
              <w:jc w:val="both"/>
              <w:rPr>
                <w:rFonts w:cs="Calibri"/>
                <w:lang w:val="en-US"/>
              </w:rPr>
            </w:pPr>
          </w:p>
        </w:tc>
      </w:tr>
      <w:tr w:rsidR="00C403BB" w:rsidRPr="005440A4" w14:paraId="4CD0551F" w14:textId="77777777" w:rsidTr="00113F68">
        <w:trPr>
          <w:trHeight w:val="428"/>
        </w:trPr>
        <w:tc>
          <w:tcPr>
            <w:tcW w:w="945" w:type="pct"/>
            <w:shd w:val="clear" w:color="auto" w:fill="auto"/>
          </w:tcPr>
          <w:p w14:paraId="239DE7E2" w14:textId="77777777" w:rsidR="00C403BB" w:rsidRPr="005440A4" w:rsidRDefault="00C403BB" w:rsidP="00113F68">
            <w:pPr>
              <w:jc w:val="both"/>
              <w:rPr>
                <w:rFonts w:cs="Calibri"/>
                <w:lang w:val="en-GB"/>
              </w:rPr>
            </w:pPr>
            <w:r w:rsidRPr="005440A4">
              <w:rPr>
                <w:rFonts w:cs="Calibri"/>
                <w:b/>
                <w:bCs/>
                <w:lang w:val="en-US"/>
              </w:rPr>
              <w:t>Literature</w:t>
            </w:r>
          </w:p>
        </w:tc>
        <w:tc>
          <w:tcPr>
            <w:tcW w:w="4055" w:type="pct"/>
            <w:shd w:val="clear" w:color="auto" w:fill="auto"/>
          </w:tcPr>
          <w:p w14:paraId="7BD59C0B" w14:textId="77777777" w:rsidR="00C403BB" w:rsidRPr="005440A4" w:rsidRDefault="00C403BB" w:rsidP="00113F68">
            <w:pPr>
              <w:ind w:left="33"/>
              <w:contextualSpacing/>
              <w:jc w:val="both"/>
              <w:rPr>
                <w:rFonts w:eastAsia="Times New Roman" w:cs="Calibri"/>
              </w:rPr>
            </w:pPr>
          </w:p>
        </w:tc>
      </w:tr>
      <w:tr w:rsidR="00C403BB" w:rsidRPr="005440A4" w14:paraId="17ACBA70" w14:textId="77777777" w:rsidTr="00113F68">
        <w:trPr>
          <w:trHeight w:val="450"/>
        </w:trPr>
        <w:tc>
          <w:tcPr>
            <w:tcW w:w="945" w:type="pct"/>
            <w:shd w:val="clear" w:color="auto" w:fill="D3DFEE"/>
          </w:tcPr>
          <w:p w14:paraId="6F5E5B4E" w14:textId="77777777" w:rsidR="00C403BB" w:rsidRPr="005440A4" w:rsidRDefault="00C403BB" w:rsidP="00113F68">
            <w:pPr>
              <w:jc w:val="both"/>
              <w:rPr>
                <w:rFonts w:cs="Calibri"/>
                <w:lang w:val="en-US"/>
              </w:rPr>
            </w:pPr>
            <w:r w:rsidRPr="005440A4">
              <w:rPr>
                <w:rFonts w:cs="Calibri"/>
                <w:b/>
                <w:bCs/>
                <w:lang w:val="en-US"/>
              </w:rPr>
              <w:t>Timetable:</w:t>
            </w:r>
          </w:p>
        </w:tc>
        <w:tc>
          <w:tcPr>
            <w:tcW w:w="4055" w:type="pct"/>
            <w:shd w:val="clear" w:color="auto" w:fill="D3DFEE"/>
          </w:tcPr>
          <w:p w14:paraId="11E19F66" w14:textId="77777777" w:rsidR="00C403BB" w:rsidRPr="005440A4" w:rsidRDefault="00C403BB" w:rsidP="00113F68">
            <w:pPr>
              <w:jc w:val="both"/>
              <w:rPr>
                <w:rFonts w:cs="Calibri"/>
                <w:bCs/>
                <w:lang w:val="en-US"/>
              </w:rPr>
            </w:pPr>
            <w:r>
              <w:rPr>
                <w:rFonts w:cs="Calibri"/>
                <w:bCs/>
                <w:lang w:val="en-US"/>
              </w:rPr>
              <w:t>Tuesday, 13.30-15.00 [-04]</w:t>
            </w:r>
          </w:p>
        </w:tc>
      </w:tr>
    </w:tbl>
    <w:p w14:paraId="58791EDF" w14:textId="77777777" w:rsidR="00C403BB" w:rsidRPr="005440A4" w:rsidRDefault="00C403BB" w:rsidP="00C403BB">
      <w:pPr>
        <w:spacing w:after="0" w:line="240" w:lineRule="auto"/>
        <w:rPr>
          <w:rFonts w:cs="Calibri"/>
        </w:rPr>
      </w:pPr>
    </w:p>
    <w:p w14:paraId="39A23617" w14:textId="77777777" w:rsidR="00C403BB" w:rsidRPr="005440A4" w:rsidRDefault="00C403BB" w:rsidP="00C403BB">
      <w:pPr>
        <w:spacing w:after="0" w:line="240" w:lineRule="auto"/>
        <w:rPr>
          <w:rFonts w:cs="Calibri"/>
        </w:rPr>
      </w:pP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5"/>
        <w:gridCol w:w="8045"/>
      </w:tblGrid>
      <w:tr w:rsidR="00C403BB" w:rsidRPr="005440A4" w14:paraId="07753207" w14:textId="77777777" w:rsidTr="00113F68">
        <w:trPr>
          <w:trHeight w:val="708"/>
        </w:trPr>
        <w:tc>
          <w:tcPr>
            <w:tcW w:w="945" w:type="pct"/>
            <w:shd w:val="clear" w:color="auto" w:fill="4F81BD"/>
          </w:tcPr>
          <w:p w14:paraId="1F01EB78" w14:textId="77777777" w:rsidR="00C403BB" w:rsidRPr="005440A4" w:rsidRDefault="00C403BB" w:rsidP="00113F68">
            <w:pPr>
              <w:jc w:val="both"/>
              <w:rPr>
                <w:rFonts w:cs="Calibri"/>
                <w:b/>
                <w:bCs/>
                <w:color w:val="FFFFFF"/>
                <w:lang w:val="en-GB"/>
              </w:rPr>
            </w:pPr>
            <w:r w:rsidRPr="005440A4">
              <w:rPr>
                <w:rFonts w:cs="Calibri"/>
                <w:b/>
                <w:bCs/>
                <w:color w:val="FFFFFF"/>
                <w:lang w:val="en-GB"/>
              </w:rPr>
              <w:t>Course title</w:t>
            </w:r>
          </w:p>
          <w:p w14:paraId="27B32FA4" w14:textId="77777777" w:rsidR="00C403BB" w:rsidRPr="005440A4" w:rsidRDefault="00C403BB" w:rsidP="00113F68">
            <w:pPr>
              <w:jc w:val="both"/>
              <w:rPr>
                <w:rFonts w:cs="Calibri"/>
                <w:b/>
                <w:lang w:val="en-GB"/>
              </w:rPr>
            </w:pPr>
          </w:p>
        </w:tc>
        <w:tc>
          <w:tcPr>
            <w:tcW w:w="4055" w:type="pct"/>
            <w:shd w:val="clear" w:color="auto" w:fill="4F81BD"/>
          </w:tcPr>
          <w:p w14:paraId="20376046" w14:textId="77777777" w:rsidR="00C403BB" w:rsidRPr="005440A4" w:rsidRDefault="00C403BB" w:rsidP="00113F68">
            <w:pPr>
              <w:jc w:val="both"/>
              <w:rPr>
                <w:rFonts w:cs="Calibri"/>
                <w:b/>
                <w:bCs/>
                <w:color w:val="FFFFFF"/>
                <w:lang w:val="en-US"/>
              </w:rPr>
            </w:pPr>
            <w:r w:rsidRPr="005440A4">
              <w:rPr>
                <w:rFonts w:cs="Calibri"/>
                <w:b/>
                <w:bCs/>
                <w:color w:val="FFFFFF"/>
                <w:lang w:val="en-US"/>
              </w:rPr>
              <w:t>Introduction to pedagogical lexicography</w:t>
            </w:r>
          </w:p>
        </w:tc>
      </w:tr>
      <w:tr w:rsidR="00C403BB" w:rsidRPr="005440A4" w14:paraId="71A649C0" w14:textId="77777777" w:rsidTr="00113F68">
        <w:trPr>
          <w:trHeight w:val="366"/>
        </w:trPr>
        <w:tc>
          <w:tcPr>
            <w:tcW w:w="945" w:type="pct"/>
            <w:shd w:val="clear" w:color="auto" w:fill="D3DFEE"/>
          </w:tcPr>
          <w:p w14:paraId="360CECCB" w14:textId="77777777" w:rsidR="00C403BB" w:rsidRPr="005440A4" w:rsidRDefault="00C403BB" w:rsidP="00113F68">
            <w:pPr>
              <w:jc w:val="both"/>
              <w:rPr>
                <w:rFonts w:cs="Calibri"/>
                <w:lang w:val="en-US"/>
              </w:rPr>
            </w:pPr>
            <w:r w:rsidRPr="005440A4">
              <w:rPr>
                <w:rFonts w:cs="Calibri"/>
                <w:b/>
                <w:bCs/>
                <w:lang w:val="en-GB"/>
              </w:rPr>
              <w:t>Form*</w:t>
            </w:r>
          </w:p>
        </w:tc>
        <w:tc>
          <w:tcPr>
            <w:tcW w:w="4055" w:type="pct"/>
            <w:shd w:val="clear" w:color="auto" w:fill="D3DFEE"/>
          </w:tcPr>
          <w:p w14:paraId="28E4EEB4" w14:textId="77777777" w:rsidR="00C403BB" w:rsidRPr="005440A4" w:rsidRDefault="00C403BB" w:rsidP="00113F68">
            <w:pPr>
              <w:jc w:val="both"/>
              <w:rPr>
                <w:rFonts w:cs="Calibri"/>
                <w:b/>
                <w:lang w:val="en-GB"/>
              </w:rPr>
            </w:pPr>
            <w:r w:rsidRPr="005440A4">
              <w:rPr>
                <w:rFonts w:cs="Calibri"/>
                <w:b/>
                <w:lang w:val="en-GB"/>
              </w:rPr>
              <w:t>Tutorial</w:t>
            </w:r>
          </w:p>
        </w:tc>
      </w:tr>
      <w:tr w:rsidR="00C403BB" w:rsidRPr="005440A4" w14:paraId="2E5CD30B" w14:textId="77777777" w:rsidTr="00113F68">
        <w:trPr>
          <w:trHeight w:val="272"/>
        </w:trPr>
        <w:tc>
          <w:tcPr>
            <w:tcW w:w="945" w:type="pct"/>
            <w:shd w:val="clear" w:color="auto" w:fill="auto"/>
          </w:tcPr>
          <w:p w14:paraId="13684D34" w14:textId="77777777" w:rsidR="00C403BB" w:rsidRPr="005440A4" w:rsidRDefault="00C403BB" w:rsidP="00113F68">
            <w:pPr>
              <w:jc w:val="both"/>
              <w:rPr>
                <w:rFonts w:cs="Calibri"/>
                <w:lang w:val="en-US"/>
              </w:rPr>
            </w:pPr>
            <w:r w:rsidRPr="005440A4">
              <w:rPr>
                <w:rFonts w:cs="Calibri"/>
                <w:b/>
                <w:bCs/>
                <w:lang w:val="en-US"/>
              </w:rPr>
              <w:t>Level of course</w:t>
            </w:r>
          </w:p>
        </w:tc>
        <w:tc>
          <w:tcPr>
            <w:tcW w:w="4055" w:type="pct"/>
            <w:shd w:val="clear" w:color="auto" w:fill="auto"/>
          </w:tcPr>
          <w:p w14:paraId="23668082" w14:textId="77777777" w:rsidR="00C403BB" w:rsidRPr="005440A4" w:rsidRDefault="00C403BB" w:rsidP="00113F68">
            <w:pPr>
              <w:jc w:val="both"/>
              <w:rPr>
                <w:rFonts w:cs="Calibri"/>
                <w:b/>
                <w:lang w:val="en-GB"/>
              </w:rPr>
            </w:pPr>
            <w:r w:rsidRPr="005440A4">
              <w:rPr>
                <w:rFonts w:cs="Calibri"/>
                <w:b/>
                <w:lang w:val="en-GB"/>
              </w:rPr>
              <w:t>BA</w:t>
            </w:r>
          </w:p>
        </w:tc>
      </w:tr>
      <w:tr w:rsidR="00C403BB" w:rsidRPr="005440A4" w14:paraId="54693775" w14:textId="77777777" w:rsidTr="00113F68">
        <w:trPr>
          <w:trHeight w:val="404"/>
        </w:trPr>
        <w:tc>
          <w:tcPr>
            <w:tcW w:w="945" w:type="pct"/>
            <w:shd w:val="clear" w:color="auto" w:fill="D3DFEE"/>
          </w:tcPr>
          <w:p w14:paraId="3A192257" w14:textId="77777777" w:rsidR="00C403BB" w:rsidRPr="005440A4" w:rsidRDefault="00C403BB" w:rsidP="00113F68">
            <w:pPr>
              <w:jc w:val="both"/>
              <w:rPr>
                <w:rFonts w:cs="Calibri"/>
                <w:lang w:val="en-US"/>
              </w:rPr>
            </w:pPr>
            <w:r w:rsidRPr="005440A4">
              <w:rPr>
                <w:rFonts w:cs="Calibri"/>
                <w:b/>
                <w:bCs/>
                <w:lang w:val="en-US"/>
              </w:rPr>
              <w:t>Year/semester</w:t>
            </w:r>
          </w:p>
        </w:tc>
        <w:tc>
          <w:tcPr>
            <w:tcW w:w="4055" w:type="pct"/>
            <w:shd w:val="clear" w:color="auto" w:fill="D3DFEE"/>
          </w:tcPr>
          <w:p w14:paraId="7147392C"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50ECCCA0" w14:textId="77777777" w:rsidTr="00113F68">
        <w:trPr>
          <w:trHeight w:val="406"/>
        </w:trPr>
        <w:tc>
          <w:tcPr>
            <w:tcW w:w="945" w:type="pct"/>
            <w:shd w:val="clear" w:color="auto" w:fill="auto"/>
          </w:tcPr>
          <w:p w14:paraId="638161B0" w14:textId="77777777" w:rsidR="00C403BB" w:rsidRPr="005440A4" w:rsidRDefault="00C403BB" w:rsidP="00113F68">
            <w:pPr>
              <w:jc w:val="both"/>
              <w:rPr>
                <w:rFonts w:cs="Calibri"/>
                <w:lang w:val="en-US"/>
              </w:rPr>
            </w:pPr>
            <w:r w:rsidRPr="005440A4">
              <w:rPr>
                <w:rFonts w:cs="Calibri"/>
                <w:b/>
                <w:bCs/>
                <w:lang w:val="en-US"/>
              </w:rPr>
              <w:t>ECTS</w:t>
            </w:r>
          </w:p>
        </w:tc>
        <w:tc>
          <w:tcPr>
            <w:tcW w:w="4055" w:type="pct"/>
            <w:shd w:val="clear" w:color="auto" w:fill="auto"/>
          </w:tcPr>
          <w:p w14:paraId="758D8323" w14:textId="77777777" w:rsidR="00C403BB" w:rsidRPr="005440A4" w:rsidRDefault="00C403BB" w:rsidP="00113F68">
            <w:pPr>
              <w:jc w:val="both"/>
              <w:rPr>
                <w:rFonts w:cs="Calibri"/>
                <w:b/>
                <w:lang w:val="en-US"/>
              </w:rPr>
            </w:pPr>
            <w:r w:rsidRPr="005440A4">
              <w:rPr>
                <w:rFonts w:cs="Calibri"/>
                <w:b/>
                <w:lang w:val="en-US"/>
              </w:rPr>
              <w:t>5</w:t>
            </w:r>
          </w:p>
        </w:tc>
      </w:tr>
      <w:tr w:rsidR="00C403BB" w:rsidRPr="005440A4" w14:paraId="1BED91F1" w14:textId="77777777" w:rsidTr="00113F68">
        <w:trPr>
          <w:trHeight w:val="688"/>
        </w:trPr>
        <w:tc>
          <w:tcPr>
            <w:tcW w:w="945" w:type="pct"/>
            <w:shd w:val="clear" w:color="auto" w:fill="D3DFEE"/>
          </w:tcPr>
          <w:p w14:paraId="2772FA28"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4055" w:type="pct"/>
            <w:shd w:val="clear" w:color="auto" w:fill="D3DFEE"/>
          </w:tcPr>
          <w:p w14:paraId="00F396D1" w14:textId="77777777" w:rsidR="00C403BB" w:rsidRPr="005440A4" w:rsidRDefault="00C403BB" w:rsidP="00113F68">
            <w:pPr>
              <w:jc w:val="both"/>
              <w:rPr>
                <w:rFonts w:cs="Calibri"/>
                <w:b/>
              </w:rPr>
            </w:pPr>
            <w:r w:rsidRPr="005440A4">
              <w:rPr>
                <w:rFonts w:cs="Calibri"/>
                <w:b/>
              </w:rPr>
              <w:t>English</w:t>
            </w:r>
          </w:p>
        </w:tc>
      </w:tr>
      <w:tr w:rsidR="00C403BB" w:rsidRPr="005440A4" w14:paraId="13EC481A" w14:textId="77777777" w:rsidTr="00113F68">
        <w:trPr>
          <w:trHeight w:val="400"/>
        </w:trPr>
        <w:tc>
          <w:tcPr>
            <w:tcW w:w="945" w:type="pct"/>
            <w:shd w:val="clear" w:color="auto" w:fill="auto"/>
          </w:tcPr>
          <w:p w14:paraId="04047F01" w14:textId="77777777" w:rsidR="00C403BB" w:rsidRPr="005440A4" w:rsidRDefault="00C403BB" w:rsidP="00113F68">
            <w:pPr>
              <w:jc w:val="both"/>
              <w:rPr>
                <w:rFonts w:cs="Calibri"/>
                <w:lang w:val="en-US"/>
              </w:rPr>
            </w:pPr>
            <w:r w:rsidRPr="005440A4">
              <w:rPr>
                <w:rFonts w:cs="Calibri"/>
                <w:b/>
                <w:bCs/>
                <w:lang w:val="en-US"/>
              </w:rPr>
              <w:t>No. of hours</w:t>
            </w:r>
          </w:p>
        </w:tc>
        <w:tc>
          <w:tcPr>
            <w:tcW w:w="4055" w:type="pct"/>
            <w:shd w:val="clear" w:color="auto" w:fill="auto"/>
          </w:tcPr>
          <w:p w14:paraId="3B890E09" w14:textId="77777777" w:rsidR="00C403BB" w:rsidRPr="005440A4" w:rsidRDefault="00C403BB" w:rsidP="00113F68">
            <w:pPr>
              <w:jc w:val="both"/>
              <w:rPr>
                <w:rFonts w:cs="Calibri"/>
                <w:b/>
              </w:rPr>
            </w:pPr>
            <w:r w:rsidRPr="005440A4">
              <w:rPr>
                <w:rFonts w:cs="Calibri"/>
                <w:b/>
              </w:rPr>
              <w:t>30</w:t>
            </w:r>
          </w:p>
        </w:tc>
      </w:tr>
      <w:tr w:rsidR="00C403BB" w:rsidRPr="00C403BB" w14:paraId="2C04BEFA" w14:textId="77777777" w:rsidTr="00113F68">
        <w:trPr>
          <w:trHeight w:val="824"/>
        </w:trPr>
        <w:tc>
          <w:tcPr>
            <w:tcW w:w="945" w:type="pct"/>
            <w:shd w:val="clear" w:color="auto" w:fill="D3DFEE"/>
          </w:tcPr>
          <w:p w14:paraId="6A96BA8D" w14:textId="77777777" w:rsidR="00C403BB" w:rsidRPr="005440A4" w:rsidRDefault="00C403BB" w:rsidP="00113F68">
            <w:pPr>
              <w:jc w:val="both"/>
              <w:rPr>
                <w:rFonts w:cs="Calibri"/>
                <w:b/>
                <w:bCs/>
                <w:lang w:val="en-US"/>
              </w:rPr>
            </w:pPr>
            <w:r w:rsidRPr="005440A4">
              <w:rPr>
                <w:rFonts w:cs="Calibri"/>
                <w:b/>
                <w:bCs/>
                <w:lang w:val="en-US"/>
              </w:rPr>
              <w:t>Course content</w:t>
            </w:r>
          </w:p>
          <w:p w14:paraId="337F9A66"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4055" w:type="pct"/>
            <w:shd w:val="clear" w:color="auto" w:fill="D3DFEE"/>
          </w:tcPr>
          <w:p w14:paraId="41531977"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The course introduces students to pedagogical lexicography. We will explore theoretical basis of the lexicographic description as well as practical aspects of dictionary building.</w:t>
            </w:r>
          </w:p>
        </w:tc>
      </w:tr>
      <w:tr w:rsidR="00C403BB" w:rsidRPr="005440A4" w14:paraId="7E03D229" w14:textId="77777777" w:rsidTr="00113F68">
        <w:trPr>
          <w:trHeight w:val="443"/>
        </w:trPr>
        <w:tc>
          <w:tcPr>
            <w:tcW w:w="945" w:type="pct"/>
            <w:shd w:val="clear" w:color="auto" w:fill="auto"/>
          </w:tcPr>
          <w:p w14:paraId="4D1F4101" w14:textId="77777777" w:rsidR="00C403BB" w:rsidRPr="005440A4" w:rsidRDefault="00C403BB" w:rsidP="00113F68">
            <w:pPr>
              <w:jc w:val="both"/>
              <w:rPr>
                <w:rFonts w:cs="Calibri"/>
                <w:lang w:val="en-US" w:eastAsia="pl-PL"/>
              </w:rPr>
            </w:pPr>
            <w:r w:rsidRPr="005440A4">
              <w:rPr>
                <w:rFonts w:cs="Calibri"/>
                <w:b/>
                <w:bCs/>
                <w:lang w:val="en-US"/>
              </w:rPr>
              <w:lastRenderedPageBreak/>
              <w:t>Assessment scheme</w:t>
            </w:r>
          </w:p>
        </w:tc>
        <w:tc>
          <w:tcPr>
            <w:tcW w:w="4055" w:type="pct"/>
            <w:shd w:val="clear" w:color="auto" w:fill="auto"/>
          </w:tcPr>
          <w:p w14:paraId="430DA871" w14:textId="77777777" w:rsidR="00C403BB" w:rsidRPr="005440A4" w:rsidRDefault="00C403BB" w:rsidP="00113F68">
            <w:pPr>
              <w:autoSpaceDE w:val="0"/>
              <w:spacing w:after="0" w:line="240" w:lineRule="auto"/>
              <w:jc w:val="both"/>
              <w:rPr>
                <w:rFonts w:eastAsia="Times New Roman" w:cs="Calibri"/>
                <w:color w:val="000000"/>
                <w:lang w:val="en-US"/>
              </w:rPr>
            </w:pPr>
          </w:p>
        </w:tc>
      </w:tr>
      <w:tr w:rsidR="00C403BB" w:rsidRPr="005440A4" w14:paraId="5B72A372" w14:textId="77777777" w:rsidTr="00113F68">
        <w:trPr>
          <w:trHeight w:val="549"/>
        </w:trPr>
        <w:tc>
          <w:tcPr>
            <w:tcW w:w="945" w:type="pct"/>
            <w:shd w:val="clear" w:color="auto" w:fill="D3DFEE"/>
          </w:tcPr>
          <w:p w14:paraId="73A26A4C" w14:textId="77777777" w:rsidR="00C403BB" w:rsidRPr="005440A4" w:rsidRDefault="00C403BB" w:rsidP="00113F68">
            <w:pPr>
              <w:jc w:val="both"/>
              <w:rPr>
                <w:rFonts w:cs="Calibri"/>
                <w:lang w:val="en-US"/>
              </w:rPr>
            </w:pPr>
            <w:r w:rsidRPr="005440A4">
              <w:rPr>
                <w:rFonts w:cs="Calibri"/>
                <w:b/>
                <w:bCs/>
                <w:lang w:val="en-US"/>
              </w:rPr>
              <w:t>Lecturer</w:t>
            </w:r>
          </w:p>
        </w:tc>
        <w:tc>
          <w:tcPr>
            <w:tcW w:w="4055" w:type="pct"/>
            <w:shd w:val="clear" w:color="auto" w:fill="D3DFEE"/>
          </w:tcPr>
          <w:p w14:paraId="38D4EC1B" w14:textId="77777777" w:rsidR="00C403BB" w:rsidRPr="005440A4" w:rsidRDefault="00C403BB" w:rsidP="00113F68">
            <w:pPr>
              <w:jc w:val="both"/>
              <w:rPr>
                <w:rFonts w:cs="Calibri"/>
              </w:rPr>
            </w:pPr>
          </w:p>
        </w:tc>
      </w:tr>
      <w:tr w:rsidR="00C403BB" w:rsidRPr="005440A4" w14:paraId="00AD98B7" w14:textId="77777777" w:rsidTr="00113F68">
        <w:trPr>
          <w:trHeight w:val="389"/>
        </w:trPr>
        <w:tc>
          <w:tcPr>
            <w:tcW w:w="945" w:type="pct"/>
            <w:shd w:val="clear" w:color="auto" w:fill="auto"/>
          </w:tcPr>
          <w:p w14:paraId="57F52BDF" w14:textId="77777777" w:rsidR="00C403BB" w:rsidRPr="005440A4" w:rsidRDefault="00C403BB" w:rsidP="00113F68">
            <w:pPr>
              <w:jc w:val="both"/>
              <w:rPr>
                <w:rFonts w:cs="Calibri"/>
                <w:lang w:val="en-US"/>
              </w:rPr>
            </w:pPr>
            <w:r w:rsidRPr="005440A4">
              <w:rPr>
                <w:rFonts w:cs="Calibri"/>
                <w:b/>
                <w:bCs/>
                <w:lang w:val="en-US"/>
              </w:rPr>
              <w:t>Contact</w:t>
            </w:r>
          </w:p>
        </w:tc>
        <w:tc>
          <w:tcPr>
            <w:tcW w:w="4055" w:type="pct"/>
            <w:shd w:val="clear" w:color="auto" w:fill="auto"/>
          </w:tcPr>
          <w:p w14:paraId="73A0F395" w14:textId="77777777" w:rsidR="00C403BB" w:rsidRPr="005440A4" w:rsidRDefault="00C403BB" w:rsidP="00113F68">
            <w:pPr>
              <w:jc w:val="both"/>
              <w:rPr>
                <w:rFonts w:cs="Calibri"/>
                <w:lang w:val="en-US"/>
              </w:rPr>
            </w:pPr>
            <w:r w:rsidRPr="005440A4">
              <w:rPr>
                <w:rFonts w:cs="Calibri"/>
                <w:lang w:val="en-US"/>
              </w:rPr>
              <w:t>Dr Marek Molenda</w:t>
            </w:r>
          </w:p>
        </w:tc>
      </w:tr>
      <w:tr w:rsidR="00C403BB" w:rsidRPr="00C403BB" w14:paraId="0A8BC0AB" w14:textId="77777777" w:rsidTr="00113F68">
        <w:trPr>
          <w:trHeight w:val="392"/>
        </w:trPr>
        <w:tc>
          <w:tcPr>
            <w:tcW w:w="945" w:type="pct"/>
            <w:shd w:val="clear" w:color="auto" w:fill="D3DFEE"/>
          </w:tcPr>
          <w:p w14:paraId="1EC84214" w14:textId="77777777" w:rsidR="00C403BB" w:rsidRPr="005440A4" w:rsidRDefault="00C403BB" w:rsidP="00113F68">
            <w:pPr>
              <w:jc w:val="both"/>
              <w:rPr>
                <w:rFonts w:cs="Calibri"/>
                <w:lang w:val="en-US"/>
              </w:rPr>
            </w:pPr>
            <w:r w:rsidRPr="005440A4">
              <w:rPr>
                <w:rFonts w:cs="Calibri"/>
                <w:b/>
                <w:bCs/>
                <w:lang w:val="en-US"/>
              </w:rPr>
              <w:t>USOS code</w:t>
            </w:r>
          </w:p>
        </w:tc>
        <w:tc>
          <w:tcPr>
            <w:tcW w:w="4055" w:type="pct"/>
            <w:shd w:val="clear" w:color="auto" w:fill="D3DFEE"/>
          </w:tcPr>
          <w:p w14:paraId="039BC972" w14:textId="77777777" w:rsidR="00C403BB" w:rsidRPr="005440A4" w:rsidRDefault="00C403BB" w:rsidP="00113F68">
            <w:pPr>
              <w:jc w:val="both"/>
              <w:rPr>
                <w:rFonts w:cs="Calibri"/>
                <w:lang w:val="en-US"/>
              </w:rPr>
            </w:pPr>
            <w:hyperlink r:id="rId82" w:history="1">
              <w:r w:rsidRPr="005440A4">
                <w:rPr>
                  <w:rFonts w:cs="Calibri"/>
                  <w:color w:val="0000FF"/>
                  <w:u w:val="single"/>
                  <w:lang w:val="en-US"/>
                </w:rPr>
                <w:t>marek.molenda@uni.lodz.pl</w:t>
              </w:r>
            </w:hyperlink>
            <w:r w:rsidRPr="005440A4">
              <w:rPr>
                <w:rFonts w:cs="Calibri"/>
                <w:lang w:val="en-US"/>
              </w:rPr>
              <w:t xml:space="preserve"> </w:t>
            </w:r>
          </w:p>
        </w:tc>
      </w:tr>
      <w:tr w:rsidR="00C403BB" w:rsidRPr="005440A4" w14:paraId="20911544" w14:textId="77777777" w:rsidTr="00113F68">
        <w:trPr>
          <w:trHeight w:val="176"/>
        </w:trPr>
        <w:tc>
          <w:tcPr>
            <w:tcW w:w="945" w:type="pct"/>
            <w:shd w:val="clear" w:color="auto" w:fill="auto"/>
          </w:tcPr>
          <w:p w14:paraId="2E6B1C54" w14:textId="77777777" w:rsidR="00C403BB" w:rsidRPr="005440A4" w:rsidRDefault="00C403BB" w:rsidP="00113F68">
            <w:pPr>
              <w:jc w:val="both"/>
              <w:rPr>
                <w:rFonts w:cs="Calibri"/>
                <w:lang w:val="en-GB"/>
              </w:rPr>
            </w:pPr>
            <w:r w:rsidRPr="005440A4">
              <w:rPr>
                <w:rFonts w:cs="Calibri"/>
                <w:b/>
                <w:bCs/>
                <w:lang w:val="en-US"/>
              </w:rPr>
              <w:t>Literature</w:t>
            </w:r>
          </w:p>
        </w:tc>
        <w:tc>
          <w:tcPr>
            <w:tcW w:w="4055" w:type="pct"/>
            <w:shd w:val="clear" w:color="auto" w:fill="auto"/>
          </w:tcPr>
          <w:p w14:paraId="5E2A8730" w14:textId="77777777" w:rsidR="00C403BB" w:rsidRPr="005440A4" w:rsidRDefault="00C403BB" w:rsidP="00113F68">
            <w:pPr>
              <w:rPr>
                <w:rFonts w:cs="Calibri"/>
                <w:i/>
                <w:lang w:val="en-US"/>
              </w:rPr>
            </w:pPr>
          </w:p>
        </w:tc>
      </w:tr>
      <w:tr w:rsidR="00C403BB" w:rsidRPr="005440A4" w14:paraId="5F45B361" w14:textId="77777777" w:rsidTr="00113F68">
        <w:trPr>
          <w:trHeight w:val="805"/>
        </w:trPr>
        <w:tc>
          <w:tcPr>
            <w:tcW w:w="945" w:type="pct"/>
            <w:shd w:val="clear" w:color="auto" w:fill="D3DFEE"/>
          </w:tcPr>
          <w:p w14:paraId="78E9A52C" w14:textId="77777777" w:rsidR="00C403BB" w:rsidRPr="005440A4" w:rsidRDefault="00C403BB" w:rsidP="00113F68">
            <w:pPr>
              <w:jc w:val="both"/>
              <w:rPr>
                <w:rFonts w:cs="Calibri"/>
                <w:lang w:val="en-US"/>
              </w:rPr>
            </w:pPr>
            <w:r w:rsidRPr="005440A4">
              <w:rPr>
                <w:rFonts w:cs="Calibri"/>
                <w:b/>
                <w:bCs/>
                <w:lang w:val="en-US"/>
              </w:rPr>
              <w:t>Timetable:</w:t>
            </w:r>
          </w:p>
        </w:tc>
        <w:tc>
          <w:tcPr>
            <w:tcW w:w="4055" w:type="pct"/>
            <w:shd w:val="clear" w:color="auto" w:fill="D3DFEE"/>
          </w:tcPr>
          <w:p w14:paraId="36727029" w14:textId="77777777" w:rsidR="00C403BB" w:rsidRPr="005440A4" w:rsidRDefault="00C403BB" w:rsidP="00113F68">
            <w:pPr>
              <w:jc w:val="both"/>
              <w:rPr>
                <w:rFonts w:cs="Calibri"/>
                <w:bCs/>
                <w:color w:val="000000"/>
                <w:lang w:val="en-US"/>
              </w:rPr>
            </w:pPr>
            <w:r>
              <w:rPr>
                <w:rFonts w:cs="Calibri"/>
                <w:bCs/>
                <w:lang w:val="en-US"/>
              </w:rPr>
              <w:t>Thur</w:t>
            </w:r>
            <w:r w:rsidRPr="005440A4">
              <w:rPr>
                <w:rFonts w:cs="Calibri"/>
                <w:bCs/>
                <w:lang w:val="en-US"/>
              </w:rPr>
              <w:t>sday, 1</w:t>
            </w:r>
            <w:r>
              <w:rPr>
                <w:rFonts w:cs="Calibri"/>
                <w:bCs/>
                <w:lang w:val="en-US"/>
              </w:rPr>
              <w:t>5</w:t>
            </w:r>
            <w:r w:rsidRPr="005440A4">
              <w:rPr>
                <w:rFonts w:cs="Calibri"/>
                <w:bCs/>
                <w:lang w:val="en-US"/>
              </w:rPr>
              <w:t>.</w:t>
            </w:r>
            <w:r>
              <w:rPr>
                <w:rFonts w:cs="Calibri"/>
                <w:bCs/>
                <w:lang w:val="en-US"/>
              </w:rPr>
              <w:t>1</w:t>
            </w:r>
            <w:r w:rsidRPr="005440A4">
              <w:rPr>
                <w:rFonts w:cs="Calibri"/>
                <w:bCs/>
                <w:lang w:val="en-US"/>
              </w:rPr>
              <w:t>5-1</w:t>
            </w:r>
            <w:r>
              <w:rPr>
                <w:rFonts w:cs="Calibri"/>
                <w:bCs/>
                <w:lang w:val="en-US"/>
              </w:rPr>
              <w:t>6</w:t>
            </w:r>
            <w:r w:rsidRPr="005440A4">
              <w:rPr>
                <w:rFonts w:cs="Calibri"/>
                <w:bCs/>
                <w:lang w:val="en-US"/>
              </w:rPr>
              <w:t>.</w:t>
            </w:r>
            <w:r>
              <w:rPr>
                <w:rFonts w:cs="Calibri"/>
                <w:bCs/>
                <w:lang w:val="en-US"/>
              </w:rPr>
              <w:t>4</w:t>
            </w:r>
            <w:r w:rsidRPr="005440A4">
              <w:rPr>
                <w:rFonts w:cs="Calibri"/>
                <w:bCs/>
                <w:lang w:val="en-US"/>
              </w:rPr>
              <w:t>5, [-25]</w:t>
            </w:r>
          </w:p>
        </w:tc>
      </w:tr>
    </w:tbl>
    <w:p w14:paraId="0FFF6BF4" w14:textId="77777777" w:rsidR="00C403BB" w:rsidRPr="005440A4" w:rsidRDefault="00C403BB" w:rsidP="00C403BB">
      <w:pPr>
        <w:spacing w:after="0" w:line="240" w:lineRule="auto"/>
        <w:rPr>
          <w:rFonts w:cs="Calibri"/>
        </w:rPr>
      </w:pPr>
    </w:p>
    <w:p w14:paraId="54DD2FB4" w14:textId="77777777" w:rsidR="00C403BB" w:rsidRPr="005440A4" w:rsidRDefault="00C403BB" w:rsidP="00C403BB">
      <w:pPr>
        <w:spacing w:after="0" w:line="240" w:lineRule="auto"/>
        <w:rPr>
          <w:rFonts w:cs="Calibri"/>
        </w:rPr>
      </w:pPr>
    </w:p>
    <w:p w14:paraId="447BF1D8" w14:textId="77777777" w:rsidR="00C403BB" w:rsidRPr="005440A4" w:rsidRDefault="00C403BB" w:rsidP="00C403BB">
      <w:pPr>
        <w:spacing w:after="0" w:line="240" w:lineRule="auto"/>
        <w:rPr>
          <w:rFonts w:cs="Calibri"/>
        </w:rPr>
      </w:pPr>
    </w:p>
    <w:tbl>
      <w:tblPr>
        <w:tblW w:w="547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74"/>
        <w:gridCol w:w="7646"/>
      </w:tblGrid>
      <w:tr w:rsidR="00C403BB" w:rsidRPr="005440A4" w14:paraId="7E4C622E" w14:textId="77777777" w:rsidTr="00113F68">
        <w:trPr>
          <w:trHeight w:val="840"/>
        </w:trPr>
        <w:tc>
          <w:tcPr>
            <w:tcW w:w="1146" w:type="pct"/>
            <w:shd w:val="clear" w:color="auto" w:fill="4F81BD"/>
          </w:tcPr>
          <w:p w14:paraId="61F9C30F" w14:textId="77777777" w:rsidR="00C403BB" w:rsidRPr="005440A4" w:rsidRDefault="00C403BB" w:rsidP="00113F68">
            <w:pPr>
              <w:jc w:val="both"/>
              <w:rPr>
                <w:rFonts w:cs="Calibri"/>
                <w:b/>
                <w:lang w:val="en-GB"/>
              </w:rPr>
            </w:pPr>
            <w:r w:rsidRPr="005440A4">
              <w:rPr>
                <w:rFonts w:cs="Calibri"/>
                <w:b/>
                <w:bCs/>
                <w:color w:val="FFFFFF"/>
                <w:lang w:val="en-GB"/>
              </w:rPr>
              <w:t>Course title</w:t>
            </w:r>
          </w:p>
        </w:tc>
        <w:tc>
          <w:tcPr>
            <w:tcW w:w="3854" w:type="pct"/>
            <w:shd w:val="clear" w:color="auto" w:fill="4F81BD"/>
          </w:tcPr>
          <w:p w14:paraId="45BCFD40" w14:textId="77777777" w:rsidR="00C403BB" w:rsidRPr="005440A4" w:rsidRDefault="00C403BB" w:rsidP="00113F68">
            <w:pPr>
              <w:ind w:left="147"/>
              <w:jc w:val="both"/>
              <w:rPr>
                <w:rFonts w:cs="Calibri"/>
                <w:b/>
                <w:bCs/>
                <w:color w:val="FFFFFF"/>
                <w:lang w:val="en-US"/>
              </w:rPr>
            </w:pPr>
            <w:r w:rsidRPr="005440A4">
              <w:rPr>
                <w:rFonts w:cs="Calibri"/>
                <w:b/>
                <w:bCs/>
                <w:color w:val="FFFFFF"/>
                <w:lang w:val="en-US"/>
              </w:rPr>
              <w:t>SOCIOLINGUISTICS</w:t>
            </w:r>
          </w:p>
        </w:tc>
      </w:tr>
      <w:tr w:rsidR="00C403BB" w:rsidRPr="005440A4" w14:paraId="2D398BB1" w14:textId="77777777" w:rsidTr="00113F68">
        <w:trPr>
          <w:trHeight w:val="366"/>
        </w:trPr>
        <w:tc>
          <w:tcPr>
            <w:tcW w:w="1146" w:type="pct"/>
            <w:shd w:val="clear" w:color="auto" w:fill="D3DFEE"/>
          </w:tcPr>
          <w:p w14:paraId="535F680F" w14:textId="77777777" w:rsidR="00C403BB" w:rsidRPr="005440A4" w:rsidRDefault="00C403BB" w:rsidP="00113F68">
            <w:pPr>
              <w:jc w:val="both"/>
              <w:rPr>
                <w:rFonts w:cs="Calibri"/>
                <w:lang w:val="en-US"/>
              </w:rPr>
            </w:pPr>
            <w:r w:rsidRPr="005440A4">
              <w:rPr>
                <w:rFonts w:cs="Calibri"/>
                <w:b/>
                <w:bCs/>
                <w:lang w:val="en-GB"/>
              </w:rPr>
              <w:t>Form*</w:t>
            </w:r>
          </w:p>
        </w:tc>
        <w:tc>
          <w:tcPr>
            <w:tcW w:w="3854" w:type="pct"/>
            <w:shd w:val="clear" w:color="auto" w:fill="D3DFEE"/>
          </w:tcPr>
          <w:p w14:paraId="0E27F047" w14:textId="77777777" w:rsidR="00C403BB" w:rsidRPr="005440A4" w:rsidRDefault="00C403BB" w:rsidP="00113F68">
            <w:pPr>
              <w:jc w:val="both"/>
              <w:rPr>
                <w:rFonts w:cs="Calibri"/>
                <w:b/>
                <w:lang w:val="en-GB"/>
              </w:rPr>
            </w:pPr>
            <w:r w:rsidRPr="005440A4">
              <w:rPr>
                <w:rFonts w:cs="Calibri"/>
                <w:b/>
                <w:lang w:val="en-GB"/>
              </w:rPr>
              <w:t>proseminar</w:t>
            </w:r>
          </w:p>
        </w:tc>
      </w:tr>
      <w:tr w:rsidR="00C403BB" w:rsidRPr="005440A4" w14:paraId="267043EA" w14:textId="77777777" w:rsidTr="00113F68">
        <w:trPr>
          <w:trHeight w:val="272"/>
        </w:trPr>
        <w:tc>
          <w:tcPr>
            <w:tcW w:w="1146" w:type="pct"/>
            <w:shd w:val="clear" w:color="auto" w:fill="auto"/>
          </w:tcPr>
          <w:p w14:paraId="13B0CC1C" w14:textId="77777777" w:rsidR="00C403BB" w:rsidRPr="005440A4" w:rsidRDefault="00C403BB" w:rsidP="00113F68">
            <w:pPr>
              <w:jc w:val="both"/>
              <w:rPr>
                <w:rFonts w:cs="Calibri"/>
                <w:lang w:val="en-US"/>
              </w:rPr>
            </w:pPr>
            <w:r w:rsidRPr="005440A4">
              <w:rPr>
                <w:rFonts w:cs="Calibri"/>
                <w:b/>
                <w:bCs/>
                <w:lang w:val="en-US"/>
              </w:rPr>
              <w:t>Level of course</w:t>
            </w:r>
          </w:p>
        </w:tc>
        <w:tc>
          <w:tcPr>
            <w:tcW w:w="3854" w:type="pct"/>
            <w:shd w:val="clear" w:color="auto" w:fill="auto"/>
          </w:tcPr>
          <w:p w14:paraId="00931A9A" w14:textId="77777777" w:rsidR="00C403BB" w:rsidRPr="005440A4" w:rsidRDefault="00C403BB" w:rsidP="00113F68">
            <w:pPr>
              <w:jc w:val="both"/>
              <w:rPr>
                <w:rFonts w:cs="Calibri"/>
                <w:b/>
                <w:lang w:val="en-GB"/>
              </w:rPr>
            </w:pPr>
            <w:r w:rsidRPr="005440A4">
              <w:rPr>
                <w:rFonts w:cs="Calibri"/>
                <w:b/>
                <w:lang w:val="en-GB"/>
              </w:rPr>
              <w:t>MA</w:t>
            </w:r>
          </w:p>
        </w:tc>
      </w:tr>
      <w:tr w:rsidR="00C403BB" w:rsidRPr="005440A4" w14:paraId="76B3D348" w14:textId="77777777" w:rsidTr="00113F68">
        <w:trPr>
          <w:trHeight w:val="404"/>
        </w:trPr>
        <w:tc>
          <w:tcPr>
            <w:tcW w:w="1146" w:type="pct"/>
            <w:shd w:val="clear" w:color="auto" w:fill="D3DFEE"/>
          </w:tcPr>
          <w:p w14:paraId="3BEA23CD" w14:textId="77777777" w:rsidR="00C403BB" w:rsidRPr="005440A4" w:rsidRDefault="00C403BB" w:rsidP="00113F68">
            <w:pPr>
              <w:jc w:val="both"/>
              <w:rPr>
                <w:rFonts w:cs="Calibri"/>
                <w:lang w:val="en-US"/>
              </w:rPr>
            </w:pPr>
            <w:r w:rsidRPr="005440A4">
              <w:rPr>
                <w:rFonts w:cs="Calibri"/>
                <w:b/>
                <w:bCs/>
                <w:lang w:val="en-US"/>
              </w:rPr>
              <w:t>Year/semester</w:t>
            </w:r>
          </w:p>
        </w:tc>
        <w:tc>
          <w:tcPr>
            <w:tcW w:w="3854" w:type="pct"/>
            <w:shd w:val="clear" w:color="auto" w:fill="D3DFEE"/>
          </w:tcPr>
          <w:p w14:paraId="206C52DE" w14:textId="77777777" w:rsidR="00C403BB" w:rsidRPr="005440A4" w:rsidRDefault="00C403BB" w:rsidP="00113F68">
            <w:pPr>
              <w:jc w:val="both"/>
              <w:rPr>
                <w:rFonts w:cs="Calibri"/>
                <w:b/>
                <w:lang w:val="en-GB"/>
              </w:rPr>
            </w:pPr>
            <w:r w:rsidRPr="005440A4">
              <w:rPr>
                <w:rFonts w:cs="Calibri"/>
                <w:b/>
                <w:lang w:val="en-GB"/>
              </w:rPr>
              <w:t>2</w:t>
            </w:r>
            <w:r w:rsidRPr="005440A4">
              <w:rPr>
                <w:rFonts w:cs="Calibri"/>
                <w:b/>
                <w:vertAlign w:val="superscript"/>
                <w:lang w:val="en-GB"/>
              </w:rPr>
              <w:t>nd</w:t>
            </w:r>
            <w:r w:rsidRPr="005440A4">
              <w:rPr>
                <w:rFonts w:cs="Calibri"/>
                <w:b/>
                <w:lang w:val="en-GB"/>
              </w:rPr>
              <w:t xml:space="preserve"> year, summer semester</w:t>
            </w:r>
          </w:p>
        </w:tc>
      </w:tr>
      <w:tr w:rsidR="00C403BB" w:rsidRPr="005440A4" w14:paraId="0AFFA49C" w14:textId="77777777" w:rsidTr="00113F68">
        <w:trPr>
          <w:trHeight w:val="406"/>
        </w:trPr>
        <w:tc>
          <w:tcPr>
            <w:tcW w:w="1146" w:type="pct"/>
            <w:shd w:val="clear" w:color="auto" w:fill="auto"/>
          </w:tcPr>
          <w:p w14:paraId="6BBD59AE" w14:textId="77777777" w:rsidR="00C403BB" w:rsidRPr="005440A4" w:rsidRDefault="00C403BB" w:rsidP="00113F68">
            <w:pPr>
              <w:jc w:val="both"/>
              <w:rPr>
                <w:rFonts w:cs="Calibri"/>
                <w:lang w:val="en-US"/>
              </w:rPr>
            </w:pPr>
            <w:r w:rsidRPr="005440A4">
              <w:rPr>
                <w:rFonts w:cs="Calibri"/>
                <w:b/>
                <w:bCs/>
                <w:lang w:val="en-US"/>
              </w:rPr>
              <w:t>ECTS</w:t>
            </w:r>
          </w:p>
        </w:tc>
        <w:tc>
          <w:tcPr>
            <w:tcW w:w="3854" w:type="pct"/>
            <w:shd w:val="clear" w:color="auto" w:fill="auto"/>
          </w:tcPr>
          <w:p w14:paraId="5A265109" w14:textId="77777777" w:rsidR="00C403BB" w:rsidRPr="005440A4" w:rsidRDefault="00C403BB" w:rsidP="00113F68">
            <w:pPr>
              <w:jc w:val="both"/>
              <w:rPr>
                <w:rFonts w:cs="Calibri"/>
                <w:b/>
                <w:lang w:val="en-US"/>
              </w:rPr>
            </w:pPr>
            <w:r w:rsidRPr="005440A4">
              <w:rPr>
                <w:rFonts w:cs="Calibri"/>
                <w:b/>
                <w:lang w:val="en-US"/>
              </w:rPr>
              <w:t>3</w:t>
            </w:r>
          </w:p>
        </w:tc>
      </w:tr>
      <w:tr w:rsidR="00C403BB" w:rsidRPr="005440A4" w14:paraId="4F380850" w14:textId="77777777" w:rsidTr="00113F68">
        <w:trPr>
          <w:trHeight w:val="688"/>
        </w:trPr>
        <w:tc>
          <w:tcPr>
            <w:tcW w:w="1146" w:type="pct"/>
            <w:shd w:val="clear" w:color="auto" w:fill="D3DFEE"/>
          </w:tcPr>
          <w:p w14:paraId="0C5A9C16" w14:textId="77777777" w:rsidR="00C403BB" w:rsidRPr="005440A4" w:rsidRDefault="00C403BB" w:rsidP="00113F68">
            <w:pPr>
              <w:jc w:val="both"/>
              <w:rPr>
                <w:rFonts w:cs="Calibri"/>
                <w:lang w:val="en-US"/>
              </w:rPr>
            </w:pPr>
            <w:r w:rsidRPr="005440A4">
              <w:rPr>
                <w:rFonts w:cs="Calibri"/>
                <w:b/>
                <w:bCs/>
                <w:lang w:val="en-US"/>
              </w:rPr>
              <w:t>Language of instruction</w:t>
            </w:r>
          </w:p>
        </w:tc>
        <w:tc>
          <w:tcPr>
            <w:tcW w:w="3854" w:type="pct"/>
            <w:shd w:val="clear" w:color="auto" w:fill="D3DFEE"/>
          </w:tcPr>
          <w:p w14:paraId="0B22C04D" w14:textId="77777777" w:rsidR="00C403BB" w:rsidRPr="005440A4" w:rsidRDefault="00C403BB" w:rsidP="00113F68">
            <w:pPr>
              <w:jc w:val="both"/>
              <w:rPr>
                <w:rFonts w:cs="Calibri"/>
                <w:b/>
              </w:rPr>
            </w:pPr>
            <w:r w:rsidRPr="005440A4">
              <w:rPr>
                <w:rFonts w:cs="Calibri"/>
                <w:b/>
              </w:rPr>
              <w:t>English</w:t>
            </w:r>
          </w:p>
        </w:tc>
      </w:tr>
      <w:tr w:rsidR="00C403BB" w:rsidRPr="005440A4" w14:paraId="4849743F" w14:textId="77777777" w:rsidTr="00113F68">
        <w:trPr>
          <w:trHeight w:val="400"/>
        </w:trPr>
        <w:tc>
          <w:tcPr>
            <w:tcW w:w="1146" w:type="pct"/>
            <w:shd w:val="clear" w:color="auto" w:fill="auto"/>
          </w:tcPr>
          <w:p w14:paraId="33A3C3B3" w14:textId="77777777" w:rsidR="00C403BB" w:rsidRPr="005440A4" w:rsidRDefault="00C403BB" w:rsidP="00113F68">
            <w:pPr>
              <w:jc w:val="both"/>
              <w:rPr>
                <w:rFonts w:cs="Calibri"/>
                <w:lang w:val="en-US"/>
              </w:rPr>
            </w:pPr>
            <w:r w:rsidRPr="005440A4">
              <w:rPr>
                <w:rFonts w:cs="Calibri"/>
                <w:b/>
                <w:bCs/>
                <w:lang w:val="en-US"/>
              </w:rPr>
              <w:t>No. of hours</w:t>
            </w:r>
          </w:p>
        </w:tc>
        <w:tc>
          <w:tcPr>
            <w:tcW w:w="3854" w:type="pct"/>
            <w:shd w:val="clear" w:color="auto" w:fill="auto"/>
          </w:tcPr>
          <w:p w14:paraId="2C976D51" w14:textId="77777777" w:rsidR="00C403BB" w:rsidRPr="005440A4" w:rsidRDefault="00C403BB" w:rsidP="00113F68">
            <w:pPr>
              <w:jc w:val="both"/>
              <w:rPr>
                <w:rFonts w:cs="Calibri"/>
                <w:b/>
              </w:rPr>
            </w:pPr>
            <w:r w:rsidRPr="005440A4">
              <w:rPr>
                <w:rFonts w:cs="Calibri"/>
                <w:b/>
              </w:rPr>
              <w:t>30</w:t>
            </w:r>
          </w:p>
        </w:tc>
      </w:tr>
      <w:tr w:rsidR="00C403BB" w:rsidRPr="005440A4" w14:paraId="491F66B0" w14:textId="77777777" w:rsidTr="00113F68">
        <w:trPr>
          <w:trHeight w:val="824"/>
        </w:trPr>
        <w:tc>
          <w:tcPr>
            <w:tcW w:w="1146" w:type="pct"/>
            <w:shd w:val="clear" w:color="auto" w:fill="D3DFEE"/>
          </w:tcPr>
          <w:p w14:paraId="44FD7B17" w14:textId="77777777" w:rsidR="00C403BB" w:rsidRPr="005440A4" w:rsidRDefault="00C403BB" w:rsidP="00113F68">
            <w:pPr>
              <w:jc w:val="both"/>
              <w:rPr>
                <w:rFonts w:cs="Calibri"/>
                <w:b/>
                <w:bCs/>
                <w:lang w:val="en-US"/>
              </w:rPr>
            </w:pPr>
            <w:r w:rsidRPr="005440A4">
              <w:rPr>
                <w:rFonts w:cs="Calibri"/>
                <w:b/>
                <w:bCs/>
                <w:lang w:val="en-US"/>
              </w:rPr>
              <w:t>Course content</w:t>
            </w:r>
          </w:p>
          <w:p w14:paraId="4B67F1E7" w14:textId="77777777" w:rsidR="00C403BB" w:rsidRPr="005440A4" w:rsidRDefault="00C403BB" w:rsidP="00113F68">
            <w:pPr>
              <w:ind w:right="-1262"/>
              <w:jc w:val="both"/>
              <w:rPr>
                <w:rFonts w:cs="Calibri"/>
                <w:color w:val="FF0000"/>
                <w:lang w:val="en-US"/>
              </w:rPr>
            </w:pPr>
            <w:r w:rsidRPr="005440A4">
              <w:rPr>
                <w:rFonts w:cs="Calibri"/>
                <w:b/>
                <w:bCs/>
                <w:color w:val="FF0000"/>
                <w:lang w:val="en-US"/>
              </w:rPr>
              <w:t xml:space="preserve"> (max. 1000 characters)</w:t>
            </w:r>
          </w:p>
        </w:tc>
        <w:tc>
          <w:tcPr>
            <w:tcW w:w="3854" w:type="pct"/>
            <w:shd w:val="clear" w:color="auto" w:fill="D3DFEE"/>
          </w:tcPr>
          <w:p w14:paraId="6DB80EDF"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The course provides an overview of sociolinguistic issues, e.g. varieties of English, their perception and evaluation, language as a tool (actional perspective) in a social semiotic context (construction of identity, free speech vs. hate speech, persuasion), and direct and indirect meaning interpretation related to the interface of language and society in interaction with variables such as: social class, gender, ethnic group, nation, language contact or humanity. We will also look at selected language myths.</w:t>
            </w:r>
          </w:p>
        </w:tc>
      </w:tr>
      <w:tr w:rsidR="00C403BB" w:rsidRPr="00C403BB" w14:paraId="53D23BC9" w14:textId="77777777" w:rsidTr="00113F68">
        <w:trPr>
          <w:trHeight w:val="400"/>
        </w:trPr>
        <w:tc>
          <w:tcPr>
            <w:tcW w:w="1146" w:type="pct"/>
            <w:shd w:val="clear" w:color="auto" w:fill="auto"/>
          </w:tcPr>
          <w:p w14:paraId="54B35A82" w14:textId="77777777" w:rsidR="00C403BB" w:rsidRPr="005440A4" w:rsidRDefault="00C403BB" w:rsidP="00113F68">
            <w:pPr>
              <w:jc w:val="both"/>
              <w:rPr>
                <w:rFonts w:cs="Calibri"/>
                <w:lang w:val="en-US" w:eastAsia="pl-PL"/>
              </w:rPr>
            </w:pPr>
            <w:r w:rsidRPr="005440A4">
              <w:rPr>
                <w:rFonts w:cs="Calibri"/>
                <w:b/>
                <w:bCs/>
                <w:lang w:val="en-US"/>
              </w:rPr>
              <w:t>Assessment scheme</w:t>
            </w:r>
          </w:p>
        </w:tc>
        <w:tc>
          <w:tcPr>
            <w:tcW w:w="3854" w:type="pct"/>
            <w:shd w:val="clear" w:color="auto" w:fill="auto"/>
          </w:tcPr>
          <w:p w14:paraId="7FA40EA1" w14:textId="77777777" w:rsidR="00C403BB" w:rsidRPr="005440A4" w:rsidRDefault="00C403BB" w:rsidP="00113F68">
            <w:pPr>
              <w:autoSpaceDE w:val="0"/>
              <w:spacing w:after="0" w:line="240" w:lineRule="auto"/>
              <w:jc w:val="both"/>
              <w:rPr>
                <w:rFonts w:eastAsia="Times New Roman" w:cs="Calibri"/>
                <w:color w:val="000000"/>
                <w:lang w:val="en-US"/>
              </w:rPr>
            </w:pPr>
            <w:r w:rsidRPr="005440A4">
              <w:rPr>
                <w:rFonts w:eastAsia="Times New Roman" w:cs="Calibri"/>
                <w:color w:val="000000"/>
                <w:lang w:val="en-US"/>
              </w:rPr>
              <w:t>Class participation and homework mini-projects</w:t>
            </w:r>
          </w:p>
        </w:tc>
      </w:tr>
      <w:tr w:rsidR="00C403BB" w:rsidRPr="005440A4" w14:paraId="62714CBC" w14:textId="77777777" w:rsidTr="00113F68">
        <w:trPr>
          <w:trHeight w:val="549"/>
        </w:trPr>
        <w:tc>
          <w:tcPr>
            <w:tcW w:w="1146" w:type="pct"/>
            <w:shd w:val="clear" w:color="auto" w:fill="D3DFEE"/>
          </w:tcPr>
          <w:p w14:paraId="434C6D41" w14:textId="77777777" w:rsidR="00C403BB" w:rsidRPr="005440A4" w:rsidRDefault="00C403BB" w:rsidP="00113F68">
            <w:pPr>
              <w:jc w:val="both"/>
              <w:rPr>
                <w:rFonts w:cs="Calibri"/>
                <w:lang w:val="en-US"/>
              </w:rPr>
            </w:pPr>
            <w:r w:rsidRPr="005440A4">
              <w:rPr>
                <w:rFonts w:cs="Calibri"/>
                <w:b/>
                <w:bCs/>
                <w:lang w:val="en-US"/>
              </w:rPr>
              <w:t>Lecturer</w:t>
            </w:r>
          </w:p>
        </w:tc>
        <w:tc>
          <w:tcPr>
            <w:tcW w:w="3854" w:type="pct"/>
            <w:shd w:val="clear" w:color="auto" w:fill="D3DFEE"/>
          </w:tcPr>
          <w:p w14:paraId="66082B48" w14:textId="77777777" w:rsidR="00C403BB" w:rsidRPr="005440A4" w:rsidRDefault="00C403BB" w:rsidP="00113F68">
            <w:pPr>
              <w:jc w:val="both"/>
              <w:rPr>
                <w:rFonts w:cs="Calibri"/>
              </w:rPr>
            </w:pPr>
            <w:r w:rsidRPr="005440A4">
              <w:rPr>
                <w:rFonts w:cs="Calibri"/>
              </w:rPr>
              <w:t>Prof. Iwona Witczak-Plisiecka</w:t>
            </w:r>
          </w:p>
        </w:tc>
      </w:tr>
      <w:tr w:rsidR="00C403BB" w:rsidRPr="00C403BB" w14:paraId="17A87CF1" w14:textId="77777777" w:rsidTr="00113F68">
        <w:trPr>
          <w:trHeight w:val="389"/>
        </w:trPr>
        <w:tc>
          <w:tcPr>
            <w:tcW w:w="1146" w:type="pct"/>
            <w:shd w:val="clear" w:color="auto" w:fill="auto"/>
          </w:tcPr>
          <w:p w14:paraId="2F99B17F" w14:textId="77777777" w:rsidR="00C403BB" w:rsidRPr="005440A4" w:rsidRDefault="00C403BB" w:rsidP="00113F68">
            <w:pPr>
              <w:jc w:val="both"/>
              <w:rPr>
                <w:rFonts w:cs="Calibri"/>
                <w:lang w:val="en-US"/>
              </w:rPr>
            </w:pPr>
            <w:r w:rsidRPr="005440A4">
              <w:rPr>
                <w:rFonts w:cs="Calibri"/>
                <w:b/>
                <w:bCs/>
                <w:lang w:val="en-US"/>
              </w:rPr>
              <w:t>Contact</w:t>
            </w:r>
          </w:p>
        </w:tc>
        <w:tc>
          <w:tcPr>
            <w:tcW w:w="3854" w:type="pct"/>
            <w:shd w:val="clear" w:color="auto" w:fill="auto"/>
          </w:tcPr>
          <w:p w14:paraId="363B2FE0" w14:textId="77777777" w:rsidR="00C403BB" w:rsidRPr="005440A4" w:rsidRDefault="00C403BB" w:rsidP="00113F68">
            <w:pPr>
              <w:jc w:val="both"/>
              <w:rPr>
                <w:rFonts w:cs="Calibri"/>
                <w:lang w:val="en-US"/>
              </w:rPr>
            </w:pPr>
            <w:hyperlink r:id="rId83" w:history="1">
              <w:r w:rsidRPr="005440A4">
                <w:rPr>
                  <w:rFonts w:cs="Calibri"/>
                  <w:color w:val="0000FF"/>
                  <w:u w:val="single"/>
                  <w:lang w:val="en-US"/>
                </w:rPr>
                <w:t>iwona.plisiecka@uni.lodz.pl</w:t>
              </w:r>
            </w:hyperlink>
          </w:p>
        </w:tc>
      </w:tr>
      <w:tr w:rsidR="00C403BB" w:rsidRPr="005440A4" w14:paraId="5256573A" w14:textId="77777777" w:rsidTr="00113F68">
        <w:trPr>
          <w:trHeight w:val="392"/>
        </w:trPr>
        <w:tc>
          <w:tcPr>
            <w:tcW w:w="1146" w:type="pct"/>
            <w:shd w:val="clear" w:color="auto" w:fill="D3DFEE"/>
          </w:tcPr>
          <w:p w14:paraId="35CDF7DA" w14:textId="77777777" w:rsidR="00C403BB" w:rsidRPr="005440A4" w:rsidRDefault="00C403BB" w:rsidP="00113F68">
            <w:pPr>
              <w:jc w:val="both"/>
              <w:rPr>
                <w:rFonts w:cs="Calibri"/>
                <w:lang w:val="en-US"/>
              </w:rPr>
            </w:pPr>
            <w:r w:rsidRPr="005440A4">
              <w:rPr>
                <w:rFonts w:cs="Calibri"/>
                <w:b/>
                <w:bCs/>
                <w:lang w:val="en-US"/>
              </w:rPr>
              <w:t>USOS code</w:t>
            </w:r>
          </w:p>
        </w:tc>
        <w:tc>
          <w:tcPr>
            <w:tcW w:w="3854" w:type="pct"/>
            <w:shd w:val="clear" w:color="auto" w:fill="D3DFEE"/>
          </w:tcPr>
          <w:p w14:paraId="39AA38EB" w14:textId="77777777" w:rsidR="00C403BB" w:rsidRPr="005440A4" w:rsidRDefault="00C403BB" w:rsidP="00113F68">
            <w:pPr>
              <w:jc w:val="both"/>
              <w:rPr>
                <w:rFonts w:cs="Calibri"/>
                <w:color w:val="FF0000"/>
                <w:lang w:val="en-US"/>
              </w:rPr>
            </w:pPr>
          </w:p>
        </w:tc>
      </w:tr>
      <w:tr w:rsidR="00C403BB" w:rsidRPr="005440A4" w14:paraId="27CC5B4B" w14:textId="77777777" w:rsidTr="00113F68">
        <w:trPr>
          <w:trHeight w:val="805"/>
        </w:trPr>
        <w:tc>
          <w:tcPr>
            <w:tcW w:w="1146" w:type="pct"/>
            <w:shd w:val="clear" w:color="auto" w:fill="auto"/>
          </w:tcPr>
          <w:p w14:paraId="555D2D54" w14:textId="77777777" w:rsidR="00C403BB" w:rsidRPr="005440A4" w:rsidRDefault="00C403BB" w:rsidP="00113F68">
            <w:pPr>
              <w:jc w:val="both"/>
              <w:rPr>
                <w:rFonts w:cs="Calibri"/>
                <w:lang w:val="en-GB"/>
              </w:rPr>
            </w:pPr>
            <w:r w:rsidRPr="005440A4">
              <w:rPr>
                <w:rFonts w:cs="Calibri"/>
                <w:b/>
                <w:bCs/>
                <w:lang w:val="en-US"/>
              </w:rPr>
              <w:lastRenderedPageBreak/>
              <w:t>Literature</w:t>
            </w:r>
          </w:p>
        </w:tc>
        <w:tc>
          <w:tcPr>
            <w:tcW w:w="3854" w:type="pct"/>
            <w:shd w:val="clear" w:color="auto" w:fill="auto"/>
          </w:tcPr>
          <w:p w14:paraId="72A0C083" w14:textId="77777777" w:rsidR="00C403BB" w:rsidRPr="005440A4" w:rsidRDefault="00C403BB" w:rsidP="00C403BB">
            <w:pPr>
              <w:keepNext/>
              <w:numPr>
                <w:ilvl w:val="3"/>
                <w:numId w:val="4"/>
              </w:numPr>
              <w:spacing w:after="0"/>
              <w:ind w:left="360" w:hanging="360"/>
              <w:jc w:val="both"/>
              <w:outlineLvl w:val="3"/>
              <w:rPr>
                <w:rFonts w:eastAsia="Times New Roman" w:cs="Calibri"/>
                <w:bCs/>
                <w:lang w:val="en-US"/>
              </w:rPr>
            </w:pPr>
            <w:r w:rsidRPr="005440A4">
              <w:rPr>
                <w:rFonts w:eastAsia="Times New Roman" w:cs="Calibri"/>
                <w:bCs/>
                <w:lang w:val="en-US"/>
              </w:rPr>
              <w:t>fragments from:</w:t>
            </w:r>
          </w:p>
          <w:p w14:paraId="1C0648FE" w14:textId="77777777" w:rsidR="00C403BB" w:rsidRPr="005440A4" w:rsidRDefault="00C403BB" w:rsidP="00C403BB">
            <w:pPr>
              <w:keepNext/>
              <w:numPr>
                <w:ilvl w:val="3"/>
                <w:numId w:val="4"/>
              </w:numPr>
              <w:spacing w:after="0"/>
              <w:ind w:left="360" w:hanging="360"/>
              <w:jc w:val="both"/>
              <w:outlineLvl w:val="3"/>
              <w:rPr>
                <w:rFonts w:eastAsia="Times New Roman" w:cs="Calibri"/>
                <w:bCs/>
                <w:lang w:val="en-US"/>
              </w:rPr>
            </w:pPr>
            <w:r w:rsidRPr="005440A4">
              <w:rPr>
                <w:rFonts w:eastAsia="Times New Roman" w:cs="Calibri"/>
                <w:bCs/>
                <w:lang w:val="en-US"/>
              </w:rPr>
              <w:t>Wardhaugh, Ronald. 2006 (5</w:t>
            </w:r>
            <w:r w:rsidRPr="005440A4">
              <w:rPr>
                <w:rFonts w:eastAsia="Times New Roman" w:cs="Calibri"/>
                <w:bCs/>
                <w:vertAlign w:val="superscript"/>
                <w:lang w:val="en-US"/>
              </w:rPr>
              <w:t>th</w:t>
            </w:r>
            <w:r w:rsidRPr="005440A4">
              <w:rPr>
                <w:rFonts w:eastAsia="Times New Roman" w:cs="Calibri"/>
                <w:bCs/>
                <w:lang w:val="en-US"/>
              </w:rPr>
              <w:t xml:space="preserve"> ed.). An Introduction to Sociolinguistics. Oxford: Blackwell.</w:t>
            </w:r>
          </w:p>
          <w:p w14:paraId="382B053A" w14:textId="77777777" w:rsidR="00C403BB" w:rsidRPr="005440A4" w:rsidRDefault="00C403BB" w:rsidP="00C403BB">
            <w:pPr>
              <w:keepNext/>
              <w:numPr>
                <w:ilvl w:val="3"/>
                <w:numId w:val="4"/>
              </w:numPr>
              <w:spacing w:after="0"/>
              <w:ind w:left="360" w:hanging="360"/>
              <w:jc w:val="both"/>
              <w:outlineLvl w:val="3"/>
              <w:rPr>
                <w:rFonts w:eastAsia="Times New Roman" w:cs="Calibri"/>
                <w:bCs/>
                <w:lang w:val="en-US"/>
              </w:rPr>
            </w:pPr>
            <w:r w:rsidRPr="005440A4">
              <w:rPr>
                <w:rFonts w:eastAsia="Times New Roman" w:cs="Calibri"/>
                <w:bCs/>
                <w:lang w:val="en-US"/>
              </w:rPr>
              <w:t>Holmes, Janet. 2013 (4</w:t>
            </w:r>
            <w:r w:rsidRPr="005440A4">
              <w:rPr>
                <w:rFonts w:eastAsia="Times New Roman" w:cs="Calibri"/>
                <w:bCs/>
                <w:vertAlign w:val="superscript"/>
                <w:lang w:val="en-US"/>
              </w:rPr>
              <w:t>th</w:t>
            </w:r>
            <w:r w:rsidRPr="005440A4">
              <w:rPr>
                <w:rFonts w:eastAsia="Times New Roman" w:cs="Calibri"/>
                <w:bCs/>
                <w:lang w:val="en-US"/>
              </w:rPr>
              <w:t xml:space="preserve"> ed.) An iIntroduction to Sociolinguistics. London &amp; New York: Routledge.</w:t>
            </w:r>
          </w:p>
          <w:p w14:paraId="65744A73" w14:textId="77777777" w:rsidR="00C403BB" w:rsidRPr="005440A4" w:rsidRDefault="00C403BB" w:rsidP="00C403BB">
            <w:pPr>
              <w:keepNext/>
              <w:numPr>
                <w:ilvl w:val="3"/>
                <w:numId w:val="4"/>
              </w:numPr>
              <w:spacing w:after="0"/>
              <w:ind w:left="360" w:hanging="360"/>
              <w:jc w:val="both"/>
              <w:outlineLvl w:val="3"/>
              <w:rPr>
                <w:rFonts w:eastAsia="Times New Roman" w:cs="Calibri"/>
                <w:bCs/>
                <w:lang w:val="en-US"/>
              </w:rPr>
            </w:pPr>
            <w:r w:rsidRPr="005440A4">
              <w:rPr>
                <w:rFonts w:eastAsia="Times New Roman" w:cs="Calibri"/>
                <w:bCs/>
                <w:lang w:val="en-US"/>
              </w:rPr>
              <w:t>Trudgill, Peter. Sociolinguistics: 2000 (4</w:t>
            </w:r>
            <w:r w:rsidRPr="005440A4">
              <w:rPr>
                <w:rFonts w:eastAsia="Times New Roman" w:cs="Calibri"/>
                <w:bCs/>
                <w:vertAlign w:val="superscript"/>
                <w:lang w:val="en-US"/>
              </w:rPr>
              <w:t>th</w:t>
            </w:r>
            <w:r w:rsidRPr="005440A4">
              <w:rPr>
                <w:rFonts w:eastAsia="Times New Roman" w:cs="Calibri"/>
                <w:bCs/>
                <w:lang w:val="en-US"/>
              </w:rPr>
              <w:t xml:space="preserve"> ed.) An introduction to language and society. Penguin Books.</w:t>
            </w:r>
          </w:p>
          <w:p w14:paraId="39590973" w14:textId="77777777" w:rsidR="00C403BB" w:rsidRPr="005440A4" w:rsidRDefault="00C403BB" w:rsidP="00C403BB">
            <w:pPr>
              <w:keepNext/>
              <w:numPr>
                <w:ilvl w:val="3"/>
                <w:numId w:val="4"/>
              </w:numPr>
              <w:spacing w:after="0"/>
              <w:ind w:left="360" w:hanging="360"/>
              <w:jc w:val="both"/>
              <w:outlineLvl w:val="3"/>
              <w:rPr>
                <w:rFonts w:eastAsia="Times New Roman" w:cs="Calibri"/>
                <w:bCs/>
                <w:lang w:val="en-US"/>
              </w:rPr>
            </w:pPr>
            <w:r w:rsidRPr="005440A4">
              <w:rPr>
                <w:rFonts w:eastAsia="Times New Roman" w:cs="Calibri"/>
                <w:bCs/>
                <w:lang w:val="en-US"/>
              </w:rPr>
              <w:t>&amp; other miscellaneous materials</w:t>
            </w:r>
          </w:p>
        </w:tc>
      </w:tr>
      <w:tr w:rsidR="00C403BB" w:rsidRPr="00C403BB" w14:paraId="05076E04" w14:textId="77777777" w:rsidTr="00113F68">
        <w:trPr>
          <w:trHeight w:val="805"/>
        </w:trPr>
        <w:tc>
          <w:tcPr>
            <w:tcW w:w="1146" w:type="pct"/>
            <w:shd w:val="clear" w:color="auto" w:fill="D3DFEE"/>
          </w:tcPr>
          <w:p w14:paraId="65D70FE8" w14:textId="77777777" w:rsidR="00C403BB" w:rsidRPr="005440A4" w:rsidRDefault="00C403BB" w:rsidP="00113F68">
            <w:pPr>
              <w:jc w:val="both"/>
              <w:rPr>
                <w:rFonts w:cs="Calibri"/>
                <w:lang w:val="en-US"/>
              </w:rPr>
            </w:pPr>
            <w:r w:rsidRPr="005440A4">
              <w:rPr>
                <w:rFonts w:cs="Calibri"/>
                <w:b/>
                <w:bCs/>
                <w:lang w:val="en-US"/>
              </w:rPr>
              <w:t>Timetable:</w:t>
            </w:r>
          </w:p>
        </w:tc>
        <w:tc>
          <w:tcPr>
            <w:tcW w:w="3854" w:type="pct"/>
            <w:shd w:val="clear" w:color="auto" w:fill="D3DFEE"/>
          </w:tcPr>
          <w:p w14:paraId="068A11F3" w14:textId="77777777" w:rsidR="00C403BB" w:rsidRPr="005440A4" w:rsidRDefault="00C403BB" w:rsidP="00113F68">
            <w:pPr>
              <w:jc w:val="both"/>
              <w:rPr>
                <w:rFonts w:cs="Calibri"/>
                <w:color w:val="FF0000"/>
                <w:lang w:val="en-US"/>
              </w:rPr>
            </w:pPr>
            <w:r w:rsidRPr="005440A4">
              <w:rPr>
                <w:rFonts w:cs="Calibri"/>
                <w:color w:val="FF0000"/>
                <w:lang w:val="en-US"/>
              </w:rPr>
              <w:t>Choose any of the groups:</w:t>
            </w:r>
          </w:p>
          <w:p w14:paraId="79DF4282" w14:textId="77777777" w:rsidR="00C403BB" w:rsidRPr="005440A4" w:rsidRDefault="00C403BB" w:rsidP="00113F68">
            <w:pPr>
              <w:jc w:val="both"/>
              <w:rPr>
                <w:rFonts w:cs="Calibri"/>
                <w:lang w:val="en-US"/>
              </w:rPr>
            </w:pPr>
            <w:r w:rsidRPr="005440A4">
              <w:rPr>
                <w:rFonts w:cs="Calibri"/>
                <w:lang w:val="en-US"/>
              </w:rPr>
              <w:t xml:space="preserve">Thursday, </w:t>
            </w:r>
            <w:r>
              <w:rPr>
                <w:rFonts w:eastAsia="Arial Unicode MS" w:cs="Calibri"/>
                <w:bCs/>
                <w:color w:val="000000"/>
                <w:bdr w:val="none" w:sz="0" w:space="0" w:color="auto" w:frame="1"/>
                <w:lang w:val="en-US" w:eastAsia="en-GB"/>
              </w:rPr>
              <w:t xml:space="preserve">15.15-16.45, </w:t>
            </w:r>
            <w:r w:rsidRPr="005440A4">
              <w:rPr>
                <w:rFonts w:cs="Calibri"/>
                <w:lang w:val="en-US"/>
              </w:rPr>
              <w:t xml:space="preserve">Prof. Iwona Witczak-Plisiecka, </w:t>
            </w:r>
            <w:r>
              <w:rPr>
                <w:rFonts w:cs="Calibri"/>
                <w:lang w:val="en-US"/>
              </w:rPr>
              <w:t>[2.20]</w:t>
            </w:r>
          </w:p>
        </w:tc>
      </w:tr>
    </w:tbl>
    <w:p w14:paraId="09143B71" w14:textId="77777777" w:rsidR="00C403BB" w:rsidRPr="005440A4" w:rsidRDefault="00C403BB" w:rsidP="00C403BB">
      <w:pPr>
        <w:rPr>
          <w:rFonts w:cs="Calibri"/>
          <w:lang w:val="en-GB"/>
        </w:rPr>
      </w:pPr>
    </w:p>
    <w:tbl>
      <w:tblPr>
        <w:tblW w:w="981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DD4E9"/>
        <w:tblLayout w:type="fixed"/>
        <w:tblLook w:val="04A0" w:firstRow="1" w:lastRow="0" w:firstColumn="1" w:lastColumn="0" w:noHBand="0" w:noVBand="1"/>
      </w:tblPr>
      <w:tblGrid>
        <w:gridCol w:w="2157"/>
        <w:gridCol w:w="7655"/>
      </w:tblGrid>
      <w:tr w:rsidR="00C403BB" w:rsidRPr="00C403BB" w14:paraId="603725F8" w14:textId="77777777" w:rsidTr="00113F68">
        <w:trPr>
          <w:trHeight w:val="700"/>
        </w:trPr>
        <w:tc>
          <w:tcPr>
            <w:tcW w:w="2157" w:type="dxa"/>
            <w:shd w:val="clear" w:color="auto" w:fill="4F81BD"/>
            <w:tcMar>
              <w:top w:w="80" w:type="dxa"/>
              <w:left w:w="80" w:type="dxa"/>
              <w:bottom w:w="80" w:type="dxa"/>
              <w:right w:w="80" w:type="dxa"/>
            </w:tcMar>
          </w:tcPr>
          <w:p w14:paraId="68390310" w14:textId="77777777" w:rsidR="00C403BB" w:rsidRPr="00C403BB"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val="en-GB" w:eastAsia="en-GB"/>
              </w:rPr>
            </w:pPr>
          </w:p>
        </w:tc>
        <w:tc>
          <w:tcPr>
            <w:tcW w:w="7655" w:type="dxa"/>
            <w:shd w:val="clear" w:color="auto" w:fill="4F81BD"/>
            <w:tcMar>
              <w:top w:w="80" w:type="dxa"/>
              <w:left w:w="80" w:type="dxa"/>
              <w:bottom w:w="80" w:type="dxa"/>
              <w:right w:w="80" w:type="dxa"/>
            </w:tcMar>
          </w:tcPr>
          <w:p w14:paraId="6E3772AC" w14:textId="77777777" w:rsidR="00C403BB" w:rsidRPr="005440A4" w:rsidRDefault="00C403BB" w:rsidP="00113F68">
            <w:pPr>
              <w:autoSpaceDE w:val="0"/>
              <w:spacing w:after="240" w:line="240" w:lineRule="auto"/>
              <w:rPr>
                <w:rFonts w:eastAsia="Times New Roman" w:cs="Calibri"/>
                <w:color w:val="FFFFFF"/>
                <w:lang w:val="en-US"/>
              </w:rPr>
            </w:pPr>
            <w:r w:rsidRPr="005440A4">
              <w:rPr>
                <w:rFonts w:eastAsia="Times New Roman" w:cs="Calibri"/>
                <w:b/>
                <w:color w:val="FFFFFF"/>
                <w:lang w:val="en-US"/>
              </w:rPr>
              <w:t xml:space="preserve">MULTIMEDIA TECHNOLOGIES IN DEVELOPING INTERCULTURAL COMPETENCE </w:t>
            </w:r>
          </w:p>
        </w:tc>
      </w:tr>
      <w:tr w:rsidR="00C403BB" w:rsidRPr="005440A4" w14:paraId="5EB9E20A" w14:textId="77777777" w:rsidTr="00113F68">
        <w:trPr>
          <w:trHeight w:val="232"/>
        </w:trPr>
        <w:tc>
          <w:tcPr>
            <w:tcW w:w="2157" w:type="dxa"/>
            <w:shd w:val="clear" w:color="auto" w:fill="D3DFEE"/>
            <w:tcMar>
              <w:top w:w="80" w:type="dxa"/>
              <w:left w:w="80" w:type="dxa"/>
              <w:bottom w:w="80" w:type="dxa"/>
              <w:right w:w="80" w:type="dxa"/>
            </w:tcMar>
          </w:tcPr>
          <w:p w14:paraId="3EB8941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Form*</w:t>
            </w:r>
          </w:p>
        </w:tc>
        <w:tc>
          <w:tcPr>
            <w:tcW w:w="7655" w:type="dxa"/>
            <w:shd w:val="clear" w:color="auto" w:fill="D3DFEE"/>
            <w:tcMar>
              <w:top w:w="80" w:type="dxa"/>
              <w:left w:w="80" w:type="dxa"/>
              <w:bottom w:w="80" w:type="dxa"/>
              <w:right w:w="80" w:type="dxa"/>
            </w:tcMar>
          </w:tcPr>
          <w:p w14:paraId="4A1690B2" w14:textId="77777777" w:rsidR="00C403BB" w:rsidRPr="005440A4" w:rsidRDefault="00C403BB" w:rsidP="00113F68">
            <w:pPr>
              <w:rPr>
                <w:rFonts w:cs="Calibri"/>
              </w:rPr>
            </w:pPr>
            <w:r w:rsidRPr="005440A4">
              <w:rPr>
                <w:rFonts w:cs="Calibri"/>
              </w:rPr>
              <w:t>Seminar</w:t>
            </w:r>
          </w:p>
        </w:tc>
      </w:tr>
      <w:tr w:rsidR="00C403BB" w:rsidRPr="005440A4" w14:paraId="339E7359" w14:textId="77777777" w:rsidTr="00113F68">
        <w:trPr>
          <w:trHeight w:val="232"/>
        </w:trPr>
        <w:tc>
          <w:tcPr>
            <w:tcW w:w="2157" w:type="dxa"/>
            <w:shd w:val="clear" w:color="auto" w:fill="auto"/>
            <w:tcMar>
              <w:top w:w="80" w:type="dxa"/>
              <w:left w:w="80" w:type="dxa"/>
              <w:bottom w:w="80" w:type="dxa"/>
              <w:right w:w="80" w:type="dxa"/>
            </w:tcMar>
          </w:tcPr>
          <w:p w14:paraId="1C21909F"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Level of course</w:t>
            </w:r>
          </w:p>
        </w:tc>
        <w:tc>
          <w:tcPr>
            <w:tcW w:w="7655" w:type="dxa"/>
            <w:shd w:val="clear" w:color="auto" w:fill="auto"/>
            <w:tcMar>
              <w:top w:w="80" w:type="dxa"/>
              <w:left w:w="80" w:type="dxa"/>
              <w:bottom w:w="80" w:type="dxa"/>
              <w:right w:w="80" w:type="dxa"/>
            </w:tcMar>
          </w:tcPr>
          <w:p w14:paraId="4EB5E852" w14:textId="77777777" w:rsidR="00C403BB" w:rsidRPr="005440A4" w:rsidRDefault="00C403BB" w:rsidP="00113F68">
            <w:pPr>
              <w:jc w:val="both"/>
              <w:rPr>
                <w:rFonts w:cs="Calibri"/>
              </w:rPr>
            </w:pPr>
            <w:r w:rsidRPr="005440A4">
              <w:rPr>
                <w:rFonts w:eastAsia="Arial Unicode MS" w:cs="Calibri"/>
                <w:b/>
                <w:bCs/>
                <w:color w:val="000000"/>
                <w:u w:color="000000"/>
              </w:rPr>
              <w:t>MA</w:t>
            </w:r>
          </w:p>
        </w:tc>
      </w:tr>
      <w:tr w:rsidR="00C403BB" w:rsidRPr="005440A4" w14:paraId="31C262A1" w14:textId="77777777" w:rsidTr="00113F68">
        <w:trPr>
          <w:trHeight w:val="264"/>
        </w:trPr>
        <w:tc>
          <w:tcPr>
            <w:tcW w:w="2157" w:type="dxa"/>
            <w:shd w:val="clear" w:color="auto" w:fill="D3DFEE"/>
            <w:tcMar>
              <w:top w:w="80" w:type="dxa"/>
              <w:left w:w="80" w:type="dxa"/>
              <w:bottom w:w="80" w:type="dxa"/>
              <w:right w:w="80" w:type="dxa"/>
            </w:tcMar>
          </w:tcPr>
          <w:p w14:paraId="60BBE3D6"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Year/semester</w:t>
            </w:r>
          </w:p>
        </w:tc>
        <w:tc>
          <w:tcPr>
            <w:tcW w:w="7655" w:type="dxa"/>
            <w:shd w:val="clear" w:color="auto" w:fill="D3DFEE"/>
            <w:tcMar>
              <w:top w:w="80" w:type="dxa"/>
              <w:left w:w="80" w:type="dxa"/>
              <w:bottom w:w="80" w:type="dxa"/>
              <w:right w:w="80" w:type="dxa"/>
            </w:tcMar>
          </w:tcPr>
          <w:p w14:paraId="23208606" w14:textId="77777777" w:rsidR="00C403BB" w:rsidRPr="005440A4" w:rsidRDefault="00C403BB" w:rsidP="00113F68">
            <w:pPr>
              <w:jc w:val="both"/>
              <w:rPr>
                <w:rFonts w:cs="Calibri"/>
              </w:rPr>
            </w:pPr>
            <w:r w:rsidRPr="005440A4">
              <w:rPr>
                <w:rFonts w:eastAsia="Arial Unicode MS" w:cs="Calibri"/>
                <w:b/>
                <w:bCs/>
                <w:color w:val="000000"/>
                <w:u w:color="000000"/>
              </w:rPr>
              <w:t>summer semester</w:t>
            </w:r>
          </w:p>
        </w:tc>
      </w:tr>
      <w:tr w:rsidR="00C403BB" w:rsidRPr="005440A4" w14:paraId="29BCAAE1" w14:textId="77777777" w:rsidTr="00113F68">
        <w:trPr>
          <w:trHeight w:val="266"/>
        </w:trPr>
        <w:tc>
          <w:tcPr>
            <w:tcW w:w="2157" w:type="dxa"/>
            <w:shd w:val="clear" w:color="auto" w:fill="auto"/>
            <w:tcMar>
              <w:top w:w="80" w:type="dxa"/>
              <w:left w:w="80" w:type="dxa"/>
              <w:bottom w:w="80" w:type="dxa"/>
              <w:right w:w="80" w:type="dxa"/>
            </w:tcMar>
          </w:tcPr>
          <w:p w14:paraId="094E9B26"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ECTS</w:t>
            </w:r>
          </w:p>
        </w:tc>
        <w:tc>
          <w:tcPr>
            <w:tcW w:w="7655" w:type="dxa"/>
            <w:shd w:val="clear" w:color="auto" w:fill="auto"/>
            <w:tcMar>
              <w:top w:w="80" w:type="dxa"/>
              <w:left w:w="80" w:type="dxa"/>
              <w:bottom w:w="80" w:type="dxa"/>
              <w:right w:w="80" w:type="dxa"/>
            </w:tcMar>
          </w:tcPr>
          <w:p w14:paraId="27A2C06C" w14:textId="77777777" w:rsidR="00C403BB" w:rsidRPr="005440A4" w:rsidRDefault="00C403BB" w:rsidP="00113F68">
            <w:pPr>
              <w:jc w:val="both"/>
              <w:rPr>
                <w:rFonts w:cs="Calibri"/>
              </w:rPr>
            </w:pPr>
            <w:r w:rsidRPr="005440A4">
              <w:rPr>
                <w:rFonts w:eastAsia="Arial Unicode MS" w:cs="Calibri"/>
                <w:b/>
                <w:bCs/>
                <w:color w:val="000000"/>
                <w:u w:color="000000"/>
              </w:rPr>
              <w:t>6</w:t>
            </w:r>
          </w:p>
        </w:tc>
      </w:tr>
      <w:tr w:rsidR="00C403BB" w:rsidRPr="005440A4" w14:paraId="117ABF42" w14:textId="77777777" w:rsidTr="00113F68">
        <w:trPr>
          <w:trHeight w:val="548"/>
        </w:trPr>
        <w:tc>
          <w:tcPr>
            <w:tcW w:w="2157" w:type="dxa"/>
            <w:shd w:val="clear" w:color="auto" w:fill="D3DFEE"/>
            <w:tcMar>
              <w:top w:w="80" w:type="dxa"/>
              <w:left w:w="80" w:type="dxa"/>
              <w:bottom w:w="80" w:type="dxa"/>
              <w:right w:w="80" w:type="dxa"/>
            </w:tcMar>
          </w:tcPr>
          <w:p w14:paraId="45F443B1"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Language of instruction</w:t>
            </w:r>
          </w:p>
        </w:tc>
        <w:tc>
          <w:tcPr>
            <w:tcW w:w="7655" w:type="dxa"/>
            <w:shd w:val="clear" w:color="auto" w:fill="D3DFEE"/>
            <w:tcMar>
              <w:top w:w="80" w:type="dxa"/>
              <w:left w:w="80" w:type="dxa"/>
              <w:bottom w:w="80" w:type="dxa"/>
              <w:right w:w="80" w:type="dxa"/>
            </w:tcMar>
          </w:tcPr>
          <w:p w14:paraId="46D5C1DB" w14:textId="77777777" w:rsidR="00C403BB" w:rsidRPr="005440A4" w:rsidRDefault="00C403BB" w:rsidP="00113F68">
            <w:pPr>
              <w:jc w:val="both"/>
              <w:rPr>
                <w:rFonts w:cs="Calibri"/>
              </w:rPr>
            </w:pPr>
            <w:r w:rsidRPr="005440A4">
              <w:rPr>
                <w:rFonts w:eastAsia="Arial Unicode MS" w:cs="Calibri"/>
                <w:b/>
                <w:bCs/>
                <w:color w:val="000000"/>
                <w:u w:color="000000"/>
              </w:rPr>
              <w:t>English</w:t>
            </w:r>
          </w:p>
        </w:tc>
      </w:tr>
      <w:tr w:rsidR="00C403BB" w:rsidRPr="005440A4" w14:paraId="7BD69CDA" w14:textId="77777777" w:rsidTr="00113F68">
        <w:trPr>
          <w:trHeight w:val="260"/>
        </w:trPr>
        <w:tc>
          <w:tcPr>
            <w:tcW w:w="2157" w:type="dxa"/>
            <w:shd w:val="clear" w:color="auto" w:fill="auto"/>
            <w:tcMar>
              <w:top w:w="80" w:type="dxa"/>
              <w:left w:w="80" w:type="dxa"/>
              <w:bottom w:w="80" w:type="dxa"/>
              <w:right w:w="80" w:type="dxa"/>
            </w:tcMar>
          </w:tcPr>
          <w:p w14:paraId="2D081281"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No. of hours</w:t>
            </w:r>
          </w:p>
        </w:tc>
        <w:tc>
          <w:tcPr>
            <w:tcW w:w="7655" w:type="dxa"/>
            <w:shd w:val="clear" w:color="auto" w:fill="auto"/>
            <w:tcMar>
              <w:top w:w="80" w:type="dxa"/>
              <w:left w:w="80" w:type="dxa"/>
              <w:bottom w:w="80" w:type="dxa"/>
              <w:right w:w="80" w:type="dxa"/>
            </w:tcMar>
          </w:tcPr>
          <w:p w14:paraId="29BABC4D" w14:textId="77777777" w:rsidR="00C403BB" w:rsidRPr="005440A4" w:rsidRDefault="00C403BB" w:rsidP="00113F68">
            <w:pPr>
              <w:jc w:val="both"/>
              <w:rPr>
                <w:rFonts w:cs="Calibri"/>
              </w:rPr>
            </w:pPr>
            <w:r w:rsidRPr="005440A4">
              <w:rPr>
                <w:rFonts w:eastAsia="Arial Unicode MS" w:cs="Calibri"/>
                <w:b/>
                <w:bCs/>
                <w:color w:val="000000"/>
                <w:u w:color="000000"/>
              </w:rPr>
              <w:t>30</w:t>
            </w:r>
          </w:p>
        </w:tc>
      </w:tr>
      <w:tr w:rsidR="00C403BB" w:rsidRPr="00C403BB" w14:paraId="5EAAF8EA" w14:textId="77777777" w:rsidTr="00113F68">
        <w:trPr>
          <w:trHeight w:val="1328"/>
        </w:trPr>
        <w:tc>
          <w:tcPr>
            <w:tcW w:w="2157" w:type="dxa"/>
            <w:shd w:val="clear" w:color="auto" w:fill="D3DFEE"/>
            <w:tcMar>
              <w:top w:w="80" w:type="dxa"/>
              <w:left w:w="80" w:type="dxa"/>
              <w:bottom w:w="80" w:type="dxa"/>
              <w:right w:w="80" w:type="dxa"/>
            </w:tcMar>
          </w:tcPr>
          <w:p w14:paraId="734C50F3"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b/>
                <w:bCs/>
                <w:color w:val="000000"/>
                <w:u w:color="000000"/>
                <w:bdr w:val="nil"/>
                <w:lang w:eastAsia="en-GB"/>
              </w:rPr>
            </w:pPr>
            <w:r w:rsidRPr="005440A4">
              <w:rPr>
                <w:rFonts w:eastAsia="Arial Unicode MS" w:cs="Calibri"/>
                <w:b/>
                <w:bCs/>
                <w:color w:val="000000"/>
                <w:u w:color="000000"/>
                <w:bdr w:val="nil"/>
                <w:lang w:val="en-US" w:eastAsia="en-GB"/>
              </w:rPr>
              <w:t>Course content</w:t>
            </w:r>
          </w:p>
          <w:p w14:paraId="51CA80EC" w14:textId="77777777" w:rsidR="00C403BB" w:rsidRPr="005440A4" w:rsidRDefault="00C403BB" w:rsidP="00113F68">
            <w:pPr>
              <w:pBdr>
                <w:top w:val="nil"/>
                <w:left w:val="nil"/>
                <w:bottom w:val="nil"/>
                <w:right w:val="nil"/>
                <w:between w:val="nil"/>
                <w:bar w:val="nil"/>
              </w:pBdr>
              <w:spacing w:after="0" w:line="240" w:lineRule="auto"/>
              <w:rPr>
                <w:rFonts w:eastAsia="Arial Unicode MS" w:cs="Calibri"/>
                <w:color w:val="000000"/>
                <w:u w:color="000000"/>
                <w:bdr w:val="nil"/>
                <w:lang w:eastAsia="en-GB"/>
              </w:rPr>
            </w:pPr>
            <w:r w:rsidRPr="005440A4">
              <w:rPr>
                <w:rFonts w:eastAsia="Arial Unicode MS" w:cs="Calibri"/>
                <w:b/>
                <w:bCs/>
                <w:color w:val="FF0000"/>
                <w:u w:color="FF0000"/>
                <w:bdr w:val="nil"/>
                <w:lang w:val="en-US" w:eastAsia="en-GB"/>
              </w:rPr>
              <w:t xml:space="preserve"> (max. 1000 characters)</w:t>
            </w:r>
          </w:p>
        </w:tc>
        <w:tc>
          <w:tcPr>
            <w:tcW w:w="7655" w:type="dxa"/>
            <w:shd w:val="clear" w:color="auto" w:fill="D3DFEE"/>
            <w:tcMar>
              <w:top w:w="80" w:type="dxa"/>
              <w:left w:w="80" w:type="dxa"/>
              <w:bottom w:w="80" w:type="dxa"/>
              <w:right w:w="80" w:type="dxa"/>
            </w:tcMar>
          </w:tcPr>
          <w:p w14:paraId="60C0C74F" w14:textId="77777777" w:rsidR="00C403BB" w:rsidRPr="005440A4" w:rsidRDefault="00C403BB" w:rsidP="00113F68">
            <w:pPr>
              <w:textAlignment w:val="baseline"/>
              <w:rPr>
                <w:rFonts w:cs="Calibri"/>
                <w:color w:val="000000"/>
                <w:lang w:val="en-US"/>
              </w:rPr>
            </w:pPr>
            <w:r w:rsidRPr="005440A4">
              <w:rPr>
                <w:rFonts w:cs="Calibri"/>
                <w:color w:val="000000"/>
                <w:lang w:val="en-US"/>
              </w:rPr>
              <w:t>The aim of this course is to prepare the students to become aware consumers and active providers of the multimedia content in the digitized Web 2.0 environment. Special emphasis is placed on the development of cultural competences in the environment in which the combination of easy access to culture and (perceived) online anonymity can have a detrimental effect on the cross-cultural communication. The participants will learn how to prevent the aforementioned negative effects by developing their digital intercultural competences.</w:t>
            </w:r>
            <w:r w:rsidRPr="005440A4">
              <w:rPr>
                <w:rFonts w:cs="Calibri"/>
                <w:b/>
                <w:bCs/>
                <w:color w:val="000000"/>
                <w:lang w:val="en-US"/>
              </w:rPr>
              <w:br/>
            </w:r>
            <w:r w:rsidRPr="005440A4">
              <w:rPr>
                <w:rFonts w:cs="Calibri"/>
                <w:color w:val="000000"/>
                <w:lang w:val="en-US"/>
              </w:rPr>
              <w:t xml:space="preserve">The course is composed of three cycles of classes, each devoted to a topic which is related to the reception and production of the digital contents in the context of the language and culture. The aim of the first module is to build infographics (mind maps) which present the stereotypes connected to a given country. The summary of the project is a discussion about the role and the propagation of the stereotype in the contemporary Web culture. In the second module, the students prepare a website whose aim is to present their region. This phase is followed by the discussion about the ways of promoting regional culture and language variety in </w:t>
            </w:r>
            <w:r w:rsidRPr="005440A4">
              <w:rPr>
                <w:rFonts w:cs="Calibri"/>
                <w:color w:val="000000"/>
                <w:lang w:val="en-US"/>
              </w:rPr>
              <w:lastRenderedPageBreak/>
              <w:t>the globalized world. The last module is devoted to the presentation of the national culture by means of the digital storytelling. Special emphasis is put on the integration of previously-introduced elements (e.g., positive vs negative stereotypes or regional and national culture).</w:t>
            </w:r>
          </w:p>
        </w:tc>
      </w:tr>
      <w:tr w:rsidR="00C403BB" w:rsidRPr="005440A4" w14:paraId="1B56FE34" w14:textId="77777777" w:rsidTr="00113F68">
        <w:trPr>
          <w:trHeight w:val="662"/>
        </w:trPr>
        <w:tc>
          <w:tcPr>
            <w:tcW w:w="2157" w:type="dxa"/>
            <w:shd w:val="clear" w:color="auto" w:fill="auto"/>
            <w:tcMar>
              <w:top w:w="80" w:type="dxa"/>
              <w:left w:w="80" w:type="dxa"/>
              <w:bottom w:w="80" w:type="dxa"/>
              <w:right w:w="80" w:type="dxa"/>
            </w:tcMar>
          </w:tcPr>
          <w:p w14:paraId="601C1354"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lastRenderedPageBreak/>
              <w:t>Assessment scheme</w:t>
            </w:r>
          </w:p>
        </w:tc>
        <w:tc>
          <w:tcPr>
            <w:tcW w:w="7655" w:type="dxa"/>
            <w:shd w:val="clear" w:color="auto" w:fill="auto"/>
            <w:tcMar>
              <w:top w:w="80" w:type="dxa"/>
              <w:left w:w="80" w:type="dxa"/>
              <w:bottom w:w="80" w:type="dxa"/>
              <w:right w:w="80" w:type="dxa"/>
            </w:tcMar>
          </w:tcPr>
          <w:p w14:paraId="301E740E" w14:textId="77777777" w:rsidR="00C403BB" w:rsidRPr="005440A4" w:rsidRDefault="00C403BB" w:rsidP="00113F68">
            <w:pPr>
              <w:autoSpaceDE w:val="0"/>
              <w:spacing w:after="240" w:line="240" w:lineRule="auto"/>
              <w:rPr>
                <w:rFonts w:eastAsia="Times New Roman" w:cs="Calibri"/>
                <w:color w:val="000000"/>
                <w:lang w:val="en-US"/>
              </w:rPr>
            </w:pPr>
          </w:p>
        </w:tc>
      </w:tr>
      <w:tr w:rsidR="00C403BB" w:rsidRPr="005440A4" w14:paraId="29C17365" w14:textId="77777777" w:rsidTr="00113F68">
        <w:trPr>
          <w:trHeight w:val="409"/>
        </w:trPr>
        <w:tc>
          <w:tcPr>
            <w:tcW w:w="2157" w:type="dxa"/>
            <w:shd w:val="clear" w:color="auto" w:fill="D3DFEE"/>
            <w:tcMar>
              <w:top w:w="80" w:type="dxa"/>
              <w:left w:w="80" w:type="dxa"/>
              <w:bottom w:w="80" w:type="dxa"/>
              <w:right w:w="80" w:type="dxa"/>
            </w:tcMar>
          </w:tcPr>
          <w:p w14:paraId="7362BE72"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Lecturer</w:t>
            </w:r>
          </w:p>
        </w:tc>
        <w:tc>
          <w:tcPr>
            <w:tcW w:w="7655" w:type="dxa"/>
            <w:shd w:val="clear" w:color="auto" w:fill="D3DFEE"/>
            <w:tcMar>
              <w:top w:w="80" w:type="dxa"/>
              <w:left w:w="80" w:type="dxa"/>
              <w:bottom w:w="80" w:type="dxa"/>
              <w:right w:w="80" w:type="dxa"/>
            </w:tcMar>
          </w:tcPr>
          <w:p w14:paraId="2E31060A" w14:textId="77777777" w:rsidR="00C403BB" w:rsidRPr="005440A4" w:rsidRDefault="00C403BB" w:rsidP="00113F68">
            <w:pPr>
              <w:jc w:val="both"/>
              <w:rPr>
                <w:rFonts w:cs="Calibri"/>
              </w:rPr>
            </w:pPr>
            <w:r w:rsidRPr="005440A4">
              <w:rPr>
                <w:rFonts w:eastAsia="Arial Unicode MS" w:cs="Calibri"/>
                <w:color w:val="000000"/>
                <w:u w:color="000000"/>
              </w:rPr>
              <w:t>Mgr Marek Molenda</w:t>
            </w:r>
          </w:p>
        </w:tc>
      </w:tr>
      <w:tr w:rsidR="00C403BB" w:rsidRPr="005440A4" w14:paraId="39A272B3" w14:textId="77777777" w:rsidTr="00113F68">
        <w:trPr>
          <w:trHeight w:val="249"/>
        </w:trPr>
        <w:tc>
          <w:tcPr>
            <w:tcW w:w="2157" w:type="dxa"/>
            <w:shd w:val="clear" w:color="auto" w:fill="auto"/>
            <w:tcMar>
              <w:top w:w="80" w:type="dxa"/>
              <w:left w:w="80" w:type="dxa"/>
              <w:bottom w:w="80" w:type="dxa"/>
              <w:right w:w="80" w:type="dxa"/>
            </w:tcMar>
          </w:tcPr>
          <w:p w14:paraId="7D74A149"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Contact</w:t>
            </w:r>
          </w:p>
        </w:tc>
        <w:tc>
          <w:tcPr>
            <w:tcW w:w="7655" w:type="dxa"/>
            <w:shd w:val="clear" w:color="auto" w:fill="auto"/>
            <w:tcMar>
              <w:top w:w="80" w:type="dxa"/>
              <w:left w:w="80" w:type="dxa"/>
              <w:bottom w:w="80" w:type="dxa"/>
              <w:right w:w="80" w:type="dxa"/>
            </w:tcMar>
          </w:tcPr>
          <w:p w14:paraId="7E5C652D" w14:textId="77777777" w:rsidR="00C403BB" w:rsidRPr="005440A4" w:rsidRDefault="00C403BB" w:rsidP="00113F68">
            <w:pPr>
              <w:jc w:val="both"/>
              <w:rPr>
                <w:rFonts w:cs="Calibri"/>
              </w:rPr>
            </w:pPr>
            <w:r w:rsidRPr="005440A4">
              <w:rPr>
                <w:rFonts w:eastAsia="Arial Unicode MS" w:cs="Calibri"/>
                <w:color w:val="0000FF"/>
                <w:u w:val="single" w:color="0000FF"/>
              </w:rPr>
              <w:t>marek.molenda@uni.lodz.pl</w:t>
            </w:r>
          </w:p>
        </w:tc>
      </w:tr>
      <w:tr w:rsidR="00C403BB" w:rsidRPr="005440A4" w14:paraId="638223C2" w14:textId="77777777" w:rsidTr="00113F68">
        <w:trPr>
          <w:trHeight w:val="300"/>
        </w:trPr>
        <w:tc>
          <w:tcPr>
            <w:tcW w:w="2157" w:type="dxa"/>
            <w:shd w:val="clear" w:color="auto" w:fill="D3DFEE"/>
            <w:tcMar>
              <w:top w:w="80" w:type="dxa"/>
              <w:left w:w="80" w:type="dxa"/>
              <w:bottom w:w="80" w:type="dxa"/>
              <w:right w:w="80" w:type="dxa"/>
            </w:tcMar>
          </w:tcPr>
          <w:p w14:paraId="2817008A"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USOS code</w:t>
            </w:r>
          </w:p>
        </w:tc>
        <w:tc>
          <w:tcPr>
            <w:tcW w:w="7655" w:type="dxa"/>
            <w:shd w:val="clear" w:color="auto" w:fill="D3DFEE"/>
            <w:tcMar>
              <w:top w:w="80" w:type="dxa"/>
              <w:left w:w="80" w:type="dxa"/>
              <w:bottom w:w="80" w:type="dxa"/>
              <w:right w:w="80" w:type="dxa"/>
            </w:tcMar>
          </w:tcPr>
          <w:p w14:paraId="157C7ADD" w14:textId="77777777" w:rsidR="00C403BB" w:rsidRPr="005440A4" w:rsidRDefault="00C403BB" w:rsidP="00113F68">
            <w:pPr>
              <w:autoSpaceDE w:val="0"/>
              <w:spacing w:after="240" w:line="240" w:lineRule="auto"/>
              <w:rPr>
                <w:rFonts w:eastAsia="Times New Roman" w:cs="Calibri"/>
                <w:color w:val="000000"/>
              </w:rPr>
            </w:pPr>
            <w:r w:rsidRPr="005440A4">
              <w:rPr>
                <w:rFonts w:eastAsia="Times New Roman" w:cs="Calibri"/>
                <w:bCs/>
                <w:color w:val="FF0000"/>
                <w:highlight w:val="yellow"/>
                <w:lang w:val="en-GB"/>
              </w:rPr>
              <w:t>0100-ERAL172</w:t>
            </w:r>
          </w:p>
        </w:tc>
      </w:tr>
      <w:tr w:rsidR="00C403BB" w:rsidRPr="005440A4" w14:paraId="11614669" w14:textId="77777777" w:rsidTr="00113F68">
        <w:trPr>
          <w:trHeight w:val="665"/>
        </w:trPr>
        <w:tc>
          <w:tcPr>
            <w:tcW w:w="2157" w:type="dxa"/>
            <w:shd w:val="clear" w:color="auto" w:fill="auto"/>
            <w:tcMar>
              <w:top w:w="80" w:type="dxa"/>
              <w:left w:w="80" w:type="dxa"/>
              <w:bottom w:w="80" w:type="dxa"/>
              <w:right w:w="80" w:type="dxa"/>
            </w:tcMar>
          </w:tcPr>
          <w:p w14:paraId="12A2C184"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Literature</w:t>
            </w:r>
          </w:p>
        </w:tc>
        <w:tc>
          <w:tcPr>
            <w:tcW w:w="7655" w:type="dxa"/>
            <w:shd w:val="clear" w:color="auto" w:fill="auto"/>
            <w:tcMar>
              <w:top w:w="80" w:type="dxa"/>
              <w:left w:w="80" w:type="dxa"/>
              <w:bottom w:w="80" w:type="dxa"/>
              <w:right w:w="80" w:type="dxa"/>
            </w:tcMar>
          </w:tcPr>
          <w:p w14:paraId="08E697FC" w14:textId="77777777" w:rsidR="00C403BB" w:rsidRPr="005440A4" w:rsidRDefault="00C403BB" w:rsidP="00113F68">
            <w:pPr>
              <w:rPr>
                <w:rFonts w:cs="Calibri"/>
              </w:rPr>
            </w:pPr>
          </w:p>
        </w:tc>
      </w:tr>
      <w:tr w:rsidR="00C403BB" w:rsidRPr="005440A4" w14:paraId="49264967" w14:textId="77777777" w:rsidTr="00113F68">
        <w:trPr>
          <w:trHeight w:val="672"/>
        </w:trPr>
        <w:tc>
          <w:tcPr>
            <w:tcW w:w="2157" w:type="dxa"/>
            <w:shd w:val="clear" w:color="auto" w:fill="D3DFEE"/>
            <w:tcMar>
              <w:top w:w="80" w:type="dxa"/>
              <w:left w:w="80" w:type="dxa"/>
              <w:bottom w:w="80" w:type="dxa"/>
              <w:right w:w="80" w:type="dxa"/>
            </w:tcMar>
          </w:tcPr>
          <w:p w14:paraId="5BD6F5E5"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sidRPr="005440A4">
              <w:rPr>
                <w:rFonts w:eastAsia="Arial Unicode MS" w:cs="Calibri"/>
                <w:b/>
                <w:bCs/>
                <w:color w:val="000000"/>
                <w:u w:color="000000"/>
                <w:bdr w:val="nil"/>
                <w:lang w:val="en-US" w:eastAsia="en-GB"/>
              </w:rPr>
              <w:t>Timetable:</w:t>
            </w:r>
          </w:p>
        </w:tc>
        <w:tc>
          <w:tcPr>
            <w:tcW w:w="7655" w:type="dxa"/>
            <w:shd w:val="clear" w:color="auto" w:fill="D3DFEE"/>
            <w:tcMar>
              <w:top w:w="80" w:type="dxa"/>
              <w:left w:w="80" w:type="dxa"/>
              <w:bottom w:w="80" w:type="dxa"/>
              <w:right w:w="80" w:type="dxa"/>
            </w:tcMar>
          </w:tcPr>
          <w:p w14:paraId="60A44488"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r>
              <w:rPr>
                <w:rFonts w:eastAsia="Arial Unicode MS" w:cs="Calibri"/>
                <w:color w:val="000000"/>
                <w:u w:color="000000"/>
                <w:bdr w:val="nil"/>
                <w:lang w:eastAsia="en-GB"/>
              </w:rPr>
              <w:t>Fri</w:t>
            </w:r>
            <w:r w:rsidRPr="005440A4">
              <w:rPr>
                <w:rFonts w:eastAsia="Arial Unicode MS" w:cs="Calibri"/>
                <w:color w:val="000000"/>
                <w:u w:color="000000"/>
                <w:bdr w:val="nil"/>
                <w:lang w:eastAsia="en-GB"/>
              </w:rPr>
              <w:t>day, 1</w:t>
            </w:r>
            <w:r>
              <w:rPr>
                <w:rFonts w:eastAsia="Arial Unicode MS" w:cs="Calibri"/>
                <w:color w:val="000000"/>
                <w:u w:color="000000"/>
                <w:bdr w:val="nil"/>
                <w:lang w:eastAsia="en-GB"/>
              </w:rPr>
              <w:t>3</w:t>
            </w:r>
            <w:r w:rsidRPr="005440A4">
              <w:rPr>
                <w:rFonts w:eastAsia="Arial Unicode MS" w:cs="Calibri"/>
                <w:color w:val="000000"/>
                <w:u w:color="000000"/>
                <w:bdr w:val="nil"/>
                <w:lang w:eastAsia="en-GB"/>
              </w:rPr>
              <w:t>:</w:t>
            </w:r>
            <w:r>
              <w:rPr>
                <w:rFonts w:eastAsia="Arial Unicode MS" w:cs="Calibri"/>
                <w:color w:val="000000"/>
                <w:u w:color="000000"/>
                <w:bdr w:val="nil"/>
                <w:lang w:eastAsia="en-GB"/>
              </w:rPr>
              <w:t>3</w:t>
            </w:r>
            <w:r w:rsidRPr="005440A4">
              <w:rPr>
                <w:rFonts w:eastAsia="Arial Unicode MS" w:cs="Calibri"/>
                <w:color w:val="000000"/>
                <w:u w:color="000000"/>
                <w:bdr w:val="nil"/>
                <w:lang w:eastAsia="en-GB"/>
              </w:rPr>
              <w:t>0-1</w:t>
            </w:r>
            <w:r>
              <w:rPr>
                <w:rFonts w:eastAsia="Arial Unicode MS" w:cs="Calibri"/>
                <w:color w:val="000000"/>
                <w:u w:color="000000"/>
                <w:bdr w:val="nil"/>
                <w:lang w:eastAsia="en-GB"/>
              </w:rPr>
              <w:t>5</w:t>
            </w:r>
            <w:r w:rsidRPr="005440A4">
              <w:rPr>
                <w:rFonts w:eastAsia="Arial Unicode MS" w:cs="Calibri"/>
                <w:color w:val="000000"/>
                <w:u w:color="000000"/>
                <w:bdr w:val="nil"/>
                <w:lang w:eastAsia="en-GB"/>
              </w:rPr>
              <w:t>:</w:t>
            </w:r>
            <w:r>
              <w:rPr>
                <w:rFonts w:eastAsia="Arial Unicode MS" w:cs="Calibri"/>
                <w:color w:val="000000"/>
                <w:u w:color="000000"/>
                <w:bdr w:val="nil"/>
                <w:lang w:eastAsia="en-GB"/>
              </w:rPr>
              <w:t>0</w:t>
            </w:r>
            <w:r w:rsidRPr="005440A4">
              <w:rPr>
                <w:rFonts w:eastAsia="Arial Unicode MS" w:cs="Calibri"/>
                <w:color w:val="000000"/>
                <w:u w:color="000000"/>
                <w:bdr w:val="nil"/>
                <w:lang w:eastAsia="en-GB"/>
              </w:rPr>
              <w:t xml:space="preserve">0, dr Marek Molenda, </w:t>
            </w:r>
            <w:r>
              <w:rPr>
                <w:rFonts w:eastAsia="Arial Unicode MS" w:cs="Calibri"/>
                <w:color w:val="000000"/>
                <w:u w:color="000000"/>
                <w:bdr w:val="nil"/>
                <w:lang w:eastAsia="en-GB"/>
              </w:rPr>
              <w:t>[-25]</w:t>
            </w:r>
          </w:p>
          <w:p w14:paraId="18E5F64B" w14:textId="77777777" w:rsidR="00C403BB" w:rsidRPr="005440A4" w:rsidRDefault="00C403BB" w:rsidP="00113F68">
            <w:pPr>
              <w:pBdr>
                <w:top w:val="nil"/>
                <w:left w:val="nil"/>
                <w:bottom w:val="nil"/>
                <w:right w:val="nil"/>
                <w:between w:val="nil"/>
                <w:bar w:val="nil"/>
              </w:pBdr>
              <w:spacing w:after="0" w:line="240" w:lineRule="auto"/>
              <w:jc w:val="both"/>
              <w:rPr>
                <w:rFonts w:eastAsia="Arial Unicode MS" w:cs="Calibri"/>
                <w:color w:val="000000"/>
                <w:u w:color="000000"/>
                <w:bdr w:val="nil"/>
                <w:lang w:eastAsia="en-GB"/>
              </w:rPr>
            </w:pPr>
          </w:p>
        </w:tc>
      </w:tr>
    </w:tbl>
    <w:p w14:paraId="5CDACA0F" w14:textId="77777777" w:rsidR="00C403BB" w:rsidRPr="005440A4" w:rsidRDefault="00C403BB" w:rsidP="00C403BB">
      <w:pPr>
        <w:spacing w:after="0" w:line="240" w:lineRule="auto"/>
        <w:rPr>
          <w:rFonts w:cs="Calibri"/>
        </w:rPr>
      </w:pPr>
    </w:p>
    <w:p w14:paraId="508692E4" w14:textId="77777777" w:rsidR="00C403BB" w:rsidRPr="00520DE7" w:rsidRDefault="00C403BB" w:rsidP="00C403BB">
      <w:pPr>
        <w:spacing w:after="0" w:line="240" w:lineRule="auto"/>
        <w:rPr>
          <w:rFonts w:cs="Calibri"/>
        </w:rPr>
      </w:pPr>
    </w:p>
    <w:p w14:paraId="3F26B9CB" w14:textId="77777777" w:rsidR="00C403BB" w:rsidRPr="00321818" w:rsidRDefault="00C403BB" w:rsidP="00C403BB">
      <w:pPr>
        <w:jc w:val="both"/>
      </w:pPr>
      <w:bookmarkStart w:id="8" w:name="_GoBack"/>
      <w:bookmarkEnd w:id="8"/>
    </w:p>
    <w:p w14:paraId="2211CB83" w14:textId="39DCDC35" w:rsidR="00D04D91" w:rsidRPr="00991739" w:rsidRDefault="00D04D91" w:rsidP="0000349E">
      <w:pPr>
        <w:spacing w:after="0"/>
      </w:pPr>
    </w:p>
    <w:sectPr w:rsidR="00D04D91" w:rsidRPr="0099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K reczne">
    <w:altName w:val="Arial"/>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00000000" w:usb1="500078FF" w:usb2="00000021" w:usb3="00000000" w:csb0="000001BF" w:csb1="00000000"/>
  </w:font>
  <w:font w:name="Noto Sans CJK SC">
    <w:charset w:val="00"/>
    <w:family w:val="auto"/>
    <w:pitch w:val="variable"/>
  </w:font>
  <w:font w:name="Lohit Devanagar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EE"/>
    <w:family w:val="auto"/>
    <w:pitch w:val="variable"/>
  </w:font>
  <w:font w:name="font314">
    <w:charset w:val="EE"/>
    <w:family w:val="auto"/>
    <w:pitch w:val="variable"/>
  </w:font>
  <w:font w:name="font393">
    <w:altName w:val="Times New Roman"/>
    <w:charset w:val="EE"/>
    <w:family w:val="auto"/>
    <w:pitch w:val="variable"/>
  </w:font>
  <w:font w:name="Liberation Sans">
    <w:charset w:val="EE"/>
    <w:family w:val="swiss"/>
    <w:pitch w:val="variable"/>
    <w:sig w:usb0="E0000AFF" w:usb1="500078FF" w:usb2="00000021" w:usb3="00000000" w:csb0="000001BF" w:csb1="00000000"/>
  </w:font>
  <w:font w:name="Nimbus Sans L">
    <w:altName w:val="Arial"/>
    <w:charset w:val="01"/>
    <w:family w:val="swiss"/>
    <w:pitch w:val="variable"/>
  </w:font>
  <w:font w:name="Lohit Hindi">
    <w:altName w:val="Lingoes Unicode"/>
    <w:charset w:val="80"/>
    <w:family w:val="auto"/>
    <w:pitch w:val="default"/>
    <w:sig w:usb0="00000000" w:usb1="00000000" w:usb2="00000000" w:usb3="00000000" w:csb0="0004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f11">
    <w:altName w:val="Times New Roman"/>
    <w:charset w:val="00"/>
    <w:family w:val="roman"/>
    <w:pitch w:val="default"/>
    <w:sig w:usb0="00000000" w:usb1="00000000" w:usb2="00000000" w:usb3="00000000" w:csb0="00040001" w:csb1="00000000"/>
  </w:font>
  <w:font w:name="ff4">
    <w:altName w:val="Times New Roman"/>
    <w:charset w:val="00"/>
    <w:family w:val="roman"/>
    <w:pitch w:val="default"/>
    <w:sig w:usb0="00000000" w:usb1="00000000" w:usb2="00000000" w:usb3="00000000" w:csb0="00040001" w:csb1="00000000"/>
  </w:font>
  <w:font w:name="ff3">
    <w:altName w:val="Times New Roman"/>
    <w:charset w:val="00"/>
    <w:family w:val="roman"/>
    <w:pitch w:val="default"/>
    <w:sig w:usb0="00000000" w:usb1="00000000" w:usb2="00000000" w:usb3="00000000" w:csb0="00040001" w:csb1="00000000"/>
  </w:font>
  <w:font w:name="Century">
    <w:panose1 w:val="02040604050505020304"/>
    <w:charset w:val="EE"/>
    <w:family w:val="roman"/>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0"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Roman">
    <w:panose1 w:val="02020603060405020304"/>
    <w:charset w:val="00"/>
    <w:family w:val="auto"/>
    <w:pitch w:val="variable"/>
    <w:sig w:usb0="E00002FF" w:usb1="5000205A" w:usb2="00000000" w:usb3="00000000" w:csb0="0000019F" w:csb1="00000000"/>
  </w:font>
  <w:font w:name="OpenSans">
    <w:charset w:val="00"/>
    <w:family w:val="swiss"/>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rPr>
        <w:i w:val="0"/>
      </w:rPr>
    </w:lvl>
    <w:lvl w:ilvl="1">
      <w:start w:val="7"/>
      <w:numFmt w:val="decimal"/>
      <w:lvlText w:val="%1.%2"/>
      <w:lvlJc w:val="left"/>
      <w:pPr>
        <w:tabs>
          <w:tab w:val="num" w:pos="720"/>
        </w:tabs>
        <w:ind w:left="720" w:hanging="360"/>
      </w:pPr>
      <w:rPr>
        <w:i w:val="0"/>
      </w:rPr>
    </w:lvl>
    <w:lvl w:ilvl="2">
      <w:start w:val="1"/>
      <w:numFmt w:val="decimal"/>
      <w:lvlText w:val="%1.%2.%3"/>
      <w:lvlJc w:val="left"/>
      <w:pPr>
        <w:tabs>
          <w:tab w:val="num" w:pos="1440"/>
        </w:tabs>
        <w:ind w:left="1440" w:hanging="720"/>
      </w:pPr>
      <w:rPr>
        <w:i w:val="0"/>
      </w:rPr>
    </w:lvl>
    <w:lvl w:ilvl="3">
      <w:start w:val="1"/>
      <w:numFmt w:val="decimal"/>
      <w:lvlText w:val="%1.%2.%3.%4"/>
      <w:lvlJc w:val="left"/>
      <w:pPr>
        <w:tabs>
          <w:tab w:val="num" w:pos="1800"/>
        </w:tabs>
        <w:ind w:left="1800" w:hanging="720"/>
      </w:pPr>
      <w:rPr>
        <w:i w:val="0"/>
      </w:rPr>
    </w:lvl>
    <w:lvl w:ilvl="4">
      <w:start w:val="1"/>
      <w:numFmt w:val="decimal"/>
      <w:lvlText w:val="%1.%2.%3.%4.%5"/>
      <w:lvlJc w:val="left"/>
      <w:pPr>
        <w:tabs>
          <w:tab w:val="num" w:pos="2520"/>
        </w:tabs>
        <w:ind w:left="2520" w:hanging="1080"/>
      </w:pPr>
      <w:rPr>
        <w:i w:val="0"/>
      </w:rPr>
    </w:lvl>
    <w:lvl w:ilvl="5">
      <w:start w:val="1"/>
      <w:numFmt w:val="decimal"/>
      <w:lvlText w:val="%1.%2.%3.%4.%5.%6"/>
      <w:lvlJc w:val="left"/>
      <w:pPr>
        <w:tabs>
          <w:tab w:val="num" w:pos="2880"/>
        </w:tabs>
        <w:ind w:left="2880" w:hanging="1080"/>
      </w:pPr>
      <w:rPr>
        <w:i w:val="0"/>
      </w:rPr>
    </w:lvl>
    <w:lvl w:ilvl="6">
      <w:start w:val="1"/>
      <w:numFmt w:val="decimal"/>
      <w:lvlText w:val="%1.%2.%3.%4.%5.%6.%7"/>
      <w:lvlJc w:val="left"/>
      <w:pPr>
        <w:tabs>
          <w:tab w:val="num" w:pos="3600"/>
        </w:tabs>
        <w:ind w:left="3600" w:hanging="1440"/>
      </w:pPr>
      <w:rPr>
        <w:i w:val="0"/>
      </w:rPr>
    </w:lvl>
    <w:lvl w:ilvl="7">
      <w:start w:val="1"/>
      <w:numFmt w:val="decimal"/>
      <w:lvlText w:val="%1.%2.%3.%4.%5.%6.%7.%8"/>
      <w:lvlJc w:val="left"/>
      <w:pPr>
        <w:tabs>
          <w:tab w:val="num" w:pos="3960"/>
        </w:tabs>
        <w:ind w:left="3960" w:hanging="1440"/>
      </w:pPr>
      <w:rPr>
        <w:i w:val="0"/>
      </w:rPr>
    </w:lvl>
    <w:lvl w:ilvl="8">
      <w:start w:val="1"/>
      <w:numFmt w:val="decimal"/>
      <w:lvlText w:val="%1.%2.%3.%4.%5.%6.%7.%8.%9"/>
      <w:lvlJc w:val="left"/>
      <w:pPr>
        <w:tabs>
          <w:tab w:val="num" w:pos="4680"/>
        </w:tabs>
        <w:ind w:left="4680" w:hanging="1800"/>
      </w:pPr>
      <w:rPr>
        <w:i w:val="0"/>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9C3384B"/>
    <w:multiLevelType w:val="hybridMultilevel"/>
    <w:tmpl w:val="BBE83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61A07"/>
    <w:multiLevelType w:val="hybridMultilevel"/>
    <w:tmpl w:val="665E9ABC"/>
    <w:lvl w:ilvl="0" w:tplc="9ABCA432">
      <w:start w:val="1"/>
      <w:numFmt w:val="bullet"/>
      <w:lvlText w:val="•"/>
      <w:lvlJc w:val="left"/>
      <w:pPr>
        <w:tabs>
          <w:tab w:val="num" w:pos="720"/>
        </w:tabs>
        <w:ind w:left="720" w:hanging="360"/>
      </w:pPr>
      <w:rPr>
        <w:rFonts w:ascii="Arial" w:hAnsi="Arial" w:hint="default"/>
      </w:rPr>
    </w:lvl>
    <w:lvl w:ilvl="1" w:tplc="A2EE2498" w:tentative="1">
      <w:start w:val="1"/>
      <w:numFmt w:val="bullet"/>
      <w:lvlText w:val="•"/>
      <w:lvlJc w:val="left"/>
      <w:pPr>
        <w:tabs>
          <w:tab w:val="num" w:pos="1440"/>
        </w:tabs>
        <w:ind w:left="1440" w:hanging="360"/>
      </w:pPr>
      <w:rPr>
        <w:rFonts w:ascii="Arial" w:hAnsi="Arial" w:hint="default"/>
      </w:rPr>
    </w:lvl>
    <w:lvl w:ilvl="2" w:tplc="287C8D52" w:tentative="1">
      <w:start w:val="1"/>
      <w:numFmt w:val="bullet"/>
      <w:lvlText w:val="•"/>
      <w:lvlJc w:val="left"/>
      <w:pPr>
        <w:tabs>
          <w:tab w:val="num" w:pos="2160"/>
        </w:tabs>
        <w:ind w:left="2160" w:hanging="360"/>
      </w:pPr>
      <w:rPr>
        <w:rFonts w:ascii="Arial" w:hAnsi="Arial" w:hint="default"/>
      </w:rPr>
    </w:lvl>
    <w:lvl w:ilvl="3" w:tplc="F0BE3CBC" w:tentative="1">
      <w:start w:val="1"/>
      <w:numFmt w:val="bullet"/>
      <w:lvlText w:val="•"/>
      <w:lvlJc w:val="left"/>
      <w:pPr>
        <w:tabs>
          <w:tab w:val="num" w:pos="2880"/>
        </w:tabs>
        <w:ind w:left="2880" w:hanging="360"/>
      </w:pPr>
      <w:rPr>
        <w:rFonts w:ascii="Arial" w:hAnsi="Arial" w:hint="default"/>
      </w:rPr>
    </w:lvl>
    <w:lvl w:ilvl="4" w:tplc="840C5162" w:tentative="1">
      <w:start w:val="1"/>
      <w:numFmt w:val="bullet"/>
      <w:lvlText w:val="•"/>
      <w:lvlJc w:val="left"/>
      <w:pPr>
        <w:tabs>
          <w:tab w:val="num" w:pos="3600"/>
        </w:tabs>
        <w:ind w:left="3600" w:hanging="360"/>
      </w:pPr>
      <w:rPr>
        <w:rFonts w:ascii="Arial" w:hAnsi="Arial" w:hint="default"/>
      </w:rPr>
    </w:lvl>
    <w:lvl w:ilvl="5" w:tplc="9DF2C8F4" w:tentative="1">
      <w:start w:val="1"/>
      <w:numFmt w:val="bullet"/>
      <w:lvlText w:val="•"/>
      <w:lvlJc w:val="left"/>
      <w:pPr>
        <w:tabs>
          <w:tab w:val="num" w:pos="4320"/>
        </w:tabs>
        <w:ind w:left="4320" w:hanging="360"/>
      </w:pPr>
      <w:rPr>
        <w:rFonts w:ascii="Arial" w:hAnsi="Arial" w:hint="default"/>
      </w:rPr>
    </w:lvl>
    <w:lvl w:ilvl="6" w:tplc="CCFEC2D8" w:tentative="1">
      <w:start w:val="1"/>
      <w:numFmt w:val="bullet"/>
      <w:lvlText w:val="•"/>
      <w:lvlJc w:val="left"/>
      <w:pPr>
        <w:tabs>
          <w:tab w:val="num" w:pos="5040"/>
        </w:tabs>
        <w:ind w:left="5040" w:hanging="360"/>
      </w:pPr>
      <w:rPr>
        <w:rFonts w:ascii="Arial" w:hAnsi="Arial" w:hint="default"/>
      </w:rPr>
    </w:lvl>
    <w:lvl w:ilvl="7" w:tplc="5DFC04B8" w:tentative="1">
      <w:start w:val="1"/>
      <w:numFmt w:val="bullet"/>
      <w:lvlText w:val="•"/>
      <w:lvlJc w:val="left"/>
      <w:pPr>
        <w:tabs>
          <w:tab w:val="num" w:pos="5760"/>
        </w:tabs>
        <w:ind w:left="5760" w:hanging="360"/>
      </w:pPr>
      <w:rPr>
        <w:rFonts w:ascii="Arial" w:hAnsi="Arial" w:hint="default"/>
      </w:rPr>
    </w:lvl>
    <w:lvl w:ilvl="8" w:tplc="473C4C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CF76D6"/>
    <w:multiLevelType w:val="hybridMultilevel"/>
    <w:tmpl w:val="DADE1C20"/>
    <w:lvl w:ilvl="0" w:tplc="D7F42B5C">
      <w:start w:val="1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7F00C5"/>
    <w:multiLevelType w:val="hybridMultilevel"/>
    <w:tmpl w:val="5030C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3527D"/>
    <w:multiLevelType w:val="hybridMultilevel"/>
    <w:tmpl w:val="8640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155770"/>
    <w:multiLevelType w:val="hybridMultilevel"/>
    <w:tmpl w:val="4BC0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03A44"/>
    <w:multiLevelType w:val="hybridMultilevel"/>
    <w:tmpl w:val="3D3220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D53C4B"/>
    <w:multiLevelType w:val="multilevel"/>
    <w:tmpl w:val="B71C489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B63430E"/>
    <w:multiLevelType w:val="hybridMultilevel"/>
    <w:tmpl w:val="38D221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050E66"/>
    <w:multiLevelType w:val="hybridMultilevel"/>
    <w:tmpl w:val="97CE2D20"/>
    <w:lvl w:ilvl="0" w:tplc="E356F442">
      <w:start w:val="1"/>
      <w:numFmt w:val="decimal"/>
      <w:pStyle w:val="PunktRII"/>
      <w:lvlText w:val="%1."/>
      <w:lvlJc w:val="left"/>
      <w:pPr>
        <w:tabs>
          <w:tab w:val="num" w:pos="383"/>
        </w:tabs>
        <w:ind w:left="383" w:hanging="360"/>
      </w:pPr>
      <w:rPr>
        <w:rFonts w:hint="default"/>
        <w:sz w:val="17"/>
      </w:rPr>
    </w:lvl>
    <w:lvl w:ilvl="1" w:tplc="04150019">
      <w:start w:val="1"/>
      <w:numFmt w:val="lowerLetter"/>
      <w:lvlText w:val="%2."/>
      <w:lvlJc w:val="left"/>
      <w:pPr>
        <w:tabs>
          <w:tab w:val="num" w:pos="1103"/>
        </w:tabs>
        <w:ind w:left="1103" w:hanging="360"/>
      </w:pPr>
    </w:lvl>
    <w:lvl w:ilvl="2" w:tplc="04150001">
      <w:start w:val="1"/>
      <w:numFmt w:val="bullet"/>
      <w:lvlText w:val=""/>
      <w:lvlJc w:val="left"/>
      <w:pPr>
        <w:tabs>
          <w:tab w:val="num" w:pos="768"/>
        </w:tabs>
        <w:ind w:left="768" w:hanging="360"/>
      </w:pPr>
      <w:rPr>
        <w:rFonts w:ascii="Symbol" w:hAnsi="Symbol" w:hint="default"/>
        <w:sz w:val="17"/>
      </w:rPr>
    </w:lvl>
    <w:lvl w:ilvl="3" w:tplc="0415000F" w:tentative="1">
      <w:start w:val="1"/>
      <w:numFmt w:val="decimal"/>
      <w:lvlText w:val="%4."/>
      <w:lvlJc w:val="left"/>
      <w:pPr>
        <w:tabs>
          <w:tab w:val="num" w:pos="2543"/>
        </w:tabs>
        <w:ind w:left="2543" w:hanging="360"/>
      </w:pPr>
    </w:lvl>
    <w:lvl w:ilvl="4" w:tplc="04150019" w:tentative="1">
      <w:start w:val="1"/>
      <w:numFmt w:val="lowerLetter"/>
      <w:lvlText w:val="%5."/>
      <w:lvlJc w:val="left"/>
      <w:pPr>
        <w:tabs>
          <w:tab w:val="num" w:pos="3263"/>
        </w:tabs>
        <w:ind w:left="3263" w:hanging="360"/>
      </w:pPr>
    </w:lvl>
    <w:lvl w:ilvl="5" w:tplc="0415001B" w:tentative="1">
      <w:start w:val="1"/>
      <w:numFmt w:val="lowerRoman"/>
      <w:lvlText w:val="%6."/>
      <w:lvlJc w:val="right"/>
      <w:pPr>
        <w:tabs>
          <w:tab w:val="num" w:pos="3983"/>
        </w:tabs>
        <w:ind w:left="3983" w:hanging="180"/>
      </w:pPr>
    </w:lvl>
    <w:lvl w:ilvl="6" w:tplc="0415000F" w:tentative="1">
      <w:start w:val="1"/>
      <w:numFmt w:val="decimal"/>
      <w:lvlText w:val="%7."/>
      <w:lvlJc w:val="left"/>
      <w:pPr>
        <w:tabs>
          <w:tab w:val="num" w:pos="4703"/>
        </w:tabs>
        <w:ind w:left="4703" w:hanging="360"/>
      </w:pPr>
    </w:lvl>
    <w:lvl w:ilvl="7" w:tplc="04150019" w:tentative="1">
      <w:start w:val="1"/>
      <w:numFmt w:val="lowerLetter"/>
      <w:lvlText w:val="%8."/>
      <w:lvlJc w:val="left"/>
      <w:pPr>
        <w:tabs>
          <w:tab w:val="num" w:pos="5423"/>
        </w:tabs>
        <w:ind w:left="5423" w:hanging="360"/>
      </w:pPr>
    </w:lvl>
    <w:lvl w:ilvl="8" w:tplc="0415001B" w:tentative="1">
      <w:start w:val="1"/>
      <w:numFmt w:val="lowerRoman"/>
      <w:lvlText w:val="%9."/>
      <w:lvlJc w:val="right"/>
      <w:pPr>
        <w:tabs>
          <w:tab w:val="num" w:pos="6143"/>
        </w:tabs>
        <w:ind w:left="6143" w:hanging="180"/>
      </w:pPr>
    </w:lvl>
  </w:abstractNum>
  <w:abstractNum w:abstractNumId="14" w15:restartNumberingAfterBreak="0">
    <w:nsid w:val="37340873"/>
    <w:multiLevelType w:val="hybridMultilevel"/>
    <w:tmpl w:val="94700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3C467D"/>
    <w:multiLevelType w:val="hybridMultilevel"/>
    <w:tmpl w:val="98EE5322"/>
    <w:lvl w:ilvl="0" w:tplc="39E8F4CA">
      <w:start w:val="1"/>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02A58"/>
    <w:multiLevelType w:val="hybridMultilevel"/>
    <w:tmpl w:val="F2EA892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F466DB"/>
    <w:multiLevelType w:val="multilevel"/>
    <w:tmpl w:val="0415001F"/>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12DC5"/>
    <w:multiLevelType w:val="hybridMultilevel"/>
    <w:tmpl w:val="33AA6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81385C"/>
    <w:multiLevelType w:val="hybridMultilevel"/>
    <w:tmpl w:val="85C2E9F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5964D65"/>
    <w:multiLevelType w:val="hybridMultilevel"/>
    <w:tmpl w:val="D474F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A231F5"/>
    <w:multiLevelType w:val="hybridMultilevel"/>
    <w:tmpl w:val="9A20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F0DCA"/>
    <w:multiLevelType w:val="hybridMultilevel"/>
    <w:tmpl w:val="49C0AEFC"/>
    <w:numStyleLink w:val="Bullets"/>
  </w:abstractNum>
  <w:abstractNum w:abstractNumId="23" w15:restartNumberingAfterBreak="0">
    <w:nsid w:val="4AE0287C"/>
    <w:multiLevelType w:val="hybridMultilevel"/>
    <w:tmpl w:val="BB3C9BFC"/>
    <w:lvl w:ilvl="0" w:tplc="0960EE72">
      <w:start w:val="1"/>
      <w:numFmt w:val="decimal"/>
      <w:lvlText w:val="%1."/>
      <w:lvlJc w:val="left"/>
      <w:pPr>
        <w:tabs>
          <w:tab w:val="num" w:pos="720"/>
        </w:tabs>
        <w:ind w:left="720" w:hanging="360"/>
      </w:pPr>
      <w:rPr>
        <w:rFonts w:hint="default"/>
      </w:rPr>
    </w:lvl>
    <w:lvl w:ilvl="1" w:tplc="A9C43BA4">
      <w:numFmt w:val="bullet"/>
      <w:lvlText w:val=""/>
      <w:lvlJc w:val="left"/>
      <w:pPr>
        <w:tabs>
          <w:tab w:val="num" w:pos="1440"/>
        </w:tabs>
        <w:ind w:left="1440" w:hanging="360"/>
      </w:pPr>
      <w:rPr>
        <w:rFonts w:ascii="Symbol" w:eastAsia="Arial"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029730E"/>
    <w:multiLevelType w:val="hybridMultilevel"/>
    <w:tmpl w:val="2CAA01DE"/>
    <w:lvl w:ilvl="0" w:tplc="D85000E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F94518"/>
    <w:multiLevelType w:val="hybridMultilevel"/>
    <w:tmpl w:val="82D6E830"/>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Calibri" w:eastAsia="Calibri" w:hAnsi="Calibri"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7FA4880"/>
    <w:multiLevelType w:val="hybridMultilevel"/>
    <w:tmpl w:val="367E02EC"/>
    <w:lvl w:ilvl="0" w:tplc="0C00A9A8">
      <w:start w:val="1"/>
      <w:numFmt w:val="decimal"/>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D6586D"/>
    <w:multiLevelType w:val="hybridMultilevel"/>
    <w:tmpl w:val="09FC8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AD3622"/>
    <w:multiLevelType w:val="hybridMultilevel"/>
    <w:tmpl w:val="BB5A2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A2AA6"/>
    <w:multiLevelType w:val="hybridMultilevel"/>
    <w:tmpl w:val="AB94F960"/>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B178C"/>
    <w:multiLevelType w:val="hybridMultilevel"/>
    <w:tmpl w:val="F26A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8440FC"/>
    <w:multiLevelType w:val="hybridMultilevel"/>
    <w:tmpl w:val="91C0E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2A2517"/>
    <w:multiLevelType w:val="hybridMultilevel"/>
    <w:tmpl w:val="19AC5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7E30A3"/>
    <w:multiLevelType w:val="hybridMultilevel"/>
    <w:tmpl w:val="49C0AEFC"/>
    <w:styleLink w:val="Bullets"/>
    <w:lvl w:ilvl="0" w:tplc="8C5C0D6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EAF4D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8A9F6">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745CD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3F4143C">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A2E9F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2C2EB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6ABA6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781C6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B14033"/>
    <w:multiLevelType w:val="hybridMultilevel"/>
    <w:tmpl w:val="CF64BE1A"/>
    <w:lvl w:ilvl="0" w:tplc="ACCA6128">
      <w:start w:val="10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B30CC"/>
    <w:multiLevelType w:val="hybridMultilevel"/>
    <w:tmpl w:val="99000560"/>
    <w:lvl w:ilvl="0" w:tplc="8DA0A1C0">
      <w:start w:val="1"/>
      <w:numFmt w:val="bullet"/>
      <w:lvlText w:val=""/>
      <w:lvlJc w:val="left"/>
      <w:pPr>
        <w:tabs>
          <w:tab w:val="num" w:pos="720"/>
        </w:tabs>
        <w:ind w:left="720" w:hanging="360"/>
      </w:pPr>
      <w:rPr>
        <w:rFonts w:ascii="Wingdings" w:hAnsi="Wingdings" w:hint="default"/>
      </w:rPr>
    </w:lvl>
    <w:lvl w:ilvl="1" w:tplc="BBF2DB7C" w:tentative="1">
      <w:start w:val="1"/>
      <w:numFmt w:val="bullet"/>
      <w:lvlText w:val=""/>
      <w:lvlJc w:val="left"/>
      <w:pPr>
        <w:tabs>
          <w:tab w:val="num" w:pos="1440"/>
        </w:tabs>
        <w:ind w:left="1440" w:hanging="360"/>
      </w:pPr>
      <w:rPr>
        <w:rFonts w:ascii="Wingdings" w:hAnsi="Wingdings" w:hint="default"/>
      </w:rPr>
    </w:lvl>
    <w:lvl w:ilvl="2" w:tplc="E5625F60" w:tentative="1">
      <w:start w:val="1"/>
      <w:numFmt w:val="bullet"/>
      <w:lvlText w:val=""/>
      <w:lvlJc w:val="left"/>
      <w:pPr>
        <w:tabs>
          <w:tab w:val="num" w:pos="2160"/>
        </w:tabs>
        <w:ind w:left="2160" w:hanging="360"/>
      </w:pPr>
      <w:rPr>
        <w:rFonts w:ascii="Wingdings" w:hAnsi="Wingdings" w:hint="default"/>
      </w:rPr>
    </w:lvl>
    <w:lvl w:ilvl="3" w:tplc="4EF456E2" w:tentative="1">
      <w:start w:val="1"/>
      <w:numFmt w:val="bullet"/>
      <w:lvlText w:val=""/>
      <w:lvlJc w:val="left"/>
      <w:pPr>
        <w:tabs>
          <w:tab w:val="num" w:pos="2880"/>
        </w:tabs>
        <w:ind w:left="2880" w:hanging="360"/>
      </w:pPr>
      <w:rPr>
        <w:rFonts w:ascii="Wingdings" w:hAnsi="Wingdings" w:hint="default"/>
      </w:rPr>
    </w:lvl>
    <w:lvl w:ilvl="4" w:tplc="AD24DA96" w:tentative="1">
      <w:start w:val="1"/>
      <w:numFmt w:val="bullet"/>
      <w:lvlText w:val=""/>
      <w:lvlJc w:val="left"/>
      <w:pPr>
        <w:tabs>
          <w:tab w:val="num" w:pos="3600"/>
        </w:tabs>
        <w:ind w:left="3600" w:hanging="360"/>
      </w:pPr>
      <w:rPr>
        <w:rFonts w:ascii="Wingdings" w:hAnsi="Wingdings" w:hint="default"/>
      </w:rPr>
    </w:lvl>
    <w:lvl w:ilvl="5" w:tplc="53A444EC" w:tentative="1">
      <w:start w:val="1"/>
      <w:numFmt w:val="bullet"/>
      <w:lvlText w:val=""/>
      <w:lvlJc w:val="left"/>
      <w:pPr>
        <w:tabs>
          <w:tab w:val="num" w:pos="4320"/>
        </w:tabs>
        <w:ind w:left="4320" w:hanging="360"/>
      </w:pPr>
      <w:rPr>
        <w:rFonts w:ascii="Wingdings" w:hAnsi="Wingdings" w:hint="default"/>
      </w:rPr>
    </w:lvl>
    <w:lvl w:ilvl="6" w:tplc="9998FB1E" w:tentative="1">
      <w:start w:val="1"/>
      <w:numFmt w:val="bullet"/>
      <w:lvlText w:val=""/>
      <w:lvlJc w:val="left"/>
      <w:pPr>
        <w:tabs>
          <w:tab w:val="num" w:pos="5040"/>
        </w:tabs>
        <w:ind w:left="5040" w:hanging="360"/>
      </w:pPr>
      <w:rPr>
        <w:rFonts w:ascii="Wingdings" w:hAnsi="Wingdings" w:hint="default"/>
      </w:rPr>
    </w:lvl>
    <w:lvl w:ilvl="7" w:tplc="4AC00810" w:tentative="1">
      <w:start w:val="1"/>
      <w:numFmt w:val="bullet"/>
      <w:lvlText w:val=""/>
      <w:lvlJc w:val="left"/>
      <w:pPr>
        <w:tabs>
          <w:tab w:val="num" w:pos="5760"/>
        </w:tabs>
        <w:ind w:left="5760" w:hanging="360"/>
      </w:pPr>
      <w:rPr>
        <w:rFonts w:ascii="Wingdings" w:hAnsi="Wingdings" w:hint="default"/>
      </w:rPr>
    </w:lvl>
    <w:lvl w:ilvl="8" w:tplc="BD480AA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B542C"/>
    <w:multiLevelType w:val="hybridMultilevel"/>
    <w:tmpl w:val="EC28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0"/>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0"/>
  </w:num>
  <w:num w:numId="9">
    <w:abstractNumId w:val="36"/>
  </w:num>
  <w:num w:numId="10">
    <w:abstractNumId w:val="35"/>
  </w:num>
  <w:num w:numId="11">
    <w:abstractNumId w:val="21"/>
  </w:num>
  <w:num w:numId="12">
    <w:abstractNumId w:val="23"/>
  </w:num>
  <w:num w:numId="13">
    <w:abstractNumId w:val="24"/>
  </w:num>
  <w:num w:numId="14">
    <w:abstractNumId w:val="34"/>
  </w:num>
  <w:num w:numId="15">
    <w:abstractNumId w:val="15"/>
  </w:num>
  <w:num w:numId="16">
    <w:abstractNumId w:val="31"/>
  </w:num>
  <w:num w:numId="17">
    <w:abstractNumId w:val="25"/>
  </w:num>
  <w:num w:numId="18">
    <w:abstractNumId w:val="5"/>
  </w:num>
  <w:num w:numId="19">
    <w:abstractNumId w:val="32"/>
  </w:num>
  <w:num w:numId="20">
    <w:abstractNumId w:val="6"/>
  </w:num>
  <w:num w:numId="21">
    <w:abstractNumId w:val="33"/>
  </w:num>
  <w:num w:numId="22">
    <w:abstractNumId w:val="22"/>
  </w:num>
  <w:num w:numId="23">
    <w:abstractNumId w:val="12"/>
  </w:num>
  <w:num w:numId="24">
    <w:abstractNumId w:val="3"/>
  </w:num>
  <w:num w:numId="25">
    <w:abstractNumId w:val="1"/>
  </w:num>
  <w:num w:numId="26">
    <w:abstractNumId w:val="2"/>
  </w:num>
  <w:num w:numId="27">
    <w:abstractNumId w:val="13"/>
  </w:num>
  <w:num w:numId="28">
    <w:abstractNumId w:val="26"/>
  </w:num>
  <w:num w:numId="29">
    <w:abstractNumId w:val="11"/>
  </w:num>
  <w:num w:numId="30">
    <w:abstractNumId w:val="28"/>
  </w:num>
  <w:num w:numId="31">
    <w:abstractNumId w:val="14"/>
  </w:num>
  <w:num w:numId="32">
    <w:abstractNumId w:val="4"/>
  </w:num>
  <w:num w:numId="33">
    <w:abstractNumId w:val="18"/>
  </w:num>
  <w:num w:numId="34">
    <w:abstractNumId w:val="19"/>
  </w:num>
  <w:num w:numId="35">
    <w:abstractNumId w:val="7"/>
  </w:num>
  <w:num w:numId="36">
    <w:abstractNumId w:val="27"/>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A"/>
    <w:rsid w:val="0000349E"/>
    <w:rsid w:val="000575E2"/>
    <w:rsid w:val="00107296"/>
    <w:rsid w:val="003508A2"/>
    <w:rsid w:val="0037791A"/>
    <w:rsid w:val="003D07FD"/>
    <w:rsid w:val="00487E7E"/>
    <w:rsid w:val="00581192"/>
    <w:rsid w:val="006B6A38"/>
    <w:rsid w:val="0070791D"/>
    <w:rsid w:val="00752B9B"/>
    <w:rsid w:val="007A0D00"/>
    <w:rsid w:val="00991739"/>
    <w:rsid w:val="00A25FA6"/>
    <w:rsid w:val="00B471BD"/>
    <w:rsid w:val="00BA74B3"/>
    <w:rsid w:val="00C15E1D"/>
    <w:rsid w:val="00C403BB"/>
    <w:rsid w:val="00CA1FA3"/>
    <w:rsid w:val="00D04D91"/>
    <w:rsid w:val="00D45D61"/>
    <w:rsid w:val="00EA35E2"/>
    <w:rsid w:val="00EC3A4D"/>
    <w:rsid w:val="00ED0939"/>
    <w:rsid w:val="00FD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43B1"/>
  <w15:chartTrackingRefBased/>
  <w15:docId w15:val="{DF0DF175-BAA0-4909-8B95-07054D57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91A"/>
    <w:pPr>
      <w:suppressAutoHyphens/>
      <w:spacing w:after="200" w:line="276" w:lineRule="auto"/>
    </w:pPr>
    <w:rPr>
      <w:rFonts w:ascii="Calibri" w:eastAsia="Calibri" w:hAnsi="Calibri" w:cs="Times New Roman"/>
      <w:lang w:val="pl-PL" w:eastAsia="zh-CN"/>
    </w:rPr>
  </w:style>
  <w:style w:type="paragraph" w:styleId="Nagwek1">
    <w:name w:val="heading 1"/>
    <w:basedOn w:val="Normalny"/>
    <w:next w:val="Normalny"/>
    <w:link w:val="Nagwek1Znak"/>
    <w:qFormat/>
    <w:rsid w:val="006B6A38"/>
    <w:pPr>
      <w:keepNext/>
      <w:numPr>
        <w:numId w:val="2"/>
      </w:numPr>
      <w:tabs>
        <w:tab w:val="left" w:pos="454"/>
      </w:tabs>
      <w:spacing w:after="0" w:line="240" w:lineRule="auto"/>
      <w:ind w:left="0" w:firstLine="709"/>
      <w:jc w:val="both"/>
      <w:outlineLvl w:val="0"/>
    </w:pPr>
    <w:rPr>
      <w:rFonts w:ascii="MK reczne" w:eastAsia="Times New Roman" w:hAnsi="MK reczne" w:cs="Arial"/>
      <w:b/>
      <w:bCs/>
      <w:kern w:val="1"/>
      <w:sz w:val="32"/>
    </w:rPr>
  </w:style>
  <w:style w:type="paragraph" w:styleId="Nagwek2">
    <w:name w:val="heading 2"/>
    <w:basedOn w:val="Normalny"/>
    <w:next w:val="Normalny"/>
    <w:link w:val="Nagwek2Znak"/>
    <w:qFormat/>
    <w:rsid w:val="00C403BB"/>
    <w:pPr>
      <w:keepNext/>
      <w:suppressAutoHyphens w:val="0"/>
      <w:spacing w:before="240" w:after="60"/>
      <w:outlineLvl w:val="1"/>
    </w:pPr>
    <w:rPr>
      <w:rFonts w:eastAsia="MS Gothic"/>
      <w:b/>
      <w:bCs/>
      <w:i/>
      <w:iCs/>
      <w:sz w:val="28"/>
      <w:szCs w:val="28"/>
      <w:lang w:eastAsia="en-US"/>
    </w:rPr>
  </w:style>
  <w:style w:type="paragraph" w:styleId="Nagwek3">
    <w:name w:val="heading 3"/>
    <w:basedOn w:val="Normalny"/>
    <w:next w:val="Normalny"/>
    <w:link w:val="Nagwek3Znak"/>
    <w:qFormat/>
    <w:rsid w:val="00C403BB"/>
    <w:pPr>
      <w:keepNext/>
      <w:widowControl w:val="0"/>
      <w:suppressAutoHyphens w:val="0"/>
      <w:autoSpaceDE w:val="0"/>
      <w:autoSpaceDN w:val="0"/>
      <w:adjustRightInd w:val="0"/>
      <w:spacing w:before="240" w:after="60" w:line="240" w:lineRule="auto"/>
      <w:outlineLvl w:val="2"/>
    </w:pPr>
    <w:rPr>
      <w:rFonts w:ascii="Cambria" w:eastAsia="Times New Roman" w:hAnsi="Cambria"/>
      <w:b/>
      <w:bCs/>
      <w:sz w:val="26"/>
      <w:szCs w:val="26"/>
      <w:lang w:eastAsia="pl-PL"/>
    </w:rPr>
  </w:style>
  <w:style w:type="paragraph" w:styleId="Nagwek4">
    <w:name w:val="heading 4"/>
    <w:basedOn w:val="Normalny"/>
    <w:next w:val="Normalny"/>
    <w:link w:val="Nagwek4Znak"/>
    <w:uiPriority w:val="9"/>
    <w:unhideWhenUsed/>
    <w:qFormat/>
    <w:rsid w:val="00FD778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qFormat/>
    <w:rsid w:val="00C403BB"/>
    <w:pPr>
      <w:suppressAutoHyphens w:val="0"/>
      <w:spacing w:before="240" w:after="60" w:line="240" w:lineRule="auto"/>
      <w:outlineLvl w:val="4"/>
    </w:pPr>
    <w:rPr>
      <w:rFonts w:ascii="Cambria" w:eastAsia="MS Mincho" w:hAnsi="Cambria"/>
      <w:b/>
      <w:bCs/>
      <w:i/>
      <w:iCs/>
      <w:noProof/>
      <w:sz w:val="26"/>
      <w:szCs w:val="26"/>
      <w:lang w:val="en-US" w:eastAsia="en-US"/>
    </w:rPr>
  </w:style>
  <w:style w:type="paragraph" w:styleId="Nagwek8">
    <w:name w:val="heading 8"/>
    <w:basedOn w:val="Normalny"/>
    <w:next w:val="Normalny"/>
    <w:link w:val="Nagwek8Znak"/>
    <w:uiPriority w:val="9"/>
    <w:qFormat/>
    <w:rsid w:val="00C403BB"/>
    <w:pPr>
      <w:suppressAutoHyphens w:val="0"/>
      <w:spacing w:before="240" w:after="60"/>
      <w:outlineLvl w:val="7"/>
    </w:pPr>
    <w:rPr>
      <w:rFonts w:ascii="Cambria" w:eastAsia="MS Mincho" w:hAnsi="Cambria"/>
      <w:i/>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37791A"/>
    <w:pPr>
      <w:suppressAutoHyphens/>
      <w:autoSpaceDE w:val="0"/>
      <w:spacing w:after="0" w:line="240" w:lineRule="auto"/>
    </w:pPr>
    <w:rPr>
      <w:rFonts w:ascii="Times New Roman" w:eastAsia="Times New Roman" w:hAnsi="Times New Roman" w:cs="Times New Roman"/>
      <w:color w:val="000000"/>
      <w:sz w:val="24"/>
      <w:szCs w:val="24"/>
      <w:lang w:val="pl-PL" w:eastAsia="zh-CN"/>
    </w:rPr>
  </w:style>
  <w:style w:type="paragraph" w:styleId="HTML-wstpniesformatowany">
    <w:name w:val="HTML Preformatted"/>
    <w:basedOn w:val="Normalny"/>
    <w:link w:val="HTML-wstpniesformatowanyZnak"/>
    <w:uiPriority w:val="99"/>
    <w:unhideWhenUsed/>
    <w:rsid w:val="0037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7791A"/>
    <w:rPr>
      <w:rFonts w:ascii="Courier New" w:eastAsia="Times New Roman" w:hAnsi="Courier New" w:cs="Courier New"/>
      <w:sz w:val="20"/>
      <w:szCs w:val="20"/>
      <w:lang w:val="pl-PL" w:eastAsia="pl-PL"/>
    </w:rPr>
  </w:style>
  <w:style w:type="character" w:styleId="Hipercze">
    <w:name w:val="Hyperlink"/>
    <w:basedOn w:val="Domylnaczcionkaakapitu"/>
    <w:uiPriority w:val="99"/>
    <w:unhideWhenUsed/>
    <w:rsid w:val="0037791A"/>
    <w:rPr>
      <w:color w:val="0563C1" w:themeColor="hyperlink"/>
      <w:u w:val="single"/>
    </w:rPr>
  </w:style>
  <w:style w:type="paragraph" w:styleId="Akapitzlist">
    <w:name w:val="List Paragraph"/>
    <w:basedOn w:val="Normalny"/>
    <w:uiPriority w:val="34"/>
    <w:qFormat/>
    <w:rsid w:val="0037791A"/>
    <w:pPr>
      <w:ind w:left="720"/>
      <w:contextualSpacing/>
    </w:pPr>
  </w:style>
  <w:style w:type="character" w:customStyle="1" w:styleId="Nagwek1Znak">
    <w:name w:val="Nagłówek 1 Znak"/>
    <w:basedOn w:val="Domylnaczcionkaakapitu"/>
    <w:link w:val="Nagwek1"/>
    <w:rsid w:val="006B6A38"/>
    <w:rPr>
      <w:rFonts w:ascii="MK reczne" w:eastAsia="Times New Roman" w:hAnsi="MK reczne" w:cs="Arial"/>
      <w:b/>
      <w:bCs/>
      <w:kern w:val="1"/>
      <w:sz w:val="32"/>
      <w:lang w:val="pl-PL" w:eastAsia="zh-CN"/>
    </w:rPr>
  </w:style>
  <w:style w:type="character" w:customStyle="1" w:styleId="a-size-extra-large">
    <w:name w:val="a-size-extra-large"/>
    <w:basedOn w:val="Domylnaczcionkaakapitu"/>
    <w:rsid w:val="006B6A38"/>
  </w:style>
  <w:style w:type="character" w:customStyle="1" w:styleId="pagelast">
    <w:name w:val="pagelast"/>
    <w:basedOn w:val="Domylnaczcionkaakapitu"/>
    <w:rsid w:val="006B6A38"/>
  </w:style>
  <w:style w:type="character" w:customStyle="1" w:styleId="al-author-name-more">
    <w:name w:val="al-author-name-more"/>
    <w:basedOn w:val="Domylnaczcionkaakapitu"/>
    <w:rsid w:val="006B6A38"/>
  </w:style>
  <w:style w:type="character" w:styleId="Uwydatnienie">
    <w:name w:val="Emphasis"/>
    <w:uiPriority w:val="20"/>
    <w:qFormat/>
    <w:rsid w:val="006B6A38"/>
    <w:rPr>
      <w:i/>
      <w:iCs/>
    </w:rPr>
  </w:style>
  <w:style w:type="character" w:customStyle="1" w:styleId="author">
    <w:name w:val="author"/>
    <w:basedOn w:val="Domylnaczcionkaakapitu"/>
    <w:rsid w:val="006B6A38"/>
  </w:style>
  <w:style w:type="character" w:customStyle="1" w:styleId="articletitle">
    <w:name w:val="articletitle"/>
    <w:basedOn w:val="Domylnaczcionkaakapitu"/>
    <w:rsid w:val="006B6A38"/>
  </w:style>
  <w:style w:type="character" w:customStyle="1" w:styleId="vol">
    <w:name w:val="vol"/>
    <w:basedOn w:val="Domylnaczcionkaakapitu"/>
    <w:rsid w:val="006B6A38"/>
  </w:style>
  <w:style w:type="character" w:customStyle="1" w:styleId="pubyear">
    <w:name w:val="pubyear"/>
    <w:basedOn w:val="Domylnaczcionkaakapitu"/>
    <w:rsid w:val="006B6A38"/>
  </w:style>
  <w:style w:type="character" w:customStyle="1" w:styleId="pagefirst">
    <w:name w:val="pagefirst"/>
    <w:basedOn w:val="Domylnaczcionkaakapitu"/>
    <w:rsid w:val="006B6A38"/>
  </w:style>
  <w:style w:type="character" w:customStyle="1" w:styleId="citedissue">
    <w:name w:val="citedissue"/>
    <w:basedOn w:val="Domylnaczcionkaakapitu"/>
    <w:rsid w:val="006B6A38"/>
  </w:style>
  <w:style w:type="paragraph" w:styleId="NormalnyWeb">
    <w:name w:val="Normal (Web)"/>
    <w:basedOn w:val="Normalny"/>
    <w:uiPriority w:val="99"/>
    <w:unhideWhenUsed/>
    <w:rsid w:val="006B6A38"/>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FD7783"/>
    <w:rPr>
      <w:rFonts w:asciiTheme="majorHAnsi" w:eastAsiaTheme="majorEastAsia" w:hAnsiTheme="majorHAnsi" w:cstheme="majorBidi"/>
      <w:i/>
      <w:iCs/>
      <w:color w:val="2E74B5" w:themeColor="accent1" w:themeShade="BF"/>
      <w:lang w:val="pl-PL" w:eastAsia="zh-CN"/>
    </w:rPr>
  </w:style>
  <w:style w:type="character" w:customStyle="1" w:styleId="src">
    <w:name w:val="src"/>
    <w:basedOn w:val="Domylnaczcionkaakapitu"/>
    <w:rsid w:val="003D07FD"/>
  </w:style>
  <w:style w:type="paragraph" w:styleId="Bezodstpw">
    <w:name w:val="No Spacing"/>
    <w:uiPriority w:val="1"/>
    <w:qFormat/>
    <w:rsid w:val="003D07FD"/>
    <w:pPr>
      <w:suppressAutoHyphens/>
      <w:spacing w:after="0" w:line="240" w:lineRule="auto"/>
    </w:pPr>
    <w:rPr>
      <w:rFonts w:ascii="Calibri" w:eastAsia="Calibri" w:hAnsi="Calibri" w:cs="Calibri"/>
      <w:lang w:val="pl-PL" w:eastAsia="zh-CN"/>
    </w:rPr>
  </w:style>
  <w:style w:type="paragraph" w:styleId="Tekstpodstawowy">
    <w:name w:val="Body Text"/>
    <w:basedOn w:val="Normalny"/>
    <w:link w:val="TekstpodstawowyZnak"/>
    <w:rsid w:val="003508A2"/>
    <w:pPr>
      <w:spacing w:after="120"/>
    </w:pPr>
    <w:rPr>
      <w:rFonts w:cs="Calibri"/>
      <w:lang w:eastAsia="ar-SA"/>
    </w:rPr>
  </w:style>
  <w:style w:type="character" w:customStyle="1" w:styleId="TekstpodstawowyZnak">
    <w:name w:val="Tekst podstawowy Znak"/>
    <w:basedOn w:val="Domylnaczcionkaakapitu"/>
    <w:link w:val="Tekstpodstawowy"/>
    <w:rsid w:val="003508A2"/>
    <w:rPr>
      <w:rFonts w:ascii="Calibri" w:eastAsia="Calibri" w:hAnsi="Calibri" w:cs="Calibri"/>
      <w:lang w:val="pl-PL" w:eastAsia="ar-SA"/>
    </w:rPr>
  </w:style>
  <w:style w:type="character" w:customStyle="1" w:styleId="a-list-item">
    <w:name w:val="a-list-item"/>
    <w:basedOn w:val="Domylnaczcionkaakapitu"/>
    <w:rsid w:val="0000349E"/>
  </w:style>
  <w:style w:type="paragraph" w:customStyle="1" w:styleId="Standard">
    <w:name w:val="Standard"/>
    <w:rsid w:val="00D04D91"/>
    <w:pPr>
      <w:suppressAutoHyphens/>
      <w:autoSpaceDN w:val="0"/>
      <w:spacing w:after="0" w:line="240" w:lineRule="auto"/>
      <w:textAlignment w:val="baseline"/>
    </w:pPr>
    <w:rPr>
      <w:rFonts w:ascii="Liberation Serif" w:eastAsia="Noto Sans CJK SC" w:hAnsi="Liberation Serif" w:cs="Lohit Devanagari"/>
      <w:kern w:val="3"/>
      <w:sz w:val="24"/>
      <w:szCs w:val="24"/>
      <w:lang w:val="en-US" w:eastAsia="zh-CN" w:bidi="hi-IN"/>
    </w:rPr>
  </w:style>
  <w:style w:type="paragraph" w:customStyle="1" w:styleId="Textbody">
    <w:name w:val="Text body"/>
    <w:basedOn w:val="Standard"/>
    <w:rsid w:val="00D04D91"/>
    <w:pPr>
      <w:spacing w:line="276" w:lineRule="auto"/>
    </w:pPr>
  </w:style>
  <w:style w:type="paragraph" w:customStyle="1" w:styleId="yiv583423599msonormal">
    <w:name w:val="yiv583423599msonormal"/>
    <w:basedOn w:val="Standard"/>
    <w:rsid w:val="00D04D91"/>
    <w:pPr>
      <w:spacing w:before="280" w:after="280"/>
    </w:pPr>
  </w:style>
  <w:style w:type="character" w:customStyle="1" w:styleId="StrongEmphasis">
    <w:name w:val="Strong Emphasis"/>
    <w:rsid w:val="00D04D91"/>
    <w:rPr>
      <w:b/>
      <w:bCs/>
    </w:rPr>
  </w:style>
  <w:style w:type="character" w:customStyle="1" w:styleId="Internetlink">
    <w:name w:val="Internet link"/>
    <w:rsid w:val="00D04D91"/>
    <w:rPr>
      <w:color w:val="0000FF"/>
      <w:u w:val="single"/>
    </w:rPr>
  </w:style>
  <w:style w:type="paragraph" w:customStyle="1" w:styleId="Bezodstpw1">
    <w:name w:val="Bez odstępów1"/>
    <w:uiPriority w:val="1"/>
    <w:qFormat/>
    <w:rsid w:val="0070791D"/>
    <w:pPr>
      <w:suppressAutoHyphens/>
      <w:spacing w:after="0" w:line="240" w:lineRule="auto"/>
    </w:pPr>
    <w:rPr>
      <w:rFonts w:ascii="Liberation Serif" w:eastAsia="SimSun" w:hAnsi="Liberation Serif" w:cs="Arial"/>
      <w:sz w:val="24"/>
      <w:szCs w:val="24"/>
      <w:lang w:val="pl-PL" w:eastAsia="zh-CN" w:bidi="hi-IN"/>
    </w:rPr>
  </w:style>
  <w:style w:type="paragraph" w:customStyle="1" w:styleId="m2018904793995870362msoplaintext">
    <w:name w:val="m_2018904793995870362msoplaintext"/>
    <w:basedOn w:val="Normalny"/>
    <w:rsid w:val="00BA74B3"/>
    <w:pPr>
      <w:suppressAutoHyphens w:val="0"/>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q4iawc">
    <w:name w:val="q4iawc"/>
    <w:basedOn w:val="Domylnaczcionkaakapitu"/>
    <w:rsid w:val="00BA74B3"/>
  </w:style>
  <w:style w:type="paragraph" w:customStyle="1" w:styleId="Normale1">
    <w:name w:val="Normale1"/>
    <w:rsid w:val="00991739"/>
    <w:pPr>
      <w:suppressAutoHyphens/>
      <w:spacing w:after="0" w:line="276" w:lineRule="auto"/>
    </w:pPr>
    <w:rPr>
      <w:rFonts w:ascii="Arial" w:eastAsia="Arial" w:hAnsi="Arial" w:cs="Arial"/>
      <w:color w:val="000000"/>
      <w:kern w:val="1"/>
      <w:lang w:val="pl-PL" w:eastAsia="ar-SA"/>
    </w:rPr>
  </w:style>
  <w:style w:type="paragraph" w:customStyle="1" w:styleId="ListParagraph2">
    <w:name w:val="List Paragraph2"/>
    <w:basedOn w:val="Normalny"/>
    <w:rsid w:val="00991739"/>
    <w:pPr>
      <w:suppressAutoHyphens w:val="0"/>
      <w:ind w:left="720"/>
    </w:pPr>
    <w:rPr>
      <w:rFonts w:cs="Calibri"/>
      <w:kern w:val="1"/>
      <w:lang w:val="de-DE" w:eastAsia="ar-SA"/>
    </w:rPr>
  </w:style>
  <w:style w:type="paragraph" w:customStyle="1" w:styleId="Paragraphedeliste">
    <w:name w:val="Paragraphe de liste"/>
    <w:basedOn w:val="Normalny"/>
    <w:rsid w:val="00991739"/>
    <w:pPr>
      <w:widowControl w:val="0"/>
      <w:spacing w:after="0" w:line="240" w:lineRule="auto"/>
      <w:ind w:left="720"/>
    </w:pPr>
    <w:rPr>
      <w:rFonts w:ascii="Times New Roman" w:eastAsia="Times New Roman" w:hAnsi="Times New Roman"/>
      <w:kern w:val="1"/>
      <w:sz w:val="24"/>
      <w:szCs w:val="24"/>
      <w:lang w:val="de-DE" w:eastAsia="fa-IR" w:bidi="fa-IR"/>
    </w:rPr>
  </w:style>
  <w:style w:type="paragraph" w:customStyle="1" w:styleId="Paragrafoelenco1">
    <w:name w:val="Paragrafo elenco1"/>
    <w:basedOn w:val="Normalny"/>
    <w:rsid w:val="00991739"/>
    <w:pPr>
      <w:widowControl w:val="0"/>
      <w:spacing w:after="0"/>
      <w:ind w:left="720"/>
    </w:pPr>
    <w:rPr>
      <w:rFonts w:eastAsia="Andale Sans UI" w:cs="font314"/>
      <w:kern w:val="1"/>
      <w:szCs w:val="24"/>
      <w:lang w:val="de-DE" w:eastAsia="fa-IR" w:bidi="fa-IR"/>
    </w:rPr>
  </w:style>
  <w:style w:type="paragraph" w:customStyle="1" w:styleId="ListParagraph1">
    <w:name w:val="List Paragraph1"/>
    <w:basedOn w:val="Normalny"/>
    <w:rsid w:val="00991739"/>
    <w:pPr>
      <w:ind w:left="720"/>
    </w:pPr>
    <w:rPr>
      <w:rFonts w:eastAsia="SimSun" w:cs="font393"/>
      <w:kern w:val="2"/>
      <w:lang w:eastAsia="en-US"/>
    </w:rPr>
  </w:style>
  <w:style w:type="paragraph" w:customStyle="1" w:styleId="Paragrafoelenco2">
    <w:name w:val="Paragrafo elenco2"/>
    <w:basedOn w:val="Normalny"/>
    <w:rsid w:val="00991739"/>
    <w:pPr>
      <w:widowControl w:val="0"/>
      <w:spacing w:after="0"/>
      <w:ind w:left="720"/>
    </w:pPr>
    <w:rPr>
      <w:rFonts w:cs="Calibri"/>
      <w:kern w:val="1"/>
      <w:szCs w:val="24"/>
      <w:lang w:val="de-DE" w:eastAsia="fa-IR" w:bidi="fa-IR"/>
    </w:rPr>
  </w:style>
  <w:style w:type="numbering" w:customStyle="1" w:styleId="Bullets">
    <w:name w:val="Bullets"/>
    <w:rsid w:val="00991739"/>
    <w:pPr>
      <w:numPr>
        <w:numId w:val="21"/>
      </w:numPr>
    </w:pPr>
  </w:style>
  <w:style w:type="character" w:customStyle="1" w:styleId="wrtext">
    <w:name w:val="wrtext"/>
    <w:rsid w:val="00991739"/>
    <w:rPr>
      <w:rFonts w:cs="Times New Roman"/>
    </w:rPr>
  </w:style>
  <w:style w:type="paragraph" w:customStyle="1" w:styleId="western">
    <w:name w:val="western"/>
    <w:basedOn w:val="Normalny"/>
    <w:rsid w:val="00107296"/>
    <w:pPr>
      <w:suppressAutoHyphens w:val="0"/>
      <w:spacing w:before="100" w:beforeAutospacing="1" w:after="119"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rsid w:val="00C403BB"/>
    <w:rPr>
      <w:rFonts w:ascii="Calibri" w:eastAsia="MS Gothic" w:hAnsi="Calibri" w:cs="Times New Roman"/>
      <w:b/>
      <w:bCs/>
      <w:i/>
      <w:iCs/>
      <w:sz w:val="28"/>
      <w:szCs w:val="28"/>
      <w:lang w:val="pl-PL"/>
    </w:rPr>
  </w:style>
  <w:style w:type="character" w:customStyle="1" w:styleId="Nagwek3Znak">
    <w:name w:val="Nagłówek 3 Znak"/>
    <w:basedOn w:val="Domylnaczcionkaakapitu"/>
    <w:link w:val="Nagwek3"/>
    <w:rsid w:val="00C403BB"/>
    <w:rPr>
      <w:rFonts w:ascii="Cambria" w:eastAsia="Times New Roman" w:hAnsi="Cambria" w:cs="Times New Roman"/>
      <w:b/>
      <w:bCs/>
      <w:sz w:val="26"/>
      <w:szCs w:val="26"/>
      <w:lang w:val="pl-PL" w:eastAsia="pl-PL"/>
    </w:rPr>
  </w:style>
  <w:style w:type="character" w:customStyle="1" w:styleId="Nagwek5Znak">
    <w:name w:val="Nagłówek 5 Znak"/>
    <w:basedOn w:val="Domylnaczcionkaakapitu"/>
    <w:link w:val="Nagwek5"/>
    <w:uiPriority w:val="9"/>
    <w:rsid w:val="00C403BB"/>
    <w:rPr>
      <w:rFonts w:ascii="Cambria" w:eastAsia="MS Mincho" w:hAnsi="Cambria" w:cs="Times New Roman"/>
      <w:b/>
      <w:bCs/>
      <w:i/>
      <w:iCs/>
      <w:noProof/>
      <w:sz w:val="26"/>
      <w:szCs w:val="26"/>
      <w:lang w:val="en-US"/>
    </w:rPr>
  </w:style>
  <w:style w:type="character" w:customStyle="1" w:styleId="Nagwek8Znak">
    <w:name w:val="Nagłówek 8 Znak"/>
    <w:basedOn w:val="Domylnaczcionkaakapitu"/>
    <w:link w:val="Nagwek8"/>
    <w:uiPriority w:val="9"/>
    <w:rsid w:val="00C403BB"/>
    <w:rPr>
      <w:rFonts w:ascii="Cambria" w:eastAsia="MS Mincho" w:hAnsi="Cambria" w:cs="Times New Roman"/>
      <w:i/>
      <w:iCs/>
      <w:sz w:val="24"/>
      <w:szCs w:val="24"/>
      <w:lang w:val="pl-PL"/>
    </w:rPr>
  </w:style>
  <w:style w:type="numbering" w:customStyle="1" w:styleId="Bezlisty1">
    <w:name w:val="Bez listy1"/>
    <w:next w:val="Bezlisty"/>
    <w:uiPriority w:val="99"/>
    <w:semiHidden/>
    <w:unhideWhenUsed/>
    <w:rsid w:val="00C403BB"/>
  </w:style>
  <w:style w:type="table" w:styleId="Tabela-Siatka">
    <w:name w:val="Table Grid"/>
    <w:basedOn w:val="Standardowy"/>
    <w:uiPriority w:val="59"/>
    <w:rsid w:val="00C403BB"/>
    <w:pPr>
      <w:spacing w:after="0" w:line="240" w:lineRule="auto"/>
    </w:pPr>
    <w:rPr>
      <w:rFonts w:ascii="Times New Roman" w:eastAsia="Calibri"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uiPriority w:val="99"/>
    <w:qFormat/>
    <w:rsid w:val="00C403BB"/>
    <w:pPr>
      <w:suppressAutoHyphens w:val="0"/>
      <w:spacing w:after="0" w:line="240" w:lineRule="auto"/>
      <w:ind w:left="720"/>
      <w:contextualSpacing/>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03BB"/>
    <w:pPr>
      <w:suppressAutoHyphens w:val="0"/>
      <w:spacing w:before="100" w:beforeAutospacing="1" w:after="120" w:afterAutospacing="1" w:line="240" w:lineRule="auto"/>
      <w:ind w:left="283"/>
      <w:jc w:val="right"/>
    </w:pPr>
    <w:rPr>
      <w:lang w:eastAsia="en-US"/>
    </w:rPr>
  </w:style>
  <w:style w:type="character" w:customStyle="1" w:styleId="TekstpodstawowywcityZnak">
    <w:name w:val="Tekst podstawowy wcięty Znak"/>
    <w:basedOn w:val="Domylnaczcionkaakapitu"/>
    <w:link w:val="Tekstpodstawowywcity"/>
    <w:uiPriority w:val="99"/>
    <w:rsid w:val="00C403BB"/>
    <w:rPr>
      <w:rFonts w:ascii="Calibri" w:eastAsia="Calibri" w:hAnsi="Calibri" w:cs="Times New Roman"/>
      <w:lang w:val="pl-PL"/>
    </w:rPr>
  </w:style>
  <w:style w:type="character" w:customStyle="1" w:styleId="note5">
    <w:name w:val="note5"/>
    <w:rsid w:val="00C403BB"/>
    <w:rPr>
      <w:color w:val="888888"/>
      <w:sz w:val="19"/>
      <w:szCs w:val="19"/>
    </w:rPr>
  </w:style>
  <w:style w:type="paragraph" w:styleId="Tekstpodstawowy3">
    <w:name w:val="Body Text 3"/>
    <w:basedOn w:val="Normalny"/>
    <w:link w:val="Tekstpodstawowy3Znak"/>
    <w:semiHidden/>
    <w:unhideWhenUsed/>
    <w:rsid w:val="00C403BB"/>
    <w:pPr>
      <w:suppressAutoHyphens w:val="0"/>
      <w:spacing w:after="120"/>
    </w:pPr>
    <w:rPr>
      <w:rFonts w:ascii="Times New Roman" w:hAnsi="Times New Roman"/>
      <w:sz w:val="16"/>
      <w:szCs w:val="16"/>
      <w:lang w:eastAsia="en-US"/>
    </w:rPr>
  </w:style>
  <w:style w:type="character" w:customStyle="1" w:styleId="Tekstpodstawowy3Znak">
    <w:name w:val="Tekst podstawowy 3 Znak"/>
    <w:basedOn w:val="Domylnaczcionkaakapitu"/>
    <w:link w:val="Tekstpodstawowy3"/>
    <w:semiHidden/>
    <w:rsid w:val="00C403BB"/>
    <w:rPr>
      <w:rFonts w:ascii="Times New Roman" w:eastAsia="Calibri" w:hAnsi="Times New Roman" w:cs="Times New Roman"/>
      <w:sz w:val="16"/>
      <w:szCs w:val="16"/>
      <w:lang w:val="pl-PL"/>
    </w:rPr>
  </w:style>
  <w:style w:type="paragraph" w:styleId="Tekstpodstawowy2">
    <w:name w:val="Body Text 2"/>
    <w:basedOn w:val="Normalny"/>
    <w:link w:val="Tekstpodstawowy2Znak"/>
    <w:semiHidden/>
    <w:unhideWhenUsed/>
    <w:rsid w:val="00C403BB"/>
    <w:pPr>
      <w:suppressAutoHyphens w:val="0"/>
      <w:spacing w:after="120" w:line="480" w:lineRule="auto"/>
    </w:pPr>
    <w:rPr>
      <w:rFonts w:ascii="Times New Roman" w:hAnsi="Times New Roman"/>
      <w:sz w:val="24"/>
      <w:szCs w:val="24"/>
      <w:lang w:eastAsia="en-US"/>
    </w:rPr>
  </w:style>
  <w:style w:type="character" w:customStyle="1" w:styleId="Tekstpodstawowy2Znak">
    <w:name w:val="Tekst podstawowy 2 Znak"/>
    <w:basedOn w:val="Domylnaczcionkaakapitu"/>
    <w:link w:val="Tekstpodstawowy2"/>
    <w:semiHidden/>
    <w:rsid w:val="00C403BB"/>
    <w:rPr>
      <w:rFonts w:ascii="Times New Roman" w:eastAsia="Calibri" w:hAnsi="Times New Roman" w:cs="Times New Roman"/>
      <w:sz w:val="24"/>
      <w:szCs w:val="24"/>
      <w:lang w:val="pl-PL"/>
    </w:rPr>
  </w:style>
  <w:style w:type="character" w:customStyle="1" w:styleId="yiv1542761668apple-style-span">
    <w:name w:val="yiv1542761668apple-style-span"/>
    <w:rsid w:val="00C403BB"/>
  </w:style>
  <w:style w:type="paragraph" w:customStyle="1" w:styleId="stand-AR-d">
    <w:name w:val="stand-AR-d"/>
    <w:basedOn w:val="Normalny"/>
    <w:rsid w:val="00C403BB"/>
    <w:pPr>
      <w:tabs>
        <w:tab w:val="left" w:pos="567"/>
        <w:tab w:val="left" w:pos="9072"/>
      </w:tabs>
      <w:spacing w:after="0" w:line="240" w:lineRule="auto"/>
    </w:pPr>
    <w:rPr>
      <w:rFonts w:ascii="Arial" w:eastAsia="Times New Roman" w:hAnsi="Arial" w:cs="Calibri"/>
      <w:sz w:val="24"/>
      <w:lang w:val="en-GB" w:eastAsia="ar-SA"/>
    </w:rPr>
  </w:style>
  <w:style w:type="character" w:customStyle="1" w:styleId="personname">
    <w:name w:val="person_name"/>
    <w:rsid w:val="00C403BB"/>
  </w:style>
  <w:style w:type="paragraph" w:customStyle="1" w:styleId="Heading">
    <w:name w:val="Heading"/>
    <w:basedOn w:val="Normalny"/>
    <w:next w:val="Tekstpodstawowy"/>
    <w:rsid w:val="00C403BB"/>
    <w:pPr>
      <w:keepNext/>
      <w:spacing w:before="240" w:after="120"/>
    </w:pPr>
    <w:rPr>
      <w:rFonts w:ascii="Liberation Sans" w:eastAsia="Nimbus Sans L" w:hAnsi="Liberation Sans" w:cs="Lohit Hindi"/>
      <w:sz w:val="28"/>
      <w:szCs w:val="28"/>
      <w:lang w:eastAsia="ar-SA"/>
    </w:rPr>
  </w:style>
  <w:style w:type="character" w:styleId="Pogrubienie">
    <w:name w:val="Strong"/>
    <w:uiPriority w:val="22"/>
    <w:qFormat/>
    <w:rsid w:val="00C403BB"/>
    <w:rPr>
      <w:b/>
      <w:bCs/>
    </w:rPr>
  </w:style>
  <w:style w:type="paragraph" w:styleId="Tekstprzypisudolnego">
    <w:name w:val="footnote text"/>
    <w:basedOn w:val="Normalny"/>
    <w:link w:val="TekstprzypisudolnegoZnak"/>
    <w:semiHidden/>
    <w:rsid w:val="00C403BB"/>
    <w:pPr>
      <w:suppressAutoHyphens w:val="0"/>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C403BB"/>
    <w:rPr>
      <w:rFonts w:ascii="Times New Roman" w:eastAsia="Times New Roman" w:hAnsi="Times New Roman" w:cs="Times New Roman"/>
      <w:sz w:val="20"/>
      <w:szCs w:val="20"/>
      <w:lang w:val="pl-PL" w:eastAsia="pl-PL"/>
    </w:rPr>
  </w:style>
  <w:style w:type="paragraph" w:customStyle="1" w:styleId="Akapitzlist1">
    <w:name w:val="Akapit z listą1"/>
    <w:basedOn w:val="Normalny"/>
    <w:qFormat/>
    <w:rsid w:val="00C403BB"/>
    <w:pPr>
      <w:suppressAutoHyphens w:val="0"/>
      <w:spacing w:after="0" w:line="240" w:lineRule="auto"/>
      <w:ind w:left="720"/>
      <w:contextualSpacing/>
    </w:pPr>
    <w:rPr>
      <w:rFonts w:ascii="Times New Roman" w:eastAsia="Times New Roman" w:hAnsi="Times New Roman"/>
      <w:sz w:val="24"/>
      <w:szCs w:val="24"/>
      <w:lang w:eastAsia="pl-PL"/>
    </w:rPr>
  </w:style>
  <w:style w:type="paragraph" w:customStyle="1" w:styleId="Zawartotabeli">
    <w:name w:val="Zawartość tabeli"/>
    <w:basedOn w:val="Normalny"/>
    <w:rsid w:val="00C403BB"/>
    <w:pPr>
      <w:suppressLineNumbers/>
    </w:pPr>
    <w:rPr>
      <w:rFonts w:cs="Calibri"/>
      <w:lang w:eastAsia="ar-SA"/>
    </w:rPr>
  </w:style>
  <w:style w:type="paragraph" w:customStyle="1" w:styleId="redniasiatka21">
    <w:name w:val="Średnia siatka 21"/>
    <w:uiPriority w:val="1"/>
    <w:qFormat/>
    <w:rsid w:val="00C403BB"/>
    <w:pPr>
      <w:widowControl w:val="0"/>
      <w:autoSpaceDE w:val="0"/>
      <w:autoSpaceDN w:val="0"/>
      <w:adjustRightInd w:val="0"/>
      <w:spacing w:after="0" w:line="240" w:lineRule="auto"/>
    </w:pPr>
    <w:rPr>
      <w:rFonts w:ascii="Times New Roman" w:eastAsia="Times New Roman" w:hAnsi="Times New Roman" w:cs="Times New Roman"/>
      <w:sz w:val="20"/>
      <w:szCs w:val="20"/>
      <w:lang w:val="pl-PL" w:eastAsia="pl-PL"/>
    </w:rPr>
  </w:style>
  <w:style w:type="character" w:styleId="Numerstrony">
    <w:name w:val="page number"/>
    <w:rsid w:val="00C403BB"/>
  </w:style>
  <w:style w:type="paragraph" w:customStyle="1" w:styleId="style24">
    <w:name w:val="style24"/>
    <w:basedOn w:val="Normalny"/>
    <w:rsid w:val="00C403BB"/>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tyle241">
    <w:name w:val="style241"/>
    <w:rsid w:val="00C403BB"/>
  </w:style>
  <w:style w:type="paragraph" w:customStyle="1" w:styleId="style101">
    <w:name w:val="style101"/>
    <w:basedOn w:val="Normalny"/>
    <w:rsid w:val="00C403BB"/>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bsatz-Standardschriftart">
    <w:name w:val="Absatz-Standardschriftart"/>
    <w:rsid w:val="00C403BB"/>
  </w:style>
  <w:style w:type="character" w:customStyle="1" w:styleId="title-link-wrapper">
    <w:name w:val="title-link-wrapper"/>
    <w:uiPriority w:val="99"/>
    <w:rsid w:val="00C403BB"/>
    <w:rPr>
      <w:rFonts w:cs="Times New Roman"/>
    </w:rPr>
  </w:style>
  <w:style w:type="character" w:customStyle="1" w:styleId="hidden">
    <w:name w:val="hidden"/>
    <w:uiPriority w:val="99"/>
    <w:rsid w:val="00C403BB"/>
    <w:rPr>
      <w:rFonts w:cs="Times New Roman"/>
    </w:rPr>
  </w:style>
  <w:style w:type="character" w:customStyle="1" w:styleId="standard-view-style">
    <w:name w:val="standard-view-style"/>
    <w:uiPriority w:val="99"/>
    <w:rsid w:val="00C403BB"/>
    <w:rPr>
      <w:rFonts w:cs="Times New Roman"/>
    </w:rPr>
  </w:style>
  <w:style w:type="character" w:customStyle="1" w:styleId="medium-font">
    <w:name w:val="medium-font"/>
    <w:uiPriority w:val="99"/>
    <w:rsid w:val="00C403BB"/>
    <w:rPr>
      <w:rFonts w:cs="Times New Roman"/>
    </w:rPr>
  </w:style>
  <w:style w:type="character" w:customStyle="1" w:styleId="fn">
    <w:name w:val="fn"/>
    <w:rsid w:val="00C403BB"/>
  </w:style>
  <w:style w:type="paragraph" w:customStyle="1" w:styleId="PunktRII">
    <w:name w:val="PunktRII"/>
    <w:basedOn w:val="Normalny"/>
    <w:rsid w:val="00C403BB"/>
    <w:pPr>
      <w:numPr>
        <w:numId w:val="27"/>
      </w:numPr>
      <w:tabs>
        <w:tab w:val="left" w:pos="454"/>
      </w:tabs>
      <w:suppressAutoHyphens w:val="0"/>
      <w:spacing w:before="120" w:after="120" w:line="240" w:lineRule="auto"/>
    </w:pPr>
    <w:rPr>
      <w:rFonts w:ascii="Verdana" w:eastAsia="Times New Roman" w:hAnsi="Verdana" w:cs="Arial"/>
      <w:b/>
      <w:sz w:val="17"/>
      <w:szCs w:val="17"/>
      <w:lang w:eastAsia="pl-PL"/>
    </w:rPr>
  </w:style>
  <w:style w:type="paragraph" w:customStyle="1" w:styleId="bib">
    <w:name w:val="bib"/>
    <w:basedOn w:val="Normalny"/>
    <w:rsid w:val="00C403BB"/>
    <w:pPr>
      <w:spacing w:after="0" w:line="480" w:lineRule="auto"/>
      <w:ind w:left="567" w:hanging="567"/>
    </w:pPr>
    <w:rPr>
      <w:rFonts w:ascii="Times New Roman" w:eastAsia="Times New Roman" w:hAnsi="Times New Roman"/>
      <w:sz w:val="24"/>
      <w:szCs w:val="20"/>
      <w:lang w:val="en-US" w:eastAsia="en-US"/>
    </w:rPr>
  </w:style>
  <w:style w:type="character" w:customStyle="1" w:styleId="FontStyle72">
    <w:name w:val="Font Style72"/>
    <w:rsid w:val="00C403BB"/>
    <w:rPr>
      <w:rFonts w:ascii="Book Antiqua" w:hAnsi="Book Antiqua"/>
      <w:sz w:val="34"/>
      <w:szCs w:val="34"/>
    </w:rPr>
  </w:style>
  <w:style w:type="character" w:styleId="Odwoaniedokomentarza">
    <w:name w:val="annotation reference"/>
    <w:uiPriority w:val="99"/>
    <w:semiHidden/>
    <w:unhideWhenUsed/>
    <w:rsid w:val="00C403BB"/>
    <w:rPr>
      <w:sz w:val="16"/>
      <w:szCs w:val="16"/>
    </w:rPr>
  </w:style>
  <w:style w:type="paragraph" w:styleId="Tekstkomentarza">
    <w:name w:val="annotation text"/>
    <w:basedOn w:val="Normalny"/>
    <w:link w:val="TekstkomentarzaZnak"/>
    <w:uiPriority w:val="99"/>
    <w:semiHidden/>
    <w:unhideWhenUsed/>
    <w:rsid w:val="00C403BB"/>
    <w:pPr>
      <w:suppressAutoHyphens w:val="0"/>
    </w:pPr>
    <w:rPr>
      <w:rFonts w:ascii="Times New Roman" w:hAnsi="Times New Roman"/>
      <w:sz w:val="20"/>
      <w:szCs w:val="20"/>
      <w:lang w:eastAsia="en-US"/>
    </w:rPr>
  </w:style>
  <w:style w:type="character" w:customStyle="1" w:styleId="TekstkomentarzaZnak">
    <w:name w:val="Tekst komentarza Znak"/>
    <w:basedOn w:val="Domylnaczcionkaakapitu"/>
    <w:link w:val="Tekstkomentarza"/>
    <w:uiPriority w:val="99"/>
    <w:semiHidden/>
    <w:rsid w:val="00C403BB"/>
    <w:rPr>
      <w:rFonts w:ascii="Times New Roman" w:eastAsia="Calibri"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403BB"/>
    <w:rPr>
      <w:b/>
      <w:bCs/>
    </w:rPr>
  </w:style>
  <w:style w:type="character" w:customStyle="1" w:styleId="TematkomentarzaZnak">
    <w:name w:val="Temat komentarza Znak"/>
    <w:basedOn w:val="TekstkomentarzaZnak"/>
    <w:link w:val="Tematkomentarza"/>
    <w:uiPriority w:val="99"/>
    <w:semiHidden/>
    <w:rsid w:val="00C403BB"/>
    <w:rPr>
      <w:rFonts w:ascii="Times New Roman" w:eastAsia="Calibri" w:hAnsi="Times New Roman" w:cs="Times New Roman"/>
      <w:b/>
      <w:bCs/>
      <w:sz w:val="20"/>
      <w:szCs w:val="20"/>
      <w:lang w:val="pl-PL"/>
    </w:rPr>
  </w:style>
  <w:style w:type="paragraph" w:styleId="Tekstdymka">
    <w:name w:val="Balloon Text"/>
    <w:basedOn w:val="Normalny"/>
    <w:link w:val="TekstdymkaZnak"/>
    <w:uiPriority w:val="99"/>
    <w:semiHidden/>
    <w:unhideWhenUsed/>
    <w:rsid w:val="00C403BB"/>
    <w:pPr>
      <w:suppressAutoHyphens w:val="0"/>
      <w:spacing w:after="0" w:line="240" w:lineRule="auto"/>
    </w:pPr>
    <w:rPr>
      <w:rFonts w:ascii="Tahoma" w:hAnsi="Tahoma" w:cs="Tahoma"/>
      <w:sz w:val="16"/>
      <w:szCs w:val="16"/>
      <w:lang w:eastAsia="en-US"/>
    </w:rPr>
  </w:style>
  <w:style w:type="character" w:customStyle="1" w:styleId="TekstdymkaZnak">
    <w:name w:val="Tekst dymka Znak"/>
    <w:basedOn w:val="Domylnaczcionkaakapitu"/>
    <w:link w:val="Tekstdymka"/>
    <w:uiPriority w:val="99"/>
    <w:semiHidden/>
    <w:rsid w:val="00C403BB"/>
    <w:rPr>
      <w:rFonts w:ascii="Tahoma" w:eastAsia="Calibri" w:hAnsi="Tahoma" w:cs="Tahoma"/>
      <w:sz w:val="16"/>
      <w:szCs w:val="16"/>
      <w:lang w:val="pl-PL"/>
    </w:rPr>
  </w:style>
  <w:style w:type="character" w:customStyle="1" w:styleId="a1">
    <w:name w:val="a1"/>
    <w:rsid w:val="00C403BB"/>
    <w:rPr>
      <w:rFonts w:ascii="ff11" w:hAnsi="ff11" w:hint="default"/>
      <w:bdr w:val="none" w:sz="0" w:space="0" w:color="auto" w:frame="1"/>
    </w:rPr>
  </w:style>
  <w:style w:type="character" w:customStyle="1" w:styleId="a2">
    <w:name w:val="a2"/>
    <w:rsid w:val="00C403BB"/>
    <w:rPr>
      <w:rFonts w:ascii="ff4" w:hAnsi="ff4" w:hint="default"/>
      <w:bdr w:val="none" w:sz="0" w:space="0" w:color="auto" w:frame="1"/>
    </w:rPr>
  </w:style>
  <w:style w:type="character" w:customStyle="1" w:styleId="a4">
    <w:name w:val="a4"/>
    <w:rsid w:val="00C403BB"/>
    <w:rPr>
      <w:rFonts w:ascii="ff3" w:hAnsi="ff3" w:hint="default"/>
      <w:bdr w:val="none" w:sz="0" w:space="0" w:color="auto" w:frame="1"/>
    </w:rPr>
  </w:style>
  <w:style w:type="character" w:customStyle="1" w:styleId="apple-converted-space">
    <w:name w:val="apple-converted-space"/>
    <w:rsid w:val="00C403BB"/>
  </w:style>
  <w:style w:type="character" w:customStyle="1" w:styleId="bylinepipe">
    <w:name w:val="bylinepipe"/>
    <w:rsid w:val="00C403BB"/>
  </w:style>
  <w:style w:type="paragraph" w:customStyle="1" w:styleId="Akapitzlist2">
    <w:name w:val="Akapit z listą2"/>
    <w:basedOn w:val="Normalny"/>
    <w:uiPriority w:val="34"/>
    <w:qFormat/>
    <w:rsid w:val="00C403BB"/>
    <w:pPr>
      <w:suppressAutoHyphens w:val="0"/>
      <w:spacing w:after="0" w:line="240" w:lineRule="auto"/>
      <w:ind w:left="720"/>
      <w:contextualSpacing/>
    </w:pPr>
    <w:rPr>
      <w:rFonts w:ascii="Times New Roman" w:eastAsia="Times New Roman" w:hAnsi="Times New Roman"/>
      <w:sz w:val="24"/>
      <w:szCs w:val="24"/>
      <w:lang w:eastAsia="pl-PL"/>
    </w:rPr>
  </w:style>
  <w:style w:type="character" w:customStyle="1" w:styleId="citation">
    <w:name w:val="citation"/>
    <w:rsid w:val="00C403BB"/>
  </w:style>
  <w:style w:type="character" w:customStyle="1" w:styleId="addmd1">
    <w:name w:val="addmd1"/>
    <w:rsid w:val="00C403BB"/>
    <w:rPr>
      <w:rFonts w:ascii="Arial" w:hAnsi="Arial" w:cs="Arial" w:hint="default"/>
      <w:sz w:val="20"/>
      <w:szCs w:val="20"/>
    </w:rPr>
  </w:style>
  <w:style w:type="paragraph" w:styleId="Listapunktowana2">
    <w:name w:val="List Bullet 2"/>
    <w:basedOn w:val="Normalny"/>
    <w:autoRedefine/>
    <w:rsid w:val="00C403BB"/>
    <w:pPr>
      <w:suppressAutoHyphens w:val="0"/>
      <w:spacing w:after="0" w:line="240" w:lineRule="auto"/>
      <w:ind w:left="175"/>
      <w:jc w:val="both"/>
    </w:pPr>
    <w:rPr>
      <w:rFonts w:ascii="Times New Roman" w:hAnsi="Times New Roman"/>
      <w:b/>
      <w:sz w:val="24"/>
      <w:szCs w:val="24"/>
      <w:lang w:val="en-US" w:eastAsia="en-US"/>
    </w:rPr>
  </w:style>
  <w:style w:type="character" w:styleId="UyteHipercze">
    <w:name w:val="FollowedHyperlink"/>
    <w:uiPriority w:val="99"/>
    <w:semiHidden/>
    <w:unhideWhenUsed/>
    <w:rsid w:val="00C403BB"/>
    <w:rPr>
      <w:color w:val="800080"/>
      <w:u w:val="single"/>
    </w:rPr>
  </w:style>
  <w:style w:type="paragraph" w:styleId="Stopka">
    <w:name w:val="footer"/>
    <w:basedOn w:val="Normalny"/>
    <w:link w:val="StopkaZnak"/>
    <w:rsid w:val="00C403BB"/>
    <w:pPr>
      <w:tabs>
        <w:tab w:val="center" w:pos="4536"/>
        <w:tab w:val="right" w:pos="9072"/>
      </w:tabs>
      <w:suppressAutoHyphens w:val="0"/>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rsid w:val="00C403BB"/>
    <w:rPr>
      <w:rFonts w:ascii="Times New Roman" w:eastAsia="Times New Roman" w:hAnsi="Times New Roman" w:cs="Times New Roman"/>
      <w:sz w:val="24"/>
      <w:szCs w:val="24"/>
      <w:lang w:val="pl-PL" w:eastAsia="pl-PL"/>
    </w:rPr>
  </w:style>
  <w:style w:type="character" w:customStyle="1" w:styleId="im">
    <w:name w:val="im"/>
    <w:rsid w:val="00C403BB"/>
  </w:style>
  <w:style w:type="character" w:customStyle="1" w:styleId="go">
    <w:name w:val="go"/>
    <w:rsid w:val="00C403BB"/>
  </w:style>
  <w:style w:type="paragraph" w:customStyle="1" w:styleId="Body">
    <w:name w:val="Body"/>
    <w:rsid w:val="00C403B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l-PL" w:eastAsia="en-GB"/>
    </w:rPr>
  </w:style>
  <w:style w:type="character" w:customStyle="1" w:styleId="Hyperlink0">
    <w:name w:val="Hyperlink.0"/>
    <w:rsid w:val="00C403BB"/>
    <w:rPr>
      <w:outline w:val="0"/>
      <w:color w:val="0000FF"/>
      <w:u w:val="single" w:color="0000FF"/>
    </w:rPr>
  </w:style>
  <w:style w:type="character" w:customStyle="1" w:styleId="note">
    <w:name w:val="note"/>
    <w:basedOn w:val="Domylnaczcionkaakapitu"/>
    <w:rsid w:val="00C403BB"/>
  </w:style>
  <w:style w:type="character" w:customStyle="1" w:styleId="UnresolvedMention1">
    <w:name w:val="Unresolved Mention1"/>
    <w:uiPriority w:val="99"/>
    <w:semiHidden/>
    <w:unhideWhenUsed/>
    <w:rsid w:val="00C403BB"/>
    <w:rPr>
      <w:color w:val="605E5C"/>
      <w:shd w:val="clear" w:color="auto" w:fill="E1DFDD"/>
    </w:rPr>
  </w:style>
  <w:style w:type="character" w:customStyle="1" w:styleId="markfx624x46v">
    <w:name w:val="markfx624x46v"/>
    <w:rsid w:val="00C403BB"/>
  </w:style>
  <w:style w:type="character" w:customStyle="1" w:styleId="UnresolvedMention">
    <w:name w:val="Unresolved Mention"/>
    <w:uiPriority w:val="99"/>
    <w:semiHidden/>
    <w:unhideWhenUsed/>
    <w:rsid w:val="00C403BB"/>
    <w:rPr>
      <w:color w:val="605E5C"/>
      <w:shd w:val="clear" w:color="auto" w:fill="E1DFDD"/>
    </w:rPr>
  </w:style>
  <w:style w:type="paragraph" w:styleId="Nagwek">
    <w:name w:val="header"/>
    <w:basedOn w:val="Normalny"/>
    <w:link w:val="NagwekZnak"/>
    <w:uiPriority w:val="99"/>
    <w:unhideWhenUsed/>
    <w:rsid w:val="00C403BB"/>
    <w:pPr>
      <w:tabs>
        <w:tab w:val="center" w:pos="4536"/>
        <w:tab w:val="right" w:pos="9072"/>
      </w:tabs>
      <w:suppressAutoHyphens w:val="0"/>
    </w:pPr>
    <w:rPr>
      <w:rFonts w:ascii="Times New Roman" w:hAnsi="Times New Roman"/>
      <w:sz w:val="24"/>
      <w:szCs w:val="24"/>
      <w:lang w:eastAsia="en-US"/>
    </w:rPr>
  </w:style>
  <w:style w:type="character" w:customStyle="1" w:styleId="NagwekZnak">
    <w:name w:val="Nagłówek Znak"/>
    <w:basedOn w:val="Domylnaczcionkaakapitu"/>
    <w:link w:val="Nagwek"/>
    <w:uiPriority w:val="99"/>
    <w:rsid w:val="00C403BB"/>
    <w:rPr>
      <w:rFonts w:ascii="Times New Roman" w:eastAsia="Calibri" w:hAnsi="Times New Roman" w:cs="Times New Roman"/>
      <w:sz w:val="24"/>
      <w:szCs w:val="24"/>
      <w:lang w:val="pl-PL"/>
    </w:rPr>
  </w:style>
  <w:style w:type="table" w:customStyle="1" w:styleId="Tabela-Siatka1">
    <w:name w:val="Tabela - Siatka1"/>
    <w:basedOn w:val="Standardowy"/>
    <w:next w:val="Tabela-Siatka"/>
    <w:uiPriority w:val="39"/>
    <w:rsid w:val="00C403BB"/>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9674">
      <w:bodyDiv w:val="1"/>
      <w:marLeft w:val="0"/>
      <w:marRight w:val="0"/>
      <w:marTop w:val="0"/>
      <w:marBottom w:val="0"/>
      <w:divBdr>
        <w:top w:val="none" w:sz="0" w:space="0" w:color="auto"/>
        <w:left w:val="none" w:sz="0" w:space="0" w:color="auto"/>
        <w:bottom w:val="none" w:sz="0" w:space="0" w:color="auto"/>
        <w:right w:val="none" w:sz="0" w:space="0" w:color="auto"/>
      </w:divBdr>
    </w:div>
    <w:div w:id="418453292">
      <w:bodyDiv w:val="1"/>
      <w:marLeft w:val="0"/>
      <w:marRight w:val="0"/>
      <w:marTop w:val="0"/>
      <w:marBottom w:val="0"/>
      <w:divBdr>
        <w:top w:val="none" w:sz="0" w:space="0" w:color="auto"/>
        <w:left w:val="none" w:sz="0" w:space="0" w:color="auto"/>
        <w:bottom w:val="none" w:sz="0" w:space="0" w:color="auto"/>
        <w:right w:val="none" w:sz="0" w:space="0" w:color="auto"/>
      </w:divBdr>
    </w:div>
    <w:div w:id="501513432">
      <w:bodyDiv w:val="1"/>
      <w:marLeft w:val="0"/>
      <w:marRight w:val="0"/>
      <w:marTop w:val="0"/>
      <w:marBottom w:val="0"/>
      <w:divBdr>
        <w:top w:val="none" w:sz="0" w:space="0" w:color="auto"/>
        <w:left w:val="none" w:sz="0" w:space="0" w:color="auto"/>
        <w:bottom w:val="none" w:sz="0" w:space="0" w:color="auto"/>
        <w:right w:val="none" w:sz="0" w:space="0" w:color="auto"/>
      </w:divBdr>
    </w:div>
    <w:div w:id="611478919">
      <w:bodyDiv w:val="1"/>
      <w:marLeft w:val="0"/>
      <w:marRight w:val="0"/>
      <w:marTop w:val="0"/>
      <w:marBottom w:val="0"/>
      <w:divBdr>
        <w:top w:val="none" w:sz="0" w:space="0" w:color="auto"/>
        <w:left w:val="none" w:sz="0" w:space="0" w:color="auto"/>
        <w:bottom w:val="none" w:sz="0" w:space="0" w:color="auto"/>
        <w:right w:val="none" w:sz="0" w:space="0" w:color="auto"/>
      </w:divBdr>
    </w:div>
    <w:div w:id="829633537">
      <w:bodyDiv w:val="1"/>
      <w:marLeft w:val="0"/>
      <w:marRight w:val="0"/>
      <w:marTop w:val="0"/>
      <w:marBottom w:val="0"/>
      <w:divBdr>
        <w:top w:val="none" w:sz="0" w:space="0" w:color="auto"/>
        <w:left w:val="none" w:sz="0" w:space="0" w:color="auto"/>
        <w:bottom w:val="none" w:sz="0" w:space="0" w:color="auto"/>
        <w:right w:val="none" w:sz="0" w:space="0" w:color="auto"/>
      </w:divBdr>
    </w:div>
    <w:div w:id="892615745">
      <w:bodyDiv w:val="1"/>
      <w:marLeft w:val="0"/>
      <w:marRight w:val="0"/>
      <w:marTop w:val="0"/>
      <w:marBottom w:val="0"/>
      <w:divBdr>
        <w:top w:val="none" w:sz="0" w:space="0" w:color="auto"/>
        <w:left w:val="none" w:sz="0" w:space="0" w:color="auto"/>
        <w:bottom w:val="none" w:sz="0" w:space="0" w:color="auto"/>
        <w:right w:val="none" w:sz="0" w:space="0" w:color="auto"/>
      </w:divBdr>
    </w:div>
    <w:div w:id="107782209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515270551">
      <w:bodyDiv w:val="1"/>
      <w:marLeft w:val="0"/>
      <w:marRight w:val="0"/>
      <w:marTop w:val="0"/>
      <w:marBottom w:val="0"/>
      <w:divBdr>
        <w:top w:val="none" w:sz="0" w:space="0" w:color="auto"/>
        <w:left w:val="none" w:sz="0" w:space="0" w:color="auto"/>
        <w:bottom w:val="none" w:sz="0" w:space="0" w:color="auto"/>
        <w:right w:val="none" w:sz="0" w:space="0" w:color="auto"/>
      </w:divBdr>
    </w:div>
    <w:div w:id="20654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ll.com/view/title/55449" TargetMode="External"/><Relationship Id="rId18" Type="http://schemas.openxmlformats.org/officeDocument/2006/relationships/hyperlink" Target="https://www.sciencedirect.com/science/article/abs/pii/S0268401207000059?via%3Dihub" TargetMode="External"/><Relationship Id="rId26" Type="http://schemas.openxmlformats.org/officeDocument/2006/relationships/hyperlink" Target="https://www.rusycystyka.uni.lodz.pl/kontakt" TargetMode="External"/><Relationship Id="rId39" Type="http://schemas.openxmlformats.org/officeDocument/2006/relationships/hyperlink" Target="mailto:aleksandra.szymanska@uni.lodz.pl" TargetMode="External"/><Relationship Id="rId21" Type="http://schemas.openxmlformats.org/officeDocument/2006/relationships/hyperlink" Target="mailto:adriana.grzelak-krzymianowska@uni.lodz.pl" TargetMode="External"/><Relationship Id="rId34" Type="http://schemas.openxmlformats.org/officeDocument/2006/relationships/hyperlink" Target="mailto:elona.curkan@uni.lodz.pl" TargetMode="External"/><Relationship Id="rId42" Type="http://schemas.openxmlformats.org/officeDocument/2006/relationships/hyperlink" Target="mailto:elona.curkan@uni.lodz.pl" TargetMode="External"/><Relationship Id="rId47" Type="http://schemas.openxmlformats.org/officeDocument/2006/relationships/hyperlink" Target="mailto:katarzyna.kowalik@uni.lodz.pl" TargetMode="External"/><Relationship Id="rId50" Type="http://schemas.openxmlformats.org/officeDocument/2006/relationships/hyperlink" Target="mailto:marcin.michon@uni.lodz.pl" TargetMode="External"/><Relationship Id="rId55" Type="http://schemas.openxmlformats.org/officeDocument/2006/relationships/hyperlink" Target="mailto:Marcin.michon@uni.lodz.pl" TargetMode="External"/><Relationship Id="rId63" Type="http://schemas.openxmlformats.org/officeDocument/2006/relationships/image" Target="media/image7.png"/><Relationship Id="rId68" Type="http://schemas.openxmlformats.org/officeDocument/2006/relationships/hyperlink" Target="mailto:john.crust@uni.lodz.pl" TargetMode="External"/><Relationship Id="rId76" Type="http://schemas.openxmlformats.org/officeDocument/2006/relationships/hyperlink" Target="mailto:agata.handley@uni.lodz.pl" TargetMode="External"/><Relationship Id="rId84" Type="http://schemas.openxmlformats.org/officeDocument/2006/relationships/fontTable" Target="fontTable.xml"/><Relationship Id="rId7" Type="http://schemas.openxmlformats.org/officeDocument/2006/relationships/hyperlink" Target="mailto:pawel.solodki@uni.lodz.pl" TargetMode="External"/><Relationship Id="rId71" Type="http://schemas.openxmlformats.org/officeDocument/2006/relationships/hyperlink" Target="mailto:Krzysztof.lewoc@uni.lodz.pl" TargetMode="External"/><Relationship Id="rId2" Type="http://schemas.openxmlformats.org/officeDocument/2006/relationships/styles" Target="styles.xml"/><Relationship Id="rId16" Type="http://schemas.openxmlformats.org/officeDocument/2006/relationships/hyperlink" Target="mailto:joanna.podolska@uni.lodz.pl" TargetMode="External"/><Relationship Id="rId29" Type="http://schemas.openxmlformats.org/officeDocument/2006/relationships/hyperlink" Target="mailto:anna.ginter@uni.lodz.pl" TargetMode="External"/><Relationship Id="rId11" Type="http://schemas.openxmlformats.org/officeDocument/2006/relationships/hyperlink" Target="mailto:sandra.frydrysiak@gmail.com" TargetMode="External"/><Relationship Id="rId24" Type="http://schemas.openxmlformats.org/officeDocument/2006/relationships/hyperlink" Target="mailto:paulina.sikora@filologia.uni.lodz.pl" TargetMode="External"/><Relationship Id="rId32" Type="http://schemas.openxmlformats.org/officeDocument/2006/relationships/hyperlink" Target="mailto:agata.soltysiak@uni.lodz.pl" TargetMode="External"/><Relationship Id="rId37" Type="http://schemas.openxmlformats.org/officeDocument/2006/relationships/hyperlink" Target="mailto:elona.curkan@uni.lodz.pl" TargetMode="External"/><Relationship Id="rId40" Type="http://schemas.openxmlformats.org/officeDocument/2006/relationships/hyperlink" Target="mailto:paulina.sikora@uni.lodz.pl" TargetMode="External"/><Relationship Id="rId45" Type="http://schemas.openxmlformats.org/officeDocument/2006/relationships/hyperlink" Target="mailto:marek.baran@uni.lodz.pl" TargetMode="External"/><Relationship Id="rId53" Type="http://schemas.openxmlformats.org/officeDocument/2006/relationships/hyperlink" Target="mailto:Marcin.michon@uni.lodz.pl" TargetMode="External"/><Relationship Id="rId58" Type="http://schemas.openxmlformats.org/officeDocument/2006/relationships/image" Target="media/image4.png"/><Relationship Id="rId66" Type="http://schemas.openxmlformats.org/officeDocument/2006/relationships/hyperlink" Target="mailto:lukasz.salski@uni.lodz.pl" TargetMode="External"/><Relationship Id="rId74" Type="http://schemas.openxmlformats.org/officeDocument/2006/relationships/hyperlink" Target="mailto:agnieszka.lowczanin@uni.lodz.pl%20" TargetMode="External"/><Relationship Id="rId79" Type="http://schemas.openxmlformats.org/officeDocument/2006/relationships/hyperlink" Target="mailto:przemyslaw.ostalski@uni.lodz.pl" TargetMode="External"/><Relationship Id="rId5" Type="http://schemas.openxmlformats.org/officeDocument/2006/relationships/hyperlink" Target="mailto:blazej.filanowski@uni.lodz.pl" TargetMode="External"/><Relationship Id="rId61" Type="http://schemas.openxmlformats.org/officeDocument/2006/relationships/hyperlink" Target="mailto:Marcin.michon@uni.lodz.pl" TargetMode="External"/><Relationship Id="rId82" Type="http://schemas.openxmlformats.org/officeDocument/2006/relationships/hyperlink" Target="mailto:marek.molenda@uni.lodz.pl" TargetMode="External"/><Relationship Id="rId19" Type="http://schemas.openxmlformats.org/officeDocument/2006/relationships/hyperlink" Target="http://eprints.rclis.org/23917/" TargetMode="External"/><Relationship Id="rId4" Type="http://schemas.openxmlformats.org/officeDocument/2006/relationships/webSettings" Target="webSettings.xml"/><Relationship Id="rId9" Type="http://schemas.openxmlformats.org/officeDocument/2006/relationships/hyperlink" Target="mailto:aleksandra.rozalska@uni.lodz.pl" TargetMode="External"/><Relationship Id="rId14" Type="http://schemas.openxmlformats.org/officeDocument/2006/relationships/hyperlink" Target="https://dsq-sds.org/index.php/dsq/article/view/7843/5878" TargetMode="External"/><Relationship Id="rId22" Type="http://schemas.openxmlformats.org/officeDocument/2006/relationships/hyperlink" Target="mailto:adriana.grzelak-krzymianowska@uni.lodz.pl" TargetMode="External"/><Relationship Id="rId27" Type="http://schemas.openxmlformats.org/officeDocument/2006/relationships/hyperlink" Target="mailto:agata.piasecka@uni.lodz.pl" TargetMode="External"/><Relationship Id="rId30" Type="http://schemas.openxmlformats.org/officeDocument/2006/relationships/hyperlink" Target="mailto:ewa.bojanowska@uni.lodz.pl" TargetMode="External"/><Relationship Id="rId35" Type="http://schemas.openxmlformats.org/officeDocument/2006/relationships/hyperlink" Target="mailto:anna.rodak@uni.lodz.pl" TargetMode="External"/><Relationship Id="rId43" Type="http://schemas.openxmlformats.org/officeDocument/2006/relationships/hyperlink" Target="mailto:zoja.kuca@uni.lodz.pl" TargetMode="External"/><Relationship Id="rId48" Type="http://schemas.openxmlformats.org/officeDocument/2006/relationships/hyperlink" Target="http://www.cittanuova.it/" TargetMode="External"/><Relationship Id="rId56" Type="http://schemas.openxmlformats.org/officeDocument/2006/relationships/image" Target="media/image3.png"/><Relationship Id="rId64" Type="http://schemas.openxmlformats.org/officeDocument/2006/relationships/image" Target="media/image8.png"/><Relationship Id="rId69" Type="http://schemas.openxmlformats.org/officeDocument/2006/relationships/hyperlink" Target="mailto:lpsalski@uni.lodz.pl" TargetMode="External"/><Relationship Id="rId77" Type="http://schemas.openxmlformats.org/officeDocument/2006/relationships/hyperlink" Target="mailto:katarzyna.ojrzynska@uni.lodz.pl" TargetMode="External"/><Relationship Id="rId8" Type="http://schemas.openxmlformats.org/officeDocument/2006/relationships/hyperlink" Target="mailto:Pirjo.H.Suvilehto@oulu.fi" TargetMode="External"/><Relationship Id="rId51" Type="http://schemas.openxmlformats.org/officeDocument/2006/relationships/hyperlink" Target="mailto:Marcin.michon@uni.lodz.pl" TargetMode="External"/><Relationship Id="rId72" Type="http://schemas.openxmlformats.org/officeDocument/2006/relationships/hyperlink" Target="mailto:jerzy.gaszewski@uni.lodz.pl" TargetMode="External"/><Relationship Id="rId80" Type="http://schemas.openxmlformats.org/officeDocument/2006/relationships/hyperlink" Target="mailto:john.crust@uni.lodz.p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ytimes.com/2016/08/21/opinion/sunday/becoming-disabled.html" TargetMode="External"/><Relationship Id="rId17" Type="http://schemas.openxmlformats.org/officeDocument/2006/relationships/hyperlink" Target="mailto:agata.walczak-niewiadomska@uni.lodz.pl" TargetMode="External"/><Relationship Id="rId25" Type="http://schemas.openxmlformats.org/officeDocument/2006/relationships/hyperlink" Target="mailto:paulina.sikora@uni.lodz.pl" TargetMode="External"/><Relationship Id="rId33" Type="http://schemas.openxmlformats.org/officeDocument/2006/relationships/hyperlink" Target="mailto:ewa.bojanowska@uni.lodz.pl" TargetMode="External"/><Relationship Id="rId38" Type="http://schemas.openxmlformats.org/officeDocument/2006/relationships/hyperlink" Target="mailto:tadeusz.dabrowski@uni.lodz.pl" TargetMode="External"/><Relationship Id="rId46" Type="http://schemas.openxmlformats.org/officeDocument/2006/relationships/hyperlink" Target="mailto:marek.baran@uni.lodz.pl" TargetMode="External"/><Relationship Id="rId59" Type="http://schemas.openxmlformats.org/officeDocument/2006/relationships/hyperlink" Target="mailto:Marcin.michon@uni.lodz.pl" TargetMode="External"/><Relationship Id="rId67" Type="http://schemas.openxmlformats.org/officeDocument/2006/relationships/hyperlink" Target="mailto:charles.ivamy@uni.lodz.pl" TargetMode="External"/><Relationship Id="rId20" Type="http://schemas.openxmlformats.org/officeDocument/2006/relationships/hyperlink" Target="http://www.sbc.org.pl/Content/19371/trynda.pdf" TargetMode="External"/><Relationship Id="rId41" Type="http://schemas.openxmlformats.org/officeDocument/2006/relationships/hyperlink" Target="mailto:ija.blumental@uni.lodz.pl" TargetMode="External"/><Relationship Id="rId54" Type="http://schemas.openxmlformats.org/officeDocument/2006/relationships/image" Target="media/image2.png"/><Relationship Id="rId62" Type="http://schemas.openxmlformats.org/officeDocument/2006/relationships/image" Target="media/image6.png"/><Relationship Id="rId70" Type="http://schemas.openxmlformats.org/officeDocument/2006/relationships/hyperlink" Target="mailto:anna.jarosz@uni.lodz.pl" TargetMode="External"/><Relationship Id="rId75" Type="http://schemas.openxmlformats.org/officeDocument/2006/relationships/hyperlink" Target="mailto:agnieszka.lowczanin@uni.lodz.pl" TargetMode="External"/><Relationship Id="rId83" Type="http://schemas.openxmlformats.org/officeDocument/2006/relationships/hyperlink" Target="mailto:iwona.plisiecka@uni.lodz.pl" TargetMode="External"/><Relationship Id="rId1" Type="http://schemas.openxmlformats.org/officeDocument/2006/relationships/numbering" Target="numbering.xml"/><Relationship Id="rId6" Type="http://schemas.openxmlformats.org/officeDocument/2006/relationships/hyperlink" Target="mailto:kinga.sygizman@uni.lodz.pl" TargetMode="External"/><Relationship Id="rId15" Type="http://schemas.openxmlformats.org/officeDocument/2006/relationships/hyperlink" Target="https://www.touretteshero.com/2015/02/28/we-need-to-talk-about-eddie/" TargetMode="External"/><Relationship Id="rId23" Type="http://schemas.openxmlformats.org/officeDocument/2006/relationships/hyperlink" Target="mailto:sylwia.krukowska@filologia.uni.lodz.pl" TargetMode="External"/><Relationship Id="rId28" Type="http://schemas.openxmlformats.org/officeDocument/2006/relationships/hyperlink" Target="mailto:agata.soltysiak@uni.lodz.pl" TargetMode="External"/><Relationship Id="rId36" Type="http://schemas.openxmlformats.org/officeDocument/2006/relationships/hyperlink" Target="mailto:ija.blumental@uni.lodz.pl" TargetMode="External"/><Relationship Id="rId49" Type="http://schemas.openxmlformats.org/officeDocument/2006/relationships/hyperlink" Target="http://www.matdid.it/" TargetMode="External"/><Relationship Id="rId57" Type="http://schemas.openxmlformats.org/officeDocument/2006/relationships/hyperlink" Target="mailto:Marcin.michon@uni.lodz.pl" TargetMode="External"/><Relationship Id="rId10" Type="http://schemas.openxmlformats.org/officeDocument/2006/relationships/hyperlink" Target="http://www.amazon.com/Universal-Human-Rights-Theory-Practice/dp/0801487765/ref=pd_bbs_2?ie=UTF8&amp;s=books&amp;qid=1194874730&amp;sr=8-2" TargetMode="External"/><Relationship Id="rId31" Type="http://schemas.openxmlformats.org/officeDocument/2006/relationships/hyperlink" Target="mailto:anna.rodak@uni.lodz.pl" TargetMode="External"/><Relationship Id="rId44" Type="http://schemas.openxmlformats.org/officeDocument/2006/relationships/hyperlink" Target="mailto:ewa.urbaniak@uni.lodz.pl" TargetMode="External"/><Relationship Id="rId52" Type="http://schemas.openxmlformats.org/officeDocument/2006/relationships/image" Target="media/image1.png"/><Relationship Id="rId60" Type="http://schemas.openxmlformats.org/officeDocument/2006/relationships/image" Target="media/image5.png"/><Relationship Id="rId65" Type="http://schemas.openxmlformats.org/officeDocument/2006/relationships/hyperlink" Target="mailto:monika.kopytowska@uni.lodz.pl" TargetMode="External"/><Relationship Id="rId73" Type="http://schemas.openxmlformats.org/officeDocument/2006/relationships/hyperlink" Target="mailto:Wiktor.pskit@uni.lodz.pl" TargetMode="External"/><Relationship Id="rId78" Type="http://schemas.openxmlformats.org/officeDocument/2006/relationships/hyperlink" Target="mailto:katarzyna.malecka@uni.lodz.pl" TargetMode="External"/><Relationship Id="rId81" Type="http://schemas.openxmlformats.org/officeDocument/2006/relationships/hyperlink" Target="mailto:martin.hinton@uni.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98</Pages>
  <Words>24899</Words>
  <Characters>141926</Characters>
  <Application>Microsoft Office Word</Application>
  <DocSecurity>0</DocSecurity>
  <Lines>1182</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24</cp:revision>
  <dcterms:created xsi:type="dcterms:W3CDTF">2024-02-09T08:20:00Z</dcterms:created>
  <dcterms:modified xsi:type="dcterms:W3CDTF">2024-02-23T12:16:00Z</dcterms:modified>
</cp:coreProperties>
</file>